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2" w:rsidRPr="00716A20" w:rsidRDefault="00B90D72" w:rsidP="00B90D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</w:pPr>
      <w:r w:rsidRPr="00716A20"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  <w:t xml:space="preserve">Informace </w:t>
      </w:r>
    </w:p>
    <w:p w:rsidR="00B90D72" w:rsidRPr="00716A20" w:rsidRDefault="00B90D72" w:rsidP="00B90D7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</w:pPr>
      <w:r w:rsidRPr="00716A20"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  <w:t>k projednání v Zastupitelstvu MČ Praha 20 dne 12. 09. 2016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36"/>
          <w:szCs w:val="36"/>
          <w:u w:val="single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Aktuální ekonomické informace k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datu  31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 08. 2016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1. stavy účtů, závazky a dotace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    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1009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8191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419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13049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6276975" cy="1200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6276975" cy="809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F748D4" w:rsidRDefault="00F748D4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     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2. Čerpání rozpočtu k 31. 08. 2016</w:t>
      </w:r>
    </w:p>
    <w:p w:rsidR="00B90D72" w:rsidRDefault="00B90D72" w:rsidP="00B90D7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Čerpání běžných výdajů 79.805,74 tis. Kč; to je 53,10 % RU.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Čerpání investičních výdajů 7.762,30 tis. Kč; to je 6,94 % RU.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ms Rmn" w:hAnsi="Tms Rmn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Návrh na usnesení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Zastupitelstva městské části Praha 20, konaného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dne  12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 09. 2016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B90D72" w:rsidRDefault="00B90D72" w:rsidP="00B90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ekonomické informace 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datu  31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08. 2016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10096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8191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419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13049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276975" cy="12001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6276975" cy="8096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B90D72" w:rsidRDefault="00B90D72" w:rsidP="00B90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čerpání běžných výdajů 79.805,74 tis. Kč; to je 53,10 % RU a čerpání investičních výdajů 7.762,30 tis. Kč; to je 6,94 % RU k datu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31.08.2016</w:t>
      </w:r>
      <w:proofErr w:type="gramEnd"/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Předkladatelka: Hana Moravcová - starostka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Zpracovala: Kateřina Nováková - OE</w:t>
      </w:r>
    </w:p>
    <w:p w:rsidR="00B90D72" w:rsidRDefault="00B90D72" w:rsidP="00B90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Dne: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31.08.2016</w:t>
      </w:r>
      <w:proofErr w:type="gramEnd"/>
    </w:p>
    <w:p w:rsidR="00B90D72" w:rsidRPr="00B90D72" w:rsidRDefault="00B90D72" w:rsidP="00B90D7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0D72" w:rsidRPr="00B90D72" w:rsidSect="00FB5C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685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2"/>
    <w:rsid w:val="004F5BE4"/>
    <w:rsid w:val="00716A20"/>
    <w:rsid w:val="00B90D72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Kateřina</dc:creator>
  <cp:lastModifiedBy>Nováková Kateřina</cp:lastModifiedBy>
  <cp:revision>3</cp:revision>
  <dcterms:created xsi:type="dcterms:W3CDTF">2016-08-31T07:39:00Z</dcterms:created>
  <dcterms:modified xsi:type="dcterms:W3CDTF">2016-08-31T07:48:00Z</dcterms:modified>
</cp:coreProperties>
</file>