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Rozpočtové opatření schvalované RMČ na rok 2016 č. </w:t>
      </w:r>
      <w:r w:rsidR="00BC3FC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FF0FD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FF0FDA">
        <w:rPr>
          <w:rFonts w:ascii="Arial" w:hAnsi="Arial" w:cs="Arial"/>
          <w:b/>
          <w:bCs/>
          <w:color w:val="000000"/>
          <w:sz w:val="24"/>
          <w:szCs w:val="24"/>
        </w:rPr>
        <w:t>vypracování žádosti o dotaci z Operačního programu Praha – pól růstu ČR na kulturně komunitní centrum Náchodská 754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07B52">
        <w:rPr>
          <w:rFonts w:ascii="Arial" w:hAnsi="Arial" w:cs="Arial"/>
          <w:color w:val="000000"/>
          <w:sz w:val="24"/>
          <w:szCs w:val="24"/>
        </w:rPr>
        <w:t xml:space="preserve">usnesení </w:t>
      </w:r>
      <w:r w:rsidR="00FF0FDA">
        <w:rPr>
          <w:rFonts w:ascii="Arial" w:hAnsi="Arial" w:cs="Arial"/>
          <w:color w:val="000000"/>
          <w:sz w:val="24"/>
          <w:szCs w:val="24"/>
        </w:rPr>
        <w:t>RMČ č. 58/7/0114/16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55C61">
        <w:rPr>
          <w:rFonts w:ascii="Arial" w:hAnsi="Arial" w:cs="Arial"/>
          <w:color w:val="000000"/>
          <w:sz w:val="24"/>
          <w:szCs w:val="24"/>
        </w:rPr>
        <w:t>7. 6. 2016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07B52" w:rsidRPr="00D26DCF" w:rsidRDefault="00FF0FDA">
      <w:pPr>
        <w:rPr>
          <w:rFonts w:ascii="Arial" w:hAnsi="Arial" w:cs="Arial"/>
          <w:sz w:val="24"/>
          <w:szCs w:val="24"/>
        </w:rPr>
      </w:pPr>
      <w:r w:rsidRPr="00D26DCF">
        <w:rPr>
          <w:rFonts w:ascii="Arial" w:hAnsi="Arial" w:cs="Arial"/>
          <w:sz w:val="24"/>
          <w:szCs w:val="24"/>
        </w:rPr>
        <w:t>Rada MČ Praha 20 schválila na svém jednání dne 24. 5. 2016 č. usnesení 58/7/0114/16  podání žádostí o dotace ze 17. a 18.  Výzvy Operačního programu Praha – pól růstu ČR kulturně komunitní centrum v budově Náchodská 754 v Horních Počernicích. Z tohoto důvodu je třeba připravit finanční prostředky na úhradu nákladů souvisejících se zpracováním žádostí ve výši 115.000 Kč.</w:t>
      </w:r>
    </w:p>
    <w:p w:rsidR="00FF0FDA" w:rsidRPr="00D26DCF" w:rsidRDefault="00FF0FDA">
      <w:pPr>
        <w:rPr>
          <w:rFonts w:ascii="Arial" w:hAnsi="Arial" w:cs="Arial"/>
          <w:sz w:val="24"/>
          <w:szCs w:val="24"/>
        </w:rPr>
      </w:pPr>
      <w:r w:rsidRPr="00D26DCF">
        <w:rPr>
          <w:rFonts w:ascii="Arial" w:hAnsi="Arial" w:cs="Arial"/>
          <w:sz w:val="24"/>
          <w:szCs w:val="24"/>
        </w:rPr>
        <w:t>Finan</w:t>
      </w:r>
      <w:r w:rsidR="00537FB6">
        <w:rPr>
          <w:rFonts w:ascii="Arial" w:hAnsi="Arial" w:cs="Arial"/>
          <w:sz w:val="24"/>
          <w:szCs w:val="24"/>
        </w:rPr>
        <w:t xml:space="preserve">ční prostředky budou ve výši 70.000 </w:t>
      </w:r>
      <w:r w:rsidRPr="00D26DCF">
        <w:rPr>
          <w:rFonts w:ascii="Arial" w:hAnsi="Arial" w:cs="Arial"/>
          <w:sz w:val="24"/>
          <w:szCs w:val="24"/>
        </w:rPr>
        <w:t xml:space="preserve">Kč uvolněny z běžných výdajů OHSI </w:t>
      </w:r>
      <w:r w:rsidR="00537FB6">
        <w:rPr>
          <w:rFonts w:ascii="Arial" w:hAnsi="Arial" w:cs="Arial"/>
          <w:sz w:val="24"/>
          <w:szCs w:val="24"/>
        </w:rPr>
        <w:t xml:space="preserve">z pol. 5195 </w:t>
      </w:r>
      <w:r w:rsidRPr="00D26DCF">
        <w:rPr>
          <w:rFonts w:ascii="Arial" w:hAnsi="Arial" w:cs="Arial"/>
          <w:sz w:val="24"/>
          <w:szCs w:val="24"/>
        </w:rPr>
        <w:t xml:space="preserve"> </w:t>
      </w:r>
      <w:r w:rsidR="00D26DCF" w:rsidRPr="00D26DCF">
        <w:rPr>
          <w:rFonts w:ascii="Arial" w:hAnsi="Arial" w:cs="Arial"/>
          <w:sz w:val="24"/>
          <w:szCs w:val="24"/>
        </w:rPr>
        <w:t>–</w:t>
      </w:r>
      <w:r w:rsidRPr="00D26DCF">
        <w:rPr>
          <w:rFonts w:ascii="Arial" w:hAnsi="Arial" w:cs="Arial"/>
          <w:sz w:val="24"/>
          <w:szCs w:val="24"/>
        </w:rPr>
        <w:t xml:space="preserve"> </w:t>
      </w:r>
      <w:r w:rsidR="00D26DCF" w:rsidRPr="00D26DCF">
        <w:rPr>
          <w:rFonts w:ascii="Arial" w:hAnsi="Arial" w:cs="Arial"/>
          <w:sz w:val="24"/>
          <w:szCs w:val="24"/>
        </w:rPr>
        <w:t>odvody za neplnění povinnosti</w:t>
      </w:r>
      <w:r w:rsidR="00537FB6">
        <w:rPr>
          <w:rFonts w:ascii="Arial" w:hAnsi="Arial" w:cs="Arial"/>
          <w:sz w:val="24"/>
          <w:szCs w:val="24"/>
        </w:rPr>
        <w:t xml:space="preserve"> zaměstnávat zdravotně postižené. Tato náhrada z důvodu dostatečné výše čerpání náhradního plnění v roce 2015 nebyla v roce 2016 čerpána</w:t>
      </w:r>
      <w:bookmarkStart w:id="0" w:name="_GoBack"/>
      <w:bookmarkEnd w:id="0"/>
      <w:r w:rsidR="00D26DCF" w:rsidRPr="00D26DCF">
        <w:rPr>
          <w:rFonts w:ascii="Arial" w:hAnsi="Arial" w:cs="Arial"/>
          <w:sz w:val="24"/>
          <w:szCs w:val="24"/>
        </w:rPr>
        <w:t xml:space="preserve"> a </w:t>
      </w:r>
      <w:r w:rsidR="00537FB6">
        <w:rPr>
          <w:rFonts w:ascii="Arial" w:hAnsi="Arial" w:cs="Arial"/>
          <w:sz w:val="24"/>
          <w:szCs w:val="24"/>
        </w:rPr>
        <w:t xml:space="preserve">o </w:t>
      </w:r>
      <w:r w:rsidR="00D26DCF" w:rsidRPr="00D26DCF">
        <w:rPr>
          <w:rFonts w:ascii="Arial" w:hAnsi="Arial" w:cs="Arial"/>
          <w:sz w:val="24"/>
          <w:szCs w:val="24"/>
        </w:rPr>
        <w:t>45.000 Kč bud</w:t>
      </w:r>
      <w:r w:rsidR="00537FB6">
        <w:rPr>
          <w:rFonts w:ascii="Arial" w:hAnsi="Arial" w:cs="Arial"/>
          <w:sz w:val="24"/>
          <w:szCs w:val="24"/>
        </w:rPr>
        <w:t>ou</w:t>
      </w:r>
      <w:r w:rsidR="00D26DCF" w:rsidRPr="00D26DCF">
        <w:rPr>
          <w:rFonts w:ascii="Arial" w:hAnsi="Arial" w:cs="Arial"/>
          <w:sz w:val="24"/>
          <w:szCs w:val="24"/>
        </w:rPr>
        <w:t xml:space="preserve"> navýšen</w:t>
      </w:r>
      <w:r w:rsidR="00537FB6">
        <w:rPr>
          <w:rFonts w:ascii="Arial" w:hAnsi="Arial" w:cs="Arial"/>
          <w:sz w:val="24"/>
          <w:szCs w:val="24"/>
        </w:rPr>
        <w:t>y</w:t>
      </w:r>
      <w:r w:rsidR="00D26DCF" w:rsidRPr="00D26DCF">
        <w:rPr>
          <w:rFonts w:ascii="Arial" w:hAnsi="Arial" w:cs="Arial"/>
          <w:sz w:val="24"/>
          <w:szCs w:val="24"/>
        </w:rPr>
        <w:t xml:space="preserve"> z příjm</w:t>
      </w:r>
      <w:r w:rsidR="00537FB6">
        <w:rPr>
          <w:rFonts w:ascii="Arial" w:hAnsi="Arial" w:cs="Arial"/>
          <w:sz w:val="24"/>
          <w:szCs w:val="24"/>
        </w:rPr>
        <w:t>y</w:t>
      </w:r>
      <w:r w:rsidR="00D26DCF" w:rsidRPr="00D26DCF">
        <w:rPr>
          <w:rFonts w:ascii="Arial" w:hAnsi="Arial" w:cs="Arial"/>
          <w:sz w:val="24"/>
          <w:szCs w:val="24"/>
        </w:rPr>
        <w:t xml:space="preserve"> pol. 2324 – přijaté nekapitálové náhrady a příspěvky, kde jsou přijaté platby z</w:t>
      </w:r>
      <w:r w:rsidR="00D26DCF">
        <w:rPr>
          <w:rFonts w:ascii="Arial" w:hAnsi="Arial" w:cs="Arial"/>
          <w:sz w:val="24"/>
          <w:szCs w:val="24"/>
        </w:rPr>
        <w:t> </w:t>
      </w:r>
      <w:r w:rsidR="00D26DCF" w:rsidRPr="00D26DCF">
        <w:rPr>
          <w:rFonts w:ascii="Arial" w:hAnsi="Arial" w:cs="Arial"/>
          <w:sz w:val="24"/>
          <w:szCs w:val="24"/>
        </w:rPr>
        <w:t>pře</w:t>
      </w:r>
      <w:r w:rsidR="00D26DCF">
        <w:rPr>
          <w:rFonts w:ascii="Arial" w:hAnsi="Arial" w:cs="Arial"/>
          <w:sz w:val="24"/>
          <w:szCs w:val="24"/>
        </w:rPr>
        <w:t>-</w:t>
      </w:r>
      <w:r w:rsidR="00D26DCF" w:rsidRPr="00D26DCF">
        <w:rPr>
          <w:rFonts w:ascii="Arial" w:hAnsi="Arial" w:cs="Arial"/>
          <w:sz w:val="24"/>
          <w:szCs w:val="24"/>
        </w:rPr>
        <w:t>fakturace služeb.</w:t>
      </w:r>
    </w:p>
    <w:p w:rsidR="001F2432" w:rsidRPr="00D26DCF" w:rsidRDefault="002F7214" w:rsidP="001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6DCF">
        <w:rPr>
          <w:rFonts w:ascii="Arial" w:hAnsi="Arial" w:cs="Arial"/>
          <w:color w:val="000000"/>
          <w:sz w:val="24"/>
          <w:szCs w:val="24"/>
        </w:rPr>
        <w:t xml:space="preserve">Celkové navýšení příjmů o </w:t>
      </w:r>
      <w:r w:rsidR="00D26DCF" w:rsidRPr="00D26DCF">
        <w:rPr>
          <w:rFonts w:ascii="Arial" w:hAnsi="Arial" w:cs="Arial"/>
          <w:color w:val="000000"/>
          <w:sz w:val="24"/>
          <w:szCs w:val="24"/>
        </w:rPr>
        <w:t>45.000</w:t>
      </w:r>
      <w:r w:rsidR="00AC274B" w:rsidRPr="00D26DCF">
        <w:rPr>
          <w:rFonts w:ascii="Arial" w:hAnsi="Arial" w:cs="Arial"/>
          <w:color w:val="000000"/>
          <w:sz w:val="24"/>
          <w:szCs w:val="24"/>
        </w:rPr>
        <w:t xml:space="preserve"> Kč</w:t>
      </w:r>
      <w:r w:rsidRPr="00D26DCF">
        <w:rPr>
          <w:rFonts w:ascii="Arial" w:hAnsi="Arial" w:cs="Arial"/>
          <w:color w:val="000000"/>
          <w:sz w:val="24"/>
          <w:szCs w:val="24"/>
        </w:rPr>
        <w:t xml:space="preserve">, celkové navýšení </w:t>
      </w:r>
      <w:r w:rsidR="0025439D" w:rsidRPr="00D26DCF">
        <w:rPr>
          <w:rFonts w:ascii="Arial" w:hAnsi="Arial" w:cs="Arial"/>
          <w:color w:val="000000"/>
          <w:sz w:val="24"/>
          <w:szCs w:val="24"/>
        </w:rPr>
        <w:t>běžných</w:t>
      </w:r>
      <w:r w:rsidR="00827219" w:rsidRPr="00D26DCF">
        <w:rPr>
          <w:rFonts w:ascii="Arial" w:hAnsi="Arial" w:cs="Arial"/>
          <w:color w:val="000000"/>
          <w:sz w:val="24"/>
          <w:szCs w:val="24"/>
        </w:rPr>
        <w:t xml:space="preserve"> výdajů</w:t>
      </w:r>
      <w:r w:rsidRPr="00D26DCF">
        <w:rPr>
          <w:rFonts w:ascii="Arial" w:hAnsi="Arial" w:cs="Arial"/>
          <w:color w:val="000000"/>
          <w:sz w:val="24"/>
          <w:szCs w:val="24"/>
        </w:rPr>
        <w:t xml:space="preserve"> o </w:t>
      </w:r>
      <w:r w:rsidR="00D26DCF" w:rsidRPr="00D26DCF">
        <w:rPr>
          <w:rFonts w:ascii="Arial" w:hAnsi="Arial" w:cs="Arial"/>
          <w:color w:val="000000"/>
          <w:sz w:val="24"/>
          <w:szCs w:val="24"/>
        </w:rPr>
        <w:t>45.000</w:t>
      </w:r>
      <w:r w:rsidR="009A7FD6" w:rsidRPr="00D26DCF">
        <w:rPr>
          <w:rFonts w:ascii="Arial" w:hAnsi="Arial" w:cs="Arial"/>
          <w:color w:val="000000"/>
          <w:sz w:val="24"/>
          <w:szCs w:val="24"/>
        </w:rPr>
        <w:t xml:space="preserve"> Kč.</w:t>
      </w:r>
    </w:p>
    <w:p w:rsidR="00917E4F" w:rsidRPr="00D26DCF" w:rsidRDefault="00917E4F" w:rsidP="001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2432" w:rsidRDefault="00537FB6">
      <w:r w:rsidRPr="00537FB6">
        <w:drawing>
          <wp:inline distT="0" distB="0" distL="0" distR="0" wp14:anchorId="43A55EF5" wp14:editId="3A38C6E1">
            <wp:extent cx="5760720" cy="715928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D26DCF" w:rsidRPr="00D26DCF" w:rsidTr="00D26DCF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6DCF" w:rsidRPr="00D26DCF" w:rsidRDefault="00D26DCF" w:rsidP="00D26D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6D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6DCF" w:rsidRPr="00D26DCF" w:rsidRDefault="00D26DCF" w:rsidP="00D26DC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6D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6DCF" w:rsidRPr="00D26DCF" w:rsidRDefault="00D26DCF" w:rsidP="00D26D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6D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26DCF" w:rsidRPr="00D26DCF" w:rsidTr="00D26DCF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6DCF" w:rsidRPr="00D26DCF" w:rsidRDefault="00D26DCF" w:rsidP="00D26D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6D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6DCF" w:rsidRPr="00D26DCF" w:rsidRDefault="00D26DCF" w:rsidP="00D26D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6D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6DCF" w:rsidRPr="00D26DCF" w:rsidRDefault="00D26DCF" w:rsidP="00D26D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6D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26DCF" w:rsidRPr="00D26DCF" w:rsidTr="00D26D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6DCF" w:rsidRPr="00D26DCF" w:rsidRDefault="00D26DCF" w:rsidP="00D26DC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6D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165 125 020,00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6DCF" w:rsidRPr="00D26DCF" w:rsidRDefault="00D26DCF" w:rsidP="00D26DC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6D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252 185 320,00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6DCF" w:rsidRPr="00D26DCF" w:rsidRDefault="00D26DCF" w:rsidP="00D26D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6D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26DCF" w:rsidRPr="00D26DCF" w:rsidTr="00D26D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F" w:rsidRPr="00D26DCF" w:rsidRDefault="00D26DCF" w:rsidP="00D26D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6D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6DCF" w:rsidRPr="00D26DCF" w:rsidRDefault="00D26DCF" w:rsidP="00D26DC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6D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6DCF" w:rsidRPr="00D26DCF" w:rsidRDefault="00D26DCF" w:rsidP="00D26D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6D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 nemění.</w:t>
            </w:r>
          </w:p>
        </w:tc>
      </w:tr>
    </w:tbl>
    <w:p w:rsidR="00107B52" w:rsidRDefault="00107B52"/>
    <w:sectPr w:rsidR="0010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A2E4C"/>
    <w:rsid w:val="00107B52"/>
    <w:rsid w:val="00175475"/>
    <w:rsid w:val="001B6E27"/>
    <w:rsid w:val="001F2432"/>
    <w:rsid w:val="0025439D"/>
    <w:rsid w:val="00270EEC"/>
    <w:rsid w:val="002F7214"/>
    <w:rsid w:val="00355C61"/>
    <w:rsid w:val="0036407B"/>
    <w:rsid w:val="003F2CB0"/>
    <w:rsid w:val="004D15D3"/>
    <w:rsid w:val="00537FB6"/>
    <w:rsid w:val="00540A30"/>
    <w:rsid w:val="006C63DA"/>
    <w:rsid w:val="006D6EE9"/>
    <w:rsid w:val="00745BAB"/>
    <w:rsid w:val="00827219"/>
    <w:rsid w:val="00853246"/>
    <w:rsid w:val="008926B3"/>
    <w:rsid w:val="00892798"/>
    <w:rsid w:val="008E15F2"/>
    <w:rsid w:val="008E671D"/>
    <w:rsid w:val="00917E4F"/>
    <w:rsid w:val="009A7FD6"/>
    <w:rsid w:val="00A03FED"/>
    <w:rsid w:val="00AC274B"/>
    <w:rsid w:val="00BA649B"/>
    <w:rsid w:val="00BC3FCD"/>
    <w:rsid w:val="00C954A2"/>
    <w:rsid w:val="00CD1E99"/>
    <w:rsid w:val="00D26DCF"/>
    <w:rsid w:val="00D461A6"/>
    <w:rsid w:val="00E229AE"/>
    <w:rsid w:val="00E24EAB"/>
    <w:rsid w:val="00E30CC9"/>
    <w:rsid w:val="00E41111"/>
    <w:rsid w:val="00EB167F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4</cp:revision>
  <cp:lastPrinted>2016-05-31T15:46:00Z</cp:lastPrinted>
  <dcterms:created xsi:type="dcterms:W3CDTF">2016-06-02T10:23:00Z</dcterms:created>
  <dcterms:modified xsi:type="dcterms:W3CDTF">2016-06-02T10:51:00Z</dcterms:modified>
</cp:coreProperties>
</file>