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D6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3DE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311AD9">
        <w:rPr>
          <w:rFonts w:ascii="Arial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ozpočtové opatření schvalované RMČ na rok 2016 č. </w:t>
      </w:r>
      <w:r w:rsidR="0070651E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641A3B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–</w:t>
      </w:r>
      <w:r w:rsidR="00BF3DE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41A3B">
        <w:rPr>
          <w:rFonts w:ascii="Arial" w:hAnsi="Arial" w:cs="Arial"/>
          <w:b/>
          <w:bCs/>
          <w:color w:val="000000"/>
          <w:sz w:val="24"/>
          <w:szCs w:val="24"/>
        </w:rPr>
        <w:t>účelová neinvestiční dotace</w:t>
      </w:r>
      <w:r w:rsidR="00D52DAF">
        <w:rPr>
          <w:rFonts w:ascii="Arial" w:hAnsi="Arial" w:cs="Arial"/>
          <w:b/>
          <w:bCs/>
          <w:color w:val="000000"/>
          <w:sz w:val="24"/>
          <w:szCs w:val="24"/>
        </w:rPr>
        <w:t xml:space="preserve"> ze státního rozpočtu z Úřadu práce České Republiky.</w:t>
      </w:r>
    </w:p>
    <w:p w:rsidR="006D6EE9" w:rsidRPr="00C27C2E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</w:t>
      </w:r>
      <w:r w:rsidR="00F70C8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předložení:</w:t>
      </w:r>
      <w:r w:rsidR="00F70C8D"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usnesení </w:t>
      </w:r>
      <w:r w:rsidR="00C56C22">
        <w:rPr>
          <w:rFonts w:ascii="Arial" w:hAnsi="Arial" w:cs="Arial"/>
          <w:color w:val="000000"/>
          <w:sz w:val="24"/>
          <w:szCs w:val="24"/>
        </w:rPr>
        <w:t>R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HMP č. </w:t>
      </w:r>
      <w:r w:rsidR="00C56C22">
        <w:rPr>
          <w:rFonts w:ascii="Arial" w:hAnsi="Arial" w:cs="Arial"/>
          <w:color w:val="000000"/>
          <w:sz w:val="24"/>
          <w:szCs w:val="24"/>
        </w:rPr>
        <w:t>1606</w:t>
      </w:r>
      <w:bookmarkStart w:id="0" w:name="_GoBack"/>
      <w:bookmarkEnd w:id="0"/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B422E">
        <w:rPr>
          <w:rFonts w:ascii="Arial" w:hAnsi="Arial" w:cs="Arial"/>
          <w:color w:val="000000"/>
          <w:sz w:val="24"/>
          <w:szCs w:val="24"/>
        </w:rPr>
        <w:t xml:space="preserve"> nejsou</w:t>
      </w:r>
      <w:proofErr w:type="gramEnd"/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8601F">
        <w:rPr>
          <w:rFonts w:ascii="Arial" w:hAnsi="Arial" w:cs="Arial"/>
          <w:color w:val="000000"/>
          <w:sz w:val="24"/>
          <w:szCs w:val="24"/>
        </w:rPr>
        <w:t>2</w:t>
      </w:r>
      <w:r w:rsidR="00311AD9">
        <w:rPr>
          <w:rFonts w:ascii="Arial" w:hAnsi="Arial" w:cs="Arial"/>
          <w:color w:val="000000"/>
          <w:sz w:val="24"/>
          <w:szCs w:val="24"/>
        </w:rPr>
        <w:t>6</w:t>
      </w:r>
      <w:r w:rsidR="00355C61">
        <w:rPr>
          <w:rFonts w:ascii="Arial" w:hAnsi="Arial" w:cs="Arial"/>
          <w:color w:val="000000"/>
          <w:sz w:val="24"/>
          <w:szCs w:val="24"/>
        </w:rPr>
        <w:t xml:space="preserve">. </w:t>
      </w:r>
      <w:r w:rsidR="00311AD9">
        <w:rPr>
          <w:rFonts w:ascii="Arial" w:hAnsi="Arial" w:cs="Arial"/>
          <w:color w:val="000000"/>
          <w:sz w:val="24"/>
          <w:szCs w:val="24"/>
        </w:rPr>
        <w:t>7</w:t>
      </w:r>
      <w:r w:rsidR="00355C61">
        <w:rPr>
          <w:rFonts w:ascii="Arial" w:hAnsi="Arial" w:cs="Arial"/>
          <w:color w:val="000000"/>
          <w:sz w:val="24"/>
          <w:szCs w:val="24"/>
        </w:rPr>
        <w:t>. 2016</w:t>
      </w:r>
    </w:p>
    <w:p w:rsidR="006D6EE9" w:rsidRDefault="006D6EE9" w:rsidP="006D6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B1A12" w:rsidRDefault="00BB1A12" w:rsidP="00A8601F">
      <w:pPr>
        <w:rPr>
          <w:rFonts w:ascii="Arial" w:hAnsi="Arial" w:cs="Arial"/>
          <w:sz w:val="24"/>
          <w:szCs w:val="24"/>
        </w:rPr>
      </w:pPr>
    </w:p>
    <w:p w:rsidR="00C37A73" w:rsidRDefault="00C37A73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</w:t>
      </w:r>
      <w:r w:rsidR="00FB422E">
        <w:rPr>
          <w:rFonts w:ascii="Arial" w:hAnsi="Arial" w:cs="Arial"/>
          <w:sz w:val="24"/>
          <w:szCs w:val="24"/>
        </w:rPr>
        <w:t xml:space="preserve"> hlavního města Prahy na svém jednání dne </w:t>
      </w:r>
      <w:r>
        <w:rPr>
          <w:rFonts w:ascii="Arial" w:hAnsi="Arial" w:cs="Arial"/>
          <w:sz w:val="24"/>
          <w:szCs w:val="24"/>
        </w:rPr>
        <w:t>21</w:t>
      </w:r>
      <w:r w:rsidR="00FB422E">
        <w:rPr>
          <w:rFonts w:ascii="Arial" w:hAnsi="Arial" w:cs="Arial"/>
          <w:sz w:val="24"/>
          <w:szCs w:val="24"/>
        </w:rPr>
        <w:t>. 6. 2016 usnesení</w:t>
      </w:r>
      <w:r>
        <w:rPr>
          <w:rFonts w:ascii="Arial" w:hAnsi="Arial" w:cs="Arial"/>
          <w:sz w:val="24"/>
          <w:szCs w:val="24"/>
        </w:rPr>
        <w:t>m</w:t>
      </w:r>
      <w:r w:rsidR="00FB422E">
        <w:rPr>
          <w:rFonts w:ascii="Arial" w:hAnsi="Arial" w:cs="Arial"/>
          <w:sz w:val="24"/>
          <w:szCs w:val="24"/>
        </w:rPr>
        <w:t xml:space="preserve"> č. </w:t>
      </w:r>
      <w:r>
        <w:rPr>
          <w:rFonts w:ascii="Arial" w:hAnsi="Arial" w:cs="Arial"/>
          <w:sz w:val="24"/>
          <w:szCs w:val="24"/>
        </w:rPr>
        <w:t>1606</w:t>
      </w:r>
      <w:r w:rsidR="00FB422E">
        <w:rPr>
          <w:rFonts w:ascii="Arial" w:hAnsi="Arial" w:cs="Arial"/>
          <w:sz w:val="24"/>
          <w:szCs w:val="24"/>
        </w:rPr>
        <w:t xml:space="preserve"> schválil</w:t>
      </w:r>
      <w:r>
        <w:rPr>
          <w:rFonts w:ascii="Arial" w:hAnsi="Arial" w:cs="Arial"/>
          <w:sz w:val="24"/>
          <w:szCs w:val="24"/>
        </w:rPr>
        <w:t>a</w:t>
      </w:r>
      <w:r w:rsidR="00FB42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poskytnutí účelové neinvestiční dotace ze SR z Úřadu práce České republiky ve výši 68.468 Kč, rozpočtové opatření ve výši 68.500 Kč. Finanční prostředky jsou poskytnuty na základě Dohody o vytvoření pracovních příležitostí v rámci veřejně prospěšných prací a poskytnutí příspěvku, spolufinancovaného ze státního rozpočtu a Evropského sociálního fondu č. ABA-VZ-8/2016.</w:t>
      </w:r>
    </w:p>
    <w:p w:rsidR="00C37A73" w:rsidRDefault="00C37A73" w:rsidP="00364FEB">
      <w:pPr>
        <w:rPr>
          <w:rFonts w:ascii="Arial" w:hAnsi="Arial" w:cs="Arial"/>
          <w:sz w:val="24"/>
          <w:szCs w:val="24"/>
        </w:rPr>
      </w:pPr>
    </w:p>
    <w:p w:rsidR="00FB422E" w:rsidRDefault="00FB422E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Rozpočtové opatření bude provedeno pod č. dokladu </w:t>
      </w:r>
      <w:r w:rsidR="00C37A73">
        <w:rPr>
          <w:rFonts w:ascii="Arial" w:hAnsi="Arial" w:cs="Arial"/>
          <w:sz w:val="24"/>
          <w:szCs w:val="24"/>
        </w:rPr>
        <w:t>2055</w:t>
      </w:r>
      <w:r>
        <w:rPr>
          <w:rFonts w:ascii="Arial" w:hAnsi="Arial" w:cs="Arial"/>
          <w:sz w:val="24"/>
          <w:szCs w:val="24"/>
        </w:rPr>
        <w:t xml:space="preserve"> a příjmy a výdaje budou označeny ÚZ </w:t>
      </w:r>
      <w:r w:rsidR="00C37A73">
        <w:rPr>
          <w:rFonts w:ascii="Arial" w:hAnsi="Arial" w:cs="Arial"/>
          <w:sz w:val="24"/>
          <w:szCs w:val="24"/>
        </w:rPr>
        <w:t>13013</w:t>
      </w:r>
      <w:r>
        <w:rPr>
          <w:rFonts w:ascii="Arial" w:hAnsi="Arial" w:cs="Arial"/>
          <w:sz w:val="24"/>
          <w:szCs w:val="24"/>
        </w:rPr>
        <w:t>.</w:t>
      </w:r>
    </w:p>
    <w:p w:rsidR="007465D1" w:rsidRDefault="00DA212B" w:rsidP="00364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tohoto důvodu se př</w:t>
      </w:r>
      <w:r w:rsidR="007465D1">
        <w:rPr>
          <w:rFonts w:ascii="Arial" w:hAnsi="Arial" w:cs="Arial"/>
          <w:sz w:val="24"/>
          <w:szCs w:val="24"/>
        </w:rPr>
        <w:t>íjm</w:t>
      </w:r>
      <w:r w:rsidR="00FB422E">
        <w:rPr>
          <w:rFonts w:ascii="Arial" w:hAnsi="Arial" w:cs="Arial"/>
          <w:sz w:val="24"/>
          <w:szCs w:val="24"/>
        </w:rPr>
        <w:t>y</w:t>
      </w:r>
      <w:r w:rsidR="007465D1">
        <w:rPr>
          <w:rFonts w:ascii="Arial" w:hAnsi="Arial" w:cs="Arial"/>
          <w:sz w:val="24"/>
          <w:szCs w:val="24"/>
        </w:rPr>
        <w:t xml:space="preserve"> </w:t>
      </w:r>
      <w:r w:rsidR="00FB422E">
        <w:rPr>
          <w:rFonts w:ascii="Arial" w:hAnsi="Arial" w:cs="Arial"/>
          <w:sz w:val="24"/>
          <w:szCs w:val="24"/>
        </w:rPr>
        <w:t>a běžn</w:t>
      </w:r>
      <w:r w:rsidR="00225FE0">
        <w:rPr>
          <w:rFonts w:ascii="Arial" w:hAnsi="Arial" w:cs="Arial"/>
          <w:sz w:val="24"/>
          <w:szCs w:val="24"/>
        </w:rPr>
        <w:t>é</w:t>
      </w:r>
      <w:r w:rsidR="00FB422E">
        <w:rPr>
          <w:rFonts w:ascii="Arial" w:hAnsi="Arial" w:cs="Arial"/>
          <w:sz w:val="24"/>
          <w:szCs w:val="24"/>
        </w:rPr>
        <w:t xml:space="preserve"> </w:t>
      </w:r>
      <w:r w:rsidR="000A0902">
        <w:rPr>
          <w:rFonts w:ascii="Arial" w:hAnsi="Arial" w:cs="Arial"/>
          <w:sz w:val="24"/>
          <w:szCs w:val="24"/>
        </w:rPr>
        <w:t>výdaje zvyšují</w:t>
      </w:r>
      <w:r w:rsidR="00FB422E">
        <w:rPr>
          <w:rFonts w:ascii="Arial" w:hAnsi="Arial" w:cs="Arial"/>
          <w:sz w:val="24"/>
          <w:szCs w:val="24"/>
        </w:rPr>
        <w:t xml:space="preserve"> o přijatou účelovou neinvestiční dotaci ve výši </w:t>
      </w:r>
      <w:r w:rsidR="00C37A73">
        <w:rPr>
          <w:rFonts w:ascii="Arial" w:hAnsi="Arial" w:cs="Arial"/>
          <w:sz w:val="24"/>
          <w:szCs w:val="24"/>
        </w:rPr>
        <w:t>68.500</w:t>
      </w:r>
      <w:r w:rsidR="00FB422E">
        <w:rPr>
          <w:rFonts w:ascii="Arial" w:hAnsi="Arial" w:cs="Arial"/>
          <w:sz w:val="24"/>
          <w:szCs w:val="24"/>
        </w:rPr>
        <w:t xml:space="preserve"> Kč a činí:</w:t>
      </w:r>
    </w:p>
    <w:tbl>
      <w:tblPr>
        <w:tblW w:w="7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940"/>
        <w:gridCol w:w="1680"/>
      </w:tblGrid>
      <w:tr w:rsidR="000A6904" w:rsidRPr="000A6904" w:rsidTr="000A6904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A6904" w:rsidRPr="000A6904" w:rsidRDefault="000A6904" w:rsidP="000A69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A6904" w:rsidRPr="000A6904" w:rsidRDefault="000A6904" w:rsidP="000A69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A6904" w:rsidRPr="000A6904" w:rsidRDefault="000A6904" w:rsidP="000A69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A6904" w:rsidRPr="000A6904" w:rsidTr="000A6904">
        <w:trPr>
          <w:trHeight w:val="25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A6904" w:rsidRPr="000A6904" w:rsidRDefault="000A6904" w:rsidP="000A69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Příjmy MČ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A6904" w:rsidRPr="000A6904" w:rsidRDefault="000A6904" w:rsidP="000A69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Výdaje MČ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A6904" w:rsidRPr="000A6904" w:rsidRDefault="000A6904" w:rsidP="000A69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A6904" w:rsidRPr="000A6904" w:rsidTr="000A690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A6904" w:rsidRPr="000A6904" w:rsidRDefault="000A6904" w:rsidP="000A69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174 427 520,00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A6904" w:rsidRPr="000A6904" w:rsidRDefault="000A6904" w:rsidP="000A69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261 487 820,00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A6904" w:rsidRPr="000A6904" w:rsidRDefault="000A6904" w:rsidP="000A69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0A6904" w:rsidRPr="000A6904" w:rsidTr="000A6904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904" w:rsidRPr="000A6904" w:rsidRDefault="000A6904" w:rsidP="000A69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Financování MČ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A6904" w:rsidRPr="000A6904" w:rsidRDefault="000A6904" w:rsidP="000A6904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-87 060 300,00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A6904" w:rsidRPr="000A6904" w:rsidRDefault="000A6904" w:rsidP="000A690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 nemění</w:t>
            </w:r>
            <w:proofErr w:type="gramEnd"/>
            <w:r w:rsidRPr="000A690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</w:t>
            </w:r>
          </w:p>
        </w:tc>
      </w:tr>
    </w:tbl>
    <w:p w:rsidR="007465D1" w:rsidRPr="007465D1" w:rsidRDefault="007465D1" w:rsidP="00364FEB">
      <w:pPr>
        <w:rPr>
          <w:rFonts w:ascii="Arial" w:hAnsi="Arial" w:cs="Arial"/>
          <w:sz w:val="24"/>
          <w:szCs w:val="24"/>
        </w:rPr>
      </w:pPr>
    </w:p>
    <w:sectPr w:rsidR="007465D1" w:rsidRPr="00746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74D60"/>
    <w:rsid w:val="0008237C"/>
    <w:rsid w:val="0008457F"/>
    <w:rsid w:val="000A0902"/>
    <w:rsid w:val="000A2E4C"/>
    <w:rsid w:val="000A5ECB"/>
    <w:rsid w:val="000A6904"/>
    <w:rsid w:val="00107B52"/>
    <w:rsid w:val="00175475"/>
    <w:rsid w:val="001B6E27"/>
    <w:rsid w:val="001F2432"/>
    <w:rsid w:val="00225FE0"/>
    <w:rsid w:val="0025439D"/>
    <w:rsid w:val="00270EEC"/>
    <w:rsid w:val="002F7214"/>
    <w:rsid w:val="00311AD9"/>
    <w:rsid w:val="00355C61"/>
    <w:rsid w:val="0036407B"/>
    <w:rsid w:val="00364FEB"/>
    <w:rsid w:val="003F2CB0"/>
    <w:rsid w:val="00423BA2"/>
    <w:rsid w:val="004317FF"/>
    <w:rsid w:val="004A24B3"/>
    <w:rsid w:val="004D15D3"/>
    <w:rsid w:val="00537FB6"/>
    <w:rsid w:val="00540A30"/>
    <w:rsid w:val="005E6987"/>
    <w:rsid w:val="00641A3B"/>
    <w:rsid w:val="006C63DA"/>
    <w:rsid w:val="006D6EE9"/>
    <w:rsid w:val="0070651E"/>
    <w:rsid w:val="0073291A"/>
    <w:rsid w:val="00745019"/>
    <w:rsid w:val="00745BAB"/>
    <w:rsid w:val="007465D1"/>
    <w:rsid w:val="00827219"/>
    <w:rsid w:val="00853246"/>
    <w:rsid w:val="008926B3"/>
    <w:rsid w:val="00892798"/>
    <w:rsid w:val="008D3BFE"/>
    <w:rsid w:val="008E15F2"/>
    <w:rsid w:val="008E1ABC"/>
    <w:rsid w:val="008E671D"/>
    <w:rsid w:val="00917E4F"/>
    <w:rsid w:val="009A7FD6"/>
    <w:rsid w:val="009C39BE"/>
    <w:rsid w:val="00A03FED"/>
    <w:rsid w:val="00A37274"/>
    <w:rsid w:val="00A8601F"/>
    <w:rsid w:val="00A90179"/>
    <w:rsid w:val="00AB43A5"/>
    <w:rsid w:val="00AC274B"/>
    <w:rsid w:val="00BA649B"/>
    <w:rsid w:val="00BB1A12"/>
    <w:rsid w:val="00BC3FCD"/>
    <w:rsid w:val="00BF3DEE"/>
    <w:rsid w:val="00C15A27"/>
    <w:rsid w:val="00C27C2E"/>
    <w:rsid w:val="00C37A73"/>
    <w:rsid w:val="00C56C22"/>
    <w:rsid w:val="00C810B4"/>
    <w:rsid w:val="00C954A2"/>
    <w:rsid w:val="00CD1E99"/>
    <w:rsid w:val="00D26DCF"/>
    <w:rsid w:val="00D404D8"/>
    <w:rsid w:val="00D461A6"/>
    <w:rsid w:val="00D52DAF"/>
    <w:rsid w:val="00D82D1E"/>
    <w:rsid w:val="00DA212B"/>
    <w:rsid w:val="00DC3F74"/>
    <w:rsid w:val="00E229AE"/>
    <w:rsid w:val="00E24EAB"/>
    <w:rsid w:val="00E30CC9"/>
    <w:rsid w:val="00E41111"/>
    <w:rsid w:val="00E75D94"/>
    <w:rsid w:val="00E906F7"/>
    <w:rsid w:val="00E97948"/>
    <w:rsid w:val="00EB167F"/>
    <w:rsid w:val="00ED0CF5"/>
    <w:rsid w:val="00F70C8D"/>
    <w:rsid w:val="00FB422E"/>
    <w:rsid w:val="00FE120D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6</cp:revision>
  <cp:lastPrinted>2016-07-11T16:11:00Z</cp:lastPrinted>
  <dcterms:created xsi:type="dcterms:W3CDTF">2016-07-12T11:18:00Z</dcterms:created>
  <dcterms:modified xsi:type="dcterms:W3CDTF">2016-07-13T07:34:00Z</dcterms:modified>
</cp:coreProperties>
</file>