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146F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311AD9"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ozpočtové opatření schvalované RMČ na rok 2016 č. </w:t>
      </w:r>
      <w:r w:rsidR="0018146F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220F68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18146F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220F68">
        <w:rPr>
          <w:rFonts w:ascii="Arial" w:hAnsi="Arial" w:cs="Arial"/>
          <w:b/>
          <w:bCs/>
          <w:color w:val="000000"/>
          <w:sz w:val="24"/>
          <w:szCs w:val="24"/>
        </w:rPr>
        <w:t>odvod z finančního vypořádání za rok 2015</w:t>
      </w:r>
    </w:p>
    <w:p w:rsidR="006D6EE9" w:rsidRPr="00C27C2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</w:t>
      </w:r>
      <w:r w:rsidR="00F70C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F70C8D"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usnesení </w:t>
      </w:r>
      <w:r w:rsidR="00220F68">
        <w:rPr>
          <w:rFonts w:ascii="Arial" w:hAnsi="Arial" w:cs="Arial"/>
          <w:color w:val="000000"/>
          <w:sz w:val="24"/>
          <w:szCs w:val="24"/>
        </w:rPr>
        <w:t>Z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HMP č. </w:t>
      </w:r>
      <w:r w:rsidR="00220F68">
        <w:rPr>
          <w:rFonts w:ascii="Arial" w:hAnsi="Arial" w:cs="Arial"/>
          <w:color w:val="000000"/>
          <w:sz w:val="24"/>
          <w:szCs w:val="24"/>
        </w:rPr>
        <w:t>18/79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 nejsou</w:t>
      </w:r>
      <w:proofErr w:type="gramEnd"/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</w:t>
      </w:r>
      <w:r w:rsidR="00311AD9">
        <w:rPr>
          <w:rFonts w:ascii="Arial" w:hAnsi="Arial" w:cs="Arial"/>
          <w:color w:val="000000"/>
          <w:sz w:val="24"/>
          <w:szCs w:val="24"/>
        </w:rPr>
        <w:t>6</w:t>
      </w:r>
      <w:r w:rsidR="00355C61">
        <w:rPr>
          <w:rFonts w:ascii="Arial" w:hAnsi="Arial" w:cs="Arial"/>
          <w:color w:val="000000"/>
          <w:sz w:val="24"/>
          <w:szCs w:val="24"/>
        </w:rPr>
        <w:t xml:space="preserve">. </w:t>
      </w:r>
      <w:r w:rsidR="00311AD9">
        <w:rPr>
          <w:rFonts w:ascii="Arial" w:hAnsi="Arial" w:cs="Arial"/>
          <w:color w:val="000000"/>
          <w:sz w:val="24"/>
          <w:szCs w:val="24"/>
        </w:rPr>
        <w:t>7</w:t>
      </w:r>
      <w:r w:rsidR="00355C61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C37A73" w:rsidRDefault="00220F68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="00FB422E">
        <w:rPr>
          <w:rFonts w:ascii="Arial" w:hAnsi="Arial" w:cs="Arial"/>
          <w:sz w:val="24"/>
          <w:szCs w:val="24"/>
        </w:rPr>
        <w:t xml:space="preserve"> hlavního města Prahy na svém jednání dne </w:t>
      </w:r>
      <w:r>
        <w:rPr>
          <w:rFonts w:ascii="Arial" w:hAnsi="Arial" w:cs="Arial"/>
          <w:sz w:val="24"/>
          <w:szCs w:val="24"/>
        </w:rPr>
        <w:t>16</w:t>
      </w:r>
      <w:r w:rsidR="00FB422E">
        <w:rPr>
          <w:rFonts w:ascii="Arial" w:hAnsi="Arial" w:cs="Arial"/>
          <w:sz w:val="24"/>
          <w:szCs w:val="24"/>
        </w:rPr>
        <w:t>. 6. 2016 usnesení</w:t>
      </w:r>
      <w:r w:rsidR="00C37A73">
        <w:rPr>
          <w:rFonts w:ascii="Arial" w:hAnsi="Arial" w:cs="Arial"/>
          <w:sz w:val="24"/>
          <w:szCs w:val="24"/>
        </w:rPr>
        <w:t>m</w:t>
      </w:r>
      <w:r w:rsidR="00FB422E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18/79</w:t>
      </w:r>
      <w:r w:rsidR="00FB422E">
        <w:rPr>
          <w:rFonts w:ascii="Arial" w:hAnsi="Arial" w:cs="Arial"/>
          <w:sz w:val="24"/>
          <w:szCs w:val="24"/>
        </w:rPr>
        <w:t xml:space="preserve"> schválil</w:t>
      </w:r>
      <w:r w:rsidR="00C37A73">
        <w:rPr>
          <w:rFonts w:ascii="Arial" w:hAnsi="Arial" w:cs="Arial"/>
          <w:sz w:val="24"/>
          <w:szCs w:val="24"/>
        </w:rPr>
        <w:t>a</w:t>
      </w:r>
      <w:r w:rsidR="00FB4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výsledky finančního vypořádání hl. m. Prahy s městskými částmi za rok 2015. Výsledek odpovídá závěrům z projednávání návrhů finančního vypořádání s MČ Praha 20. Z usnesení vyplývá pro MČ Praha 20 provést odvod do rozpočtu hl. m. Prahy ve výši 51.808,75 Kč (RO ve výši 51.800 Kč). Jedná se o vratku nevyčerpané dotace na zkoušky odborné způsobilosti ve výši 48.940 Kč, dotace na mapování bezbariérovosti na lokální úrovni ve výši 1.600 Kč a doplatek 25 % z poplatků ze psů ve výši 1.268,75 Kč. </w:t>
      </w:r>
    </w:p>
    <w:p w:rsidR="00220F68" w:rsidRDefault="00FB422E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bude provedeno pod č. dokladu </w:t>
      </w:r>
      <w:r w:rsidR="00220F68">
        <w:rPr>
          <w:rFonts w:ascii="Arial" w:hAnsi="Arial" w:cs="Arial"/>
          <w:sz w:val="24"/>
          <w:szCs w:val="24"/>
        </w:rPr>
        <w:t>3049.</w:t>
      </w:r>
      <w:r>
        <w:rPr>
          <w:rFonts w:ascii="Arial" w:hAnsi="Arial" w:cs="Arial"/>
          <w:sz w:val="24"/>
          <w:szCs w:val="24"/>
        </w:rPr>
        <w:t xml:space="preserve"> </w:t>
      </w:r>
      <w:r w:rsidR="00220F68">
        <w:rPr>
          <w:rFonts w:ascii="Arial" w:hAnsi="Arial" w:cs="Arial"/>
          <w:sz w:val="24"/>
          <w:szCs w:val="24"/>
        </w:rPr>
        <w:t xml:space="preserve">Finanční prostředky budou uvolněny z rezervy RMČ. </w:t>
      </w:r>
    </w:p>
    <w:p w:rsidR="007465D1" w:rsidRDefault="00DA212B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tohoto důvodu se př</w:t>
      </w:r>
      <w:r w:rsidR="007465D1">
        <w:rPr>
          <w:rFonts w:ascii="Arial" w:hAnsi="Arial" w:cs="Arial"/>
          <w:sz w:val="24"/>
          <w:szCs w:val="24"/>
        </w:rPr>
        <w:t>íjm</w:t>
      </w:r>
      <w:r w:rsidR="00FB422E">
        <w:rPr>
          <w:rFonts w:ascii="Arial" w:hAnsi="Arial" w:cs="Arial"/>
          <w:sz w:val="24"/>
          <w:szCs w:val="24"/>
        </w:rPr>
        <w:t>y</w:t>
      </w:r>
      <w:r w:rsidR="007465D1">
        <w:rPr>
          <w:rFonts w:ascii="Arial" w:hAnsi="Arial" w:cs="Arial"/>
          <w:sz w:val="24"/>
          <w:szCs w:val="24"/>
        </w:rPr>
        <w:t xml:space="preserve"> </w:t>
      </w:r>
      <w:r w:rsidR="00FB422E">
        <w:rPr>
          <w:rFonts w:ascii="Arial" w:hAnsi="Arial" w:cs="Arial"/>
          <w:sz w:val="24"/>
          <w:szCs w:val="24"/>
        </w:rPr>
        <w:t xml:space="preserve">a </w:t>
      </w:r>
      <w:r w:rsidR="000A0902">
        <w:rPr>
          <w:rFonts w:ascii="Arial" w:hAnsi="Arial" w:cs="Arial"/>
          <w:sz w:val="24"/>
          <w:szCs w:val="24"/>
        </w:rPr>
        <w:t xml:space="preserve">výdaje </w:t>
      </w:r>
      <w:r w:rsidR="00220F68">
        <w:rPr>
          <w:rFonts w:ascii="Arial" w:hAnsi="Arial" w:cs="Arial"/>
          <w:sz w:val="24"/>
          <w:szCs w:val="24"/>
        </w:rPr>
        <w:t>nez</w:t>
      </w:r>
      <w:r w:rsidR="000A0902">
        <w:rPr>
          <w:rFonts w:ascii="Arial" w:hAnsi="Arial" w:cs="Arial"/>
          <w:sz w:val="24"/>
          <w:szCs w:val="24"/>
        </w:rPr>
        <w:t>vyšují</w:t>
      </w:r>
      <w:r w:rsidR="00FB422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B422E">
        <w:rPr>
          <w:rFonts w:ascii="Arial" w:hAnsi="Arial" w:cs="Arial"/>
          <w:sz w:val="24"/>
          <w:szCs w:val="24"/>
        </w:rPr>
        <w:t>a činí: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E20D5E" w:rsidRPr="00E20D5E" w:rsidTr="00E20D5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D5E" w:rsidRPr="00E20D5E" w:rsidTr="00E20D5E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D5E" w:rsidRPr="00E20D5E" w:rsidTr="00E20D5E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174 633 020,00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261 693 320,00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D5E" w:rsidRPr="00E20D5E" w:rsidTr="00E20D5E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 nemění</w:t>
            </w:r>
            <w:proofErr w:type="gramEnd"/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</w:tbl>
    <w:p w:rsidR="007465D1" w:rsidRPr="007465D1" w:rsidRDefault="007465D1" w:rsidP="00364FEB">
      <w:pPr>
        <w:rPr>
          <w:rFonts w:ascii="Arial" w:hAnsi="Arial" w:cs="Arial"/>
          <w:sz w:val="24"/>
          <w:szCs w:val="24"/>
        </w:rPr>
      </w:pP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8237C"/>
    <w:rsid w:val="0008457F"/>
    <w:rsid w:val="000A0902"/>
    <w:rsid w:val="000A2E4C"/>
    <w:rsid w:val="000A5ECB"/>
    <w:rsid w:val="000A6904"/>
    <w:rsid w:val="00107B52"/>
    <w:rsid w:val="00175475"/>
    <w:rsid w:val="0018146F"/>
    <w:rsid w:val="001B6E27"/>
    <w:rsid w:val="001F2432"/>
    <w:rsid w:val="00220F68"/>
    <w:rsid w:val="00225FE0"/>
    <w:rsid w:val="0025439D"/>
    <w:rsid w:val="00270EEC"/>
    <w:rsid w:val="002F7214"/>
    <w:rsid w:val="00311AD9"/>
    <w:rsid w:val="00355C61"/>
    <w:rsid w:val="0036407B"/>
    <w:rsid w:val="00364FEB"/>
    <w:rsid w:val="003F2CB0"/>
    <w:rsid w:val="00423BA2"/>
    <w:rsid w:val="004317FF"/>
    <w:rsid w:val="004A24B3"/>
    <w:rsid w:val="004D15D3"/>
    <w:rsid w:val="00537FB6"/>
    <w:rsid w:val="00540A30"/>
    <w:rsid w:val="005E6987"/>
    <w:rsid w:val="00641A3B"/>
    <w:rsid w:val="006C63DA"/>
    <w:rsid w:val="006D6EE9"/>
    <w:rsid w:val="0070651E"/>
    <w:rsid w:val="0073291A"/>
    <w:rsid w:val="00745019"/>
    <w:rsid w:val="00745BAB"/>
    <w:rsid w:val="007465D1"/>
    <w:rsid w:val="00826469"/>
    <w:rsid w:val="00827219"/>
    <w:rsid w:val="00853246"/>
    <w:rsid w:val="008926B3"/>
    <w:rsid w:val="00892798"/>
    <w:rsid w:val="008D3BFE"/>
    <w:rsid w:val="008E15F2"/>
    <w:rsid w:val="008E1ABC"/>
    <w:rsid w:val="008E671D"/>
    <w:rsid w:val="00917E4F"/>
    <w:rsid w:val="009A7FD6"/>
    <w:rsid w:val="009C39BE"/>
    <w:rsid w:val="00A03FED"/>
    <w:rsid w:val="00A37274"/>
    <w:rsid w:val="00A8601F"/>
    <w:rsid w:val="00A90179"/>
    <w:rsid w:val="00AB43A5"/>
    <w:rsid w:val="00AC274B"/>
    <w:rsid w:val="00BA649B"/>
    <w:rsid w:val="00BB1A12"/>
    <w:rsid w:val="00BC3FCD"/>
    <w:rsid w:val="00BF3DEE"/>
    <w:rsid w:val="00C15A27"/>
    <w:rsid w:val="00C27C2E"/>
    <w:rsid w:val="00C37A73"/>
    <w:rsid w:val="00C810B4"/>
    <w:rsid w:val="00C954A2"/>
    <w:rsid w:val="00CD1E99"/>
    <w:rsid w:val="00D26DCF"/>
    <w:rsid w:val="00D404D8"/>
    <w:rsid w:val="00D461A6"/>
    <w:rsid w:val="00D52DAF"/>
    <w:rsid w:val="00D82D1E"/>
    <w:rsid w:val="00DA212B"/>
    <w:rsid w:val="00DC3F74"/>
    <w:rsid w:val="00E20D5E"/>
    <w:rsid w:val="00E229AE"/>
    <w:rsid w:val="00E24EAB"/>
    <w:rsid w:val="00E30CC9"/>
    <w:rsid w:val="00E41111"/>
    <w:rsid w:val="00E75D94"/>
    <w:rsid w:val="00E906F7"/>
    <w:rsid w:val="00E97948"/>
    <w:rsid w:val="00EB167F"/>
    <w:rsid w:val="00ED0CF5"/>
    <w:rsid w:val="00F70C8D"/>
    <w:rsid w:val="00FB422E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3</cp:revision>
  <cp:lastPrinted>2016-07-13T07:40:00Z</cp:lastPrinted>
  <dcterms:created xsi:type="dcterms:W3CDTF">2016-07-13T09:08:00Z</dcterms:created>
  <dcterms:modified xsi:type="dcterms:W3CDTF">2016-07-13T09:18:00Z</dcterms:modified>
</cp:coreProperties>
</file>