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FE" w:rsidRDefault="00CE55FE" w:rsidP="00F12E1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Důvodová zpráva</w:t>
      </w:r>
    </w:p>
    <w:p w:rsidR="00CE55FE" w:rsidRPr="00CE55FE" w:rsidRDefault="00CE55FE" w:rsidP="00F12E1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55FE" w:rsidRDefault="00DB6A03" w:rsidP="00F12E1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Informace o </w:t>
      </w:r>
      <w:r w:rsidR="00F12E1A">
        <w:rPr>
          <w:rFonts w:ascii="Arial" w:hAnsi="Arial" w:cs="Arial"/>
          <w:b/>
          <w:bCs/>
          <w:color w:val="000000"/>
        </w:rPr>
        <w:t xml:space="preserve">řešení ověřených problémů MČ Praha 20 vzešlých z Veřejného fóra </w:t>
      </w:r>
      <w:r w:rsidR="00CE55FE">
        <w:rPr>
          <w:rFonts w:ascii="Arial" w:hAnsi="Arial" w:cs="Arial"/>
          <w:b/>
          <w:bCs/>
          <w:color w:val="000000"/>
        </w:rPr>
        <w:t>UR</w:t>
      </w:r>
    </w:p>
    <w:p w:rsidR="00F12E1A" w:rsidRDefault="00E009F7" w:rsidP="00F12E1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konaného dne 19.</w:t>
      </w:r>
      <w:r w:rsidR="00CE55F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9.</w:t>
      </w:r>
      <w:r w:rsidR="00CE55F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2016</w:t>
      </w:r>
      <w:r w:rsidR="00F12E1A">
        <w:rPr>
          <w:rFonts w:ascii="Arial" w:hAnsi="Arial" w:cs="Arial"/>
          <w:b/>
          <w:bCs/>
          <w:color w:val="000000"/>
        </w:rPr>
        <w:t xml:space="preserve"> na Chvalském zámku</w:t>
      </w:r>
    </w:p>
    <w:p w:rsidR="00F12E1A" w:rsidRDefault="00F12E1A" w:rsidP="00F12E1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 veřejném projedná</w:t>
      </w:r>
      <w:r w:rsidR="00C9252C">
        <w:rPr>
          <w:rFonts w:ascii="Arial" w:hAnsi="Arial" w:cs="Arial"/>
          <w:color w:val="000000"/>
          <w:sz w:val="24"/>
          <w:szCs w:val="24"/>
        </w:rPr>
        <w:t xml:space="preserve">ní („veřejném fóru </w:t>
      </w:r>
      <w:proofErr w:type="gramStart"/>
      <w:r w:rsidR="00C9252C"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sz w:val="24"/>
          <w:szCs w:val="24"/>
        </w:rPr>
        <w:t xml:space="preserve"> ), konaném</w:t>
      </w:r>
      <w:proofErr w:type="gramEnd"/>
      <w:r w:rsidR="00C9252C">
        <w:rPr>
          <w:rFonts w:ascii="Arial" w:hAnsi="Arial" w:cs="Arial"/>
          <w:color w:val="000000"/>
          <w:sz w:val="24"/>
          <w:szCs w:val="24"/>
        </w:rPr>
        <w:t xml:space="preserve"> dne 19.</w:t>
      </w:r>
      <w:r w:rsidR="00C25E38">
        <w:rPr>
          <w:rFonts w:ascii="Arial" w:hAnsi="Arial" w:cs="Arial"/>
          <w:color w:val="000000"/>
          <w:sz w:val="24"/>
          <w:szCs w:val="24"/>
        </w:rPr>
        <w:t xml:space="preserve"> </w:t>
      </w:r>
      <w:r w:rsidR="00C9252C">
        <w:rPr>
          <w:rFonts w:ascii="Arial" w:hAnsi="Arial" w:cs="Arial"/>
          <w:color w:val="000000"/>
          <w:sz w:val="24"/>
          <w:szCs w:val="24"/>
        </w:rPr>
        <w:t>9.</w:t>
      </w:r>
      <w:r w:rsidR="00C25E38">
        <w:rPr>
          <w:rFonts w:ascii="Arial" w:hAnsi="Arial" w:cs="Arial"/>
          <w:color w:val="000000"/>
          <w:sz w:val="24"/>
          <w:szCs w:val="24"/>
        </w:rPr>
        <w:t xml:space="preserve"> </w:t>
      </w:r>
      <w:r w:rsidR="00C9252C">
        <w:rPr>
          <w:rFonts w:ascii="Arial" w:hAnsi="Arial" w:cs="Arial"/>
          <w:color w:val="000000"/>
          <w:sz w:val="24"/>
          <w:szCs w:val="24"/>
        </w:rPr>
        <w:t>2016</w:t>
      </w:r>
      <w:r>
        <w:rPr>
          <w:rFonts w:ascii="Arial" w:hAnsi="Arial" w:cs="Arial"/>
          <w:color w:val="000000"/>
          <w:sz w:val="24"/>
          <w:szCs w:val="24"/>
        </w:rPr>
        <w:t>, byly veřejností naformulovány nejpalčivější problémy v jednotlivých oblastech rozvoje města tak, jak je vnímají občané. Vyřešení těchto problémů vidí občané jako základní předpoklad pro kvalitu života ve městské části Praha 20. Na veřejn</w:t>
      </w:r>
      <w:r w:rsidR="00E009F7">
        <w:rPr>
          <w:rFonts w:ascii="Arial" w:hAnsi="Arial" w:cs="Arial"/>
          <w:color w:val="000000"/>
          <w:sz w:val="24"/>
          <w:szCs w:val="24"/>
        </w:rPr>
        <w:t>ém projednání se sešlo celkem 78</w:t>
      </w:r>
      <w:r>
        <w:rPr>
          <w:rFonts w:ascii="Arial" w:hAnsi="Arial" w:cs="Arial"/>
          <w:color w:val="000000"/>
          <w:sz w:val="24"/>
          <w:szCs w:val="24"/>
        </w:rPr>
        <w:t xml:space="preserve"> účastníků.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Ověření</w:t>
      </w:r>
      <w:r w:rsidR="00E009F7">
        <w:rPr>
          <w:rFonts w:ascii="Arial" w:hAnsi="Arial" w:cs="Arial"/>
          <w:color w:val="000000"/>
          <w:sz w:val="24"/>
          <w:szCs w:val="24"/>
          <w:u w:val="single"/>
        </w:rPr>
        <w:t xml:space="preserve"> problémů anketou – internetovým hlasováním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E009F7" w:rsidRPr="00B46B97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Problémy formulované v rámci veřejného projednání byly ověřeny</w:t>
      </w:r>
      <w:r w:rsidR="00C9252C">
        <w:rPr>
          <w:rFonts w:ascii="Arial" w:hAnsi="Arial" w:cs="Arial"/>
          <w:color w:val="000000"/>
          <w:sz w:val="24"/>
          <w:szCs w:val="24"/>
        </w:rPr>
        <w:t xml:space="preserve"> anketou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9252C">
        <w:rPr>
          <w:rFonts w:ascii="Arial" w:hAnsi="Arial" w:cs="Arial"/>
          <w:color w:val="000000"/>
          <w:sz w:val="24"/>
          <w:szCs w:val="24"/>
        </w:rPr>
        <w:t xml:space="preserve">internetovým hlasováním, které bylo zajištěno ve spolupráci s organizací </w:t>
      </w:r>
      <w:r w:rsidR="004B753E">
        <w:rPr>
          <w:rFonts w:ascii="Arial" w:hAnsi="Arial" w:cs="Arial"/>
          <w:color w:val="000000"/>
          <w:sz w:val="24"/>
          <w:szCs w:val="24"/>
        </w:rPr>
        <w:t>D</w:t>
      </w:r>
      <w:r w:rsidR="00DB6A03">
        <w:rPr>
          <w:rFonts w:ascii="Arial" w:hAnsi="Arial" w:cs="Arial"/>
          <w:color w:val="000000"/>
          <w:sz w:val="24"/>
          <w:szCs w:val="24"/>
        </w:rPr>
        <w:t xml:space="preserve">emokracie </w:t>
      </w:r>
      <w:r w:rsidR="004B753E">
        <w:rPr>
          <w:rFonts w:ascii="Arial" w:hAnsi="Arial" w:cs="Arial"/>
          <w:color w:val="000000"/>
          <w:sz w:val="24"/>
          <w:szCs w:val="24"/>
        </w:rPr>
        <w:t>2</w:t>
      </w:r>
      <w:r w:rsidR="00DB6A03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 w:rsidR="004B753E">
        <w:rPr>
          <w:rFonts w:ascii="Arial" w:hAnsi="Arial" w:cs="Arial"/>
          <w:color w:val="000000"/>
          <w:sz w:val="24"/>
          <w:szCs w:val="24"/>
        </w:rPr>
        <w:t>1. Hlasova</w:t>
      </w:r>
      <w:r w:rsidR="00C9252C">
        <w:rPr>
          <w:rFonts w:ascii="Arial" w:hAnsi="Arial" w:cs="Arial"/>
          <w:color w:val="000000"/>
          <w:sz w:val="24"/>
          <w:szCs w:val="24"/>
        </w:rPr>
        <w:t>t bylo možné v</w:t>
      </w:r>
      <w:r w:rsidR="00B46B97">
        <w:rPr>
          <w:rFonts w:ascii="Arial" w:hAnsi="Arial" w:cs="Arial"/>
          <w:color w:val="000000"/>
          <w:sz w:val="24"/>
          <w:szCs w:val="24"/>
        </w:rPr>
        <w:t> </w:t>
      </w:r>
      <w:r w:rsidR="00C9252C">
        <w:rPr>
          <w:rFonts w:ascii="Arial" w:hAnsi="Arial" w:cs="Arial"/>
          <w:color w:val="000000"/>
          <w:sz w:val="24"/>
          <w:szCs w:val="24"/>
        </w:rPr>
        <w:t>termínu</w:t>
      </w:r>
      <w:r w:rsidR="00B46B97">
        <w:rPr>
          <w:rFonts w:ascii="Arial" w:hAnsi="Arial" w:cs="Arial"/>
          <w:color w:val="000000"/>
          <w:sz w:val="24"/>
          <w:szCs w:val="24"/>
        </w:rPr>
        <w:t xml:space="preserve"> 21.</w:t>
      </w:r>
      <w:r w:rsidR="00100A04">
        <w:rPr>
          <w:rFonts w:ascii="Arial" w:hAnsi="Arial" w:cs="Arial"/>
          <w:color w:val="000000"/>
          <w:sz w:val="24"/>
          <w:szCs w:val="24"/>
        </w:rPr>
        <w:t xml:space="preserve"> </w:t>
      </w:r>
      <w:r w:rsidR="00B46B97">
        <w:rPr>
          <w:rFonts w:ascii="Arial" w:hAnsi="Arial" w:cs="Arial"/>
          <w:color w:val="000000"/>
          <w:sz w:val="24"/>
          <w:szCs w:val="24"/>
        </w:rPr>
        <w:t>9.</w:t>
      </w:r>
      <w:r w:rsidR="00100A04">
        <w:rPr>
          <w:rFonts w:ascii="Arial" w:hAnsi="Arial" w:cs="Arial"/>
          <w:color w:val="000000"/>
          <w:sz w:val="24"/>
          <w:szCs w:val="24"/>
        </w:rPr>
        <w:t xml:space="preserve"> </w:t>
      </w:r>
      <w:r w:rsidR="00B46B97">
        <w:rPr>
          <w:rFonts w:ascii="Arial" w:hAnsi="Arial" w:cs="Arial"/>
          <w:color w:val="000000"/>
          <w:sz w:val="24"/>
          <w:szCs w:val="24"/>
        </w:rPr>
        <w:t>2016 – 23. 10. 2016.</w:t>
      </w:r>
      <w:r w:rsidR="00B46B97" w:rsidRPr="00B46B97">
        <w:rPr>
          <w:sz w:val="40"/>
          <w:szCs w:val="40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Každý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hlasující</w:t>
      </w:r>
      <w:r w:rsidR="00100A04">
        <w:rPr>
          <w:rFonts w:ascii="Arial" w:hAnsi="Arial" w:cs="Arial"/>
          <w:sz w:val="24"/>
          <w:szCs w:val="24"/>
        </w:rPr>
        <w:t xml:space="preserve"> měl k dispozici </w:t>
      </w:r>
      <w:r w:rsidR="00B46B97" w:rsidRPr="00B46B97">
        <w:rPr>
          <w:rFonts w:ascii="Arial" w:hAnsi="Arial" w:cs="Arial"/>
          <w:sz w:val="24"/>
          <w:szCs w:val="24"/>
        </w:rPr>
        <w:t>3</w:t>
      </w:r>
      <w:r w:rsidR="004D598E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plusové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(pro</w:t>
      </w:r>
      <w:r w:rsidR="00100A04">
        <w:rPr>
          <w:rFonts w:ascii="Arial" w:hAnsi="Arial" w:cs="Arial"/>
          <w:sz w:val="24"/>
          <w:szCs w:val="24"/>
        </w:rPr>
        <w:t xml:space="preserve"> možnosti, které by MČ měla urgentně řešit) a 1 mínusový hlas (pro možnost, kterou naopak dle hlasujících není třeba řešit</w:t>
      </w:r>
      <w:r w:rsidR="004D598E">
        <w:rPr>
          <w:rFonts w:ascii="Arial" w:hAnsi="Arial" w:cs="Arial"/>
          <w:sz w:val="24"/>
          <w:szCs w:val="24"/>
        </w:rPr>
        <w:t>)</w:t>
      </w:r>
      <w:r w:rsidR="00B46B97" w:rsidRPr="00B46B97">
        <w:rPr>
          <w:rFonts w:ascii="Arial" w:hAnsi="Arial" w:cs="Arial"/>
          <w:sz w:val="24"/>
          <w:szCs w:val="24"/>
        </w:rPr>
        <w:t>.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Hlasování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proběhlo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elektronicky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pomocí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SMS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verifikace.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Účastnilo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se</w:t>
      </w:r>
      <w:r w:rsidR="00100A04">
        <w:rPr>
          <w:rFonts w:ascii="Arial" w:hAnsi="Arial" w:cs="Arial"/>
          <w:sz w:val="24"/>
          <w:szCs w:val="24"/>
        </w:rPr>
        <w:t xml:space="preserve"> </w:t>
      </w:r>
      <w:r w:rsidR="00B46B97" w:rsidRPr="00B46B97">
        <w:rPr>
          <w:rFonts w:ascii="Arial" w:hAnsi="Arial" w:cs="Arial"/>
          <w:sz w:val="24"/>
          <w:szCs w:val="24"/>
        </w:rPr>
        <w:t>ho</w:t>
      </w:r>
      <w:r w:rsidR="00100A04">
        <w:rPr>
          <w:rFonts w:ascii="Arial" w:hAnsi="Arial" w:cs="Arial"/>
          <w:sz w:val="24"/>
          <w:szCs w:val="24"/>
        </w:rPr>
        <w:t xml:space="preserve"> 368 hlasujících.</w:t>
      </w:r>
      <w:r w:rsidR="00100A04" w:rsidRPr="00B46B97">
        <w:rPr>
          <w:rFonts w:ascii="Arial" w:hAnsi="Arial" w:cs="Arial"/>
          <w:color w:val="000000"/>
          <w:sz w:val="24"/>
          <w:szCs w:val="24"/>
        </w:rPr>
        <w:t xml:space="preserve"> </w:t>
      </w:r>
      <w:r w:rsidR="00100A04">
        <w:rPr>
          <w:rFonts w:ascii="Arial" w:hAnsi="Arial" w:cs="Arial"/>
          <w:color w:val="000000"/>
          <w:sz w:val="24"/>
          <w:szCs w:val="24"/>
        </w:rPr>
        <w:t>Podrobný rozbor hlasování je v přiložené prezentaci.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E1A" w:rsidRDefault="004B753E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K</w:t>
      </w:r>
      <w:r w:rsidR="00F12E1A">
        <w:rPr>
          <w:rFonts w:ascii="Arial" w:hAnsi="Arial" w:cs="Arial"/>
          <w:color w:val="000000"/>
          <w:sz w:val="24"/>
          <w:szCs w:val="24"/>
          <w:u w:val="single"/>
        </w:rPr>
        <w:t xml:space="preserve">onečná sada ověřených problémů:  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Průmět problémů, na jejichž významnosti se jednoznačně shodli, jak účastníci veře</w:t>
      </w:r>
      <w:r w:rsidR="00085224">
        <w:rPr>
          <w:rFonts w:ascii="Arial" w:hAnsi="Arial" w:cs="Arial"/>
          <w:color w:val="000000"/>
          <w:sz w:val="24"/>
          <w:szCs w:val="24"/>
        </w:rPr>
        <w:t>jného projednaní, tak účastnící internetového hlasování</w:t>
      </w:r>
      <w:r>
        <w:rPr>
          <w:rFonts w:ascii="Arial" w:hAnsi="Arial" w:cs="Arial"/>
          <w:color w:val="000000"/>
          <w:sz w:val="24"/>
          <w:szCs w:val="24"/>
        </w:rPr>
        <w:t>, je následující podle pořadí st</w:t>
      </w:r>
      <w:r w:rsidR="00893661">
        <w:rPr>
          <w:rFonts w:ascii="Arial" w:hAnsi="Arial" w:cs="Arial"/>
          <w:color w:val="000000"/>
          <w:sz w:val="24"/>
          <w:szCs w:val="24"/>
        </w:rPr>
        <w:t>anoveného hlasováním v</w:t>
      </w:r>
      <w:r w:rsidR="00085224">
        <w:rPr>
          <w:rFonts w:ascii="Arial" w:hAnsi="Arial" w:cs="Arial"/>
          <w:color w:val="000000"/>
          <w:sz w:val="24"/>
          <w:szCs w:val="24"/>
        </w:rPr>
        <w:t xml:space="preserve"> internetové </w:t>
      </w:r>
      <w:proofErr w:type="gramStart"/>
      <w:r w:rsidR="00085224">
        <w:rPr>
          <w:rFonts w:ascii="Arial" w:hAnsi="Arial" w:cs="Arial"/>
          <w:color w:val="000000"/>
          <w:sz w:val="24"/>
          <w:szCs w:val="24"/>
        </w:rPr>
        <w:t xml:space="preserve">anketě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Revitalizace v Divadle v přírodě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221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Rozšířit zóny k rekreaci a oddychu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104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Revitalizace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Nolčova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67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Realizace protihlukového valu u D11 (od ul. 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Žlíbku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Novopacká)   62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Výstavba sportovní haly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53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Zvýšit bezpečnost cyklistické prostupnosti Horních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Počernic     53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Svépravice – lepší dopravní dostupnost + obchod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49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Odpoplatnění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 11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46 hlasů</w:t>
      </w:r>
    </w:p>
    <w:p w:rsid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Vyšší četnost policejních hlídek a důkladnější kontroly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26 hlasů</w:t>
      </w:r>
    </w:p>
    <w:p w:rsidR="00893661" w:rsidRPr="00893661" w:rsidRDefault="00893661" w:rsidP="008936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Více psychologů a speciálních pedagogů do škol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11 hlasů</w:t>
      </w:r>
    </w:p>
    <w:p w:rsidR="00100A04" w:rsidRDefault="00100A04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Základní souvislosti k řešení jednotlivých problémů</w:t>
      </w:r>
      <w:r w:rsidR="004B753E">
        <w:rPr>
          <w:rFonts w:ascii="Arial" w:hAnsi="Arial" w:cs="Arial"/>
          <w:color w:val="000000"/>
          <w:sz w:val="24"/>
          <w:szCs w:val="24"/>
        </w:rPr>
        <w:t xml:space="preserve"> jsou obsahem přiložené tabulky.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194D" w:rsidRPr="0052194D" w:rsidRDefault="0052194D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Návrhy opatření k ověřeným problémům byly projednány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16.11.</w:t>
      </w:r>
      <w:r w:rsidR="00C25E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 jednání komise pro projekt Zdr</w:t>
      </w:r>
      <w:r w:rsidR="00085224">
        <w:rPr>
          <w:rFonts w:ascii="Arial" w:hAnsi="Arial" w:cs="Arial"/>
          <w:color w:val="000000"/>
          <w:sz w:val="24"/>
          <w:szCs w:val="24"/>
        </w:rPr>
        <w:t>avá MČ a MA21.</w:t>
      </w:r>
      <w:r>
        <w:rPr>
          <w:rFonts w:ascii="Arial" w:hAnsi="Arial" w:cs="Arial"/>
          <w:color w:val="000000"/>
          <w:sz w:val="24"/>
          <w:szCs w:val="24"/>
        </w:rPr>
        <w:t xml:space="preserve"> RMČ </w:t>
      </w:r>
      <w:r w:rsidR="00085224">
        <w:rPr>
          <w:rFonts w:ascii="Arial" w:hAnsi="Arial" w:cs="Arial"/>
          <w:color w:val="000000"/>
          <w:sz w:val="24"/>
          <w:szCs w:val="24"/>
        </w:rPr>
        <w:t xml:space="preserve"> je schválila usnesením č. 72/3/0506/16 ze dne </w:t>
      </w:r>
      <w:proofErr w:type="gramStart"/>
      <w:r w:rsidR="00085224">
        <w:rPr>
          <w:rFonts w:ascii="Arial" w:hAnsi="Arial" w:cs="Arial"/>
          <w:color w:val="000000"/>
          <w:sz w:val="24"/>
          <w:szCs w:val="24"/>
        </w:rPr>
        <w:t>22.11.2016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3661" w:rsidRDefault="00893661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3661" w:rsidRDefault="00893661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3661" w:rsidRDefault="00893661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3661" w:rsidRDefault="00893661" w:rsidP="00F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93661" w:rsidSect="006740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60"/>
    <w:multiLevelType w:val="hybridMultilevel"/>
    <w:tmpl w:val="714AB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FC3"/>
    <w:multiLevelType w:val="singleLevel"/>
    <w:tmpl w:val="813C6D8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1A"/>
    <w:rsid w:val="00085224"/>
    <w:rsid w:val="00100A04"/>
    <w:rsid w:val="003E5F4B"/>
    <w:rsid w:val="004B753E"/>
    <w:rsid w:val="004D598E"/>
    <w:rsid w:val="0052194D"/>
    <w:rsid w:val="00893661"/>
    <w:rsid w:val="00B46B97"/>
    <w:rsid w:val="00C25E38"/>
    <w:rsid w:val="00C9252C"/>
    <w:rsid w:val="00CE55FE"/>
    <w:rsid w:val="00DB6A03"/>
    <w:rsid w:val="00E009F7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Tomsová Lenka</dc:creator>
  <cp:lastModifiedBy>Tomsová Lenka</cp:lastModifiedBy>
  <cp:revision>3</cp:revision>
  <cp:lastPrinted>2016-11-14T14:27:00Z</cp:lastPrinted>
  <dcterms:created xsi:type="dcterms:W3CDTF">2016-12-05T08:26:00Z</dcterms:created>
  <dcterms:modified xsi:type="dcterms:W3CDTF">2016-12-05T08:27:00Z</dcterms:modified>
</cp:coreProperties>
</file>