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ED" w:rsidRDefault="00BC11ED" w:rsidP="00BC11ED">
      <w:r>
        <w:t xml:space="preserve">Příloha č. </w:t>
      </w:r>
      <w:r w:rsidR="00C3072F">
        <w:t>2</w:t>
      </w:r>
      <w:bookmarkStart w:id="0" w:name="_GoBack"/>
      <w:bookmarkEnd w:id="0"/>
      <w:r>
        <w:t xml:space="preserve"> </w:t>
      </w:r>
      <w:r w:rsidR="000F75C0">
        <w:t>zmocnění</w:t>
      </w:r>
      <w:r>
        <w:t xml:space="preserve"> RMČ</w:t>
      </w:r>
    </w:p>
    <w:p w:rsidR="00BC11ED" w:rsidRPr="00BC11ED" w:rsidRDefault="000F75C0" w:rsidP="00BC11ED">
      <w:pPr>
        <w:rPr>
          <w:b/>
          <w:u w:val="single"/>
        </w:rPr>
      </w:pPr>
      <w:r w:rsidRPr="00BC11ED">
        <w:rPr>
          <w:b/>
          <w:u w:val="single"/>
        </w:rPr>
        <w:t>Zmocnění</w:t>
      </w:r>
      <w:r w:rsidR="00BC11ED" w:rsidRPr="00BC11ED">
        <w:rPr>
          <w:b/>
          <w:u w:val="single"/>
        </w:rPr>
        <w:t xml:space="preserve"> Rady městské části:</w:t>
      </w:r>
    </w:p>
    <w:p w:rsidR="00BC11ED" w:rsidRPr="007C0C97" w:rsidRDefault="00BC11ED" w:rsidP="00BC11ED">
      <w:r w:rsidRPr="007C0C97">
        <w:t xml:space="preserve">Rada městské části </w:t>
      </w:r>
      <w:r>
        <w:t>je</w:t>
      </w:r>
      <w:r w:rsidRPr="007C0C97">
        <w:t xml:space="preserve"> zmocněna k schvalování rozpočtových opatření, při nichž se mění závazné ukazatele rozpočtu s využitím ustanovení Zákona č. 131/2000 sb. o hl. m. Praze § 94 odst. 2 </w:t>
      </w:r>
      <w:proofErr w:type="spellStart"/>
      <w:r w:rsidRPr="007C0C97">
        <w:t>pís</w:t>
      </w:r>
      <w:proofErr w:type="spellEnd"/>
      <w:r w:rsidRPr="007C0C97">
        <w:t>. h., v následujícím rozsahu:</w:t>
      </w:r>
    </w:p>
    <w:p w:rsidR="00BC11ED" w:rsidRPr="007C0C97" w:rsidRDefault="00BC11ED" w:rsidP="00BC11ED">
      <w:pPr>
        <w:pStyle w:val="Odstavecseseznamem"/>
        <w:numPr>
          <w:ilvl w:val="0"/>
          <w:numId w:val="1"/>
        </w:numPr>
      </w:pPr>
      <w:r w:rsidRPr="007C0C97">
        <w:t>schvalovat v rámci jednoho rozpočtového opatření v rámci běžných výdajů změny závazných ukazatelů do výše 2,5 mil. Kč, u kapitálových výdajů do výše 10 mil. Kč, při nichž se jednotlivé příjmy nebo výdaje navzájem neovlivňují, to zn. celkový objem příjmů a výdajů rozpočtu musí zůstat zachován</w:t>
      </w:r>
    </w:p>
    <w:p w:rsidR="00BC11ED" w:rsidRPr="007C0C97" w:rsidRDefault="00BC11ED" w:rsidP="00BC11ED">
      <w:pPr>
        <w:pStyle w:val="Odstavecseseznamem"/>
        <w:numPr>
          <w:ilvl w:val="0"/>
          <w:numId w:val="1"/>
        </w:numPr>
      </w:pPr>
      <w:r w:rsidRPr="007C0C97">
        <w:t xml:space="preserve">schvalovat rozpočtová opatření týkající se přijetí a realizaci účelově poskytnutých </w:t>
      </w:r>
      <w:r>
        <w:t xml:space="preserve">finančních </w:t>
      </w:r>
      <w:r w:rsidRPr="007C0C97">
        <w:t>prostředků (dotace, granty, pojistná plnění, účelově určené dary, atd.), to zn. městská část obdrží finanční prostředky na jasně stanovený výdaj (+příjmy/+výdaje)</w:t>
      </w:r>
      <w:r w:rsidR="000F75C0">
        <w:t>, schvalovat přesuny v rámci příjmů (+příjmy/-příjmy)</w:t>
      </w:r>
    </w:p>
    <w:p w:rsidR="00BC11ED" w:rsidRPr="007C0C97" w:rsidRDefault="00BC11ED" w:rsidP="00BC11ED">
      <w:pPr>
        <w:pStyle w:val="Odstavecseseznamem"/>
        <w:numPr>
          <w:ilvl w:val="0"/>
          <w:numId w:val="1"/>
        </w:numPr>
      </w:pPr>
      <w:r w:rsidRPr="007C0C97">
        <w:t>schvalovat rozpočtová opatření týkající se vypořádání transferů, upřesnění výše transferů (dle rozpisů dotačního vztahu, vypořádání dotací, grantů atd.)</w:t>
      </w:r>
    </w:p>
    <w:p w:rsidR="00BC11ED" w:rsidRPr="007C0C97" w:rsidRDefault="00BC11ED" w:rsidP="00BC11ED">
      <w:pPr>
        <w:pStyle w:val="Odstavecseseznamem"/>
        <w:numPr>
          <w:ilvl w:val="0"/>
          <w:numId w:val="1"/>
        </w:numPr>
      </w:pPr>
      <w:r w:rsidRPr="007C0C97">
        <w:t>schvalovat rozpočtová opatření nad stanovený limit běžných výdajů a investičních výdajů a to jen v případě, kde se jedná o nutný výdaj k zajištění chodu městské části, v případě havárií nebo stavu nouze, k odvrácení škod, dále když včasné neprovedení úhrady je vázáno penalizací a dopady penalizací mohou výrazně překročit případná rizika z neoprávněné úhrady a k dalším případům zabránění škod. Dále v případě úhrady pokut, penále a dalších nutných výdajů, kdy schválení rozpočtového opatření je nezbytné a má jen formální charakter, protože výdaj musí být realizován</w:t>
      </w:r>
    </w:p>
    <w:p w:rsidR="00BC11ED" w:rsidRPr="007C0C97" w:rsidRDefault="00BC11ED" w:rsidP="00BC11ED">
      <w:pPr>
        <w:pStyle w:val="Odstavecseseznamem"/>
        <w:numPr>
          <w:ilvl w:val="0"/>
          <w:numId w:val="1"/>
        </w:numPr>
      </w:pPr>
      <w:r w:rsidRPr="007C0C97">
        <w:t xml:space="preserve">schvalovat přesuny v rámci </w:t>
      </w:r>
      <w:r w:rsidR="000F75C0">
        <w:t xml:space="preserve">příjmů, </w:t>
      </w:r>
      <w:r w:rsidRPr="007C0C97">
        <w:t>běžných a investičních výdajů u akcí, které byly schváleny zastupitelstvem, ale u kterých je nutné po uskutečnění plnění výdajů provést správné zatřídění v souladu s rozpočtovou skladbou</w:t>
      </w:r>
      <w:r>
        <w:t xml:space="preserve"> </w:t>
      </w:r>
    </w:p>
    <w:p w:rsidR="00BC11ED" w:rsidRPr="007C0C97" w:rsidRDefault="00BC11ED" w:rsidP="00BC11ED">
      <w:r w:rsidRPr="007C0C97">
        <w:t xml:space="preserve">Zastupitelstvu obce </w:t>
      </w:r>
      <w:r>
        <w:t>je</w:t>
      </w:r>
      <w:r w:rsidRPr="007C0C97">
        <w:t xml:space="preserve"> vyhrazeno právo na informaci o každém rozpočtovém opatření provedeném v kompetenci Rady městské části na nejbližším zasedání zastupitelstva konaném po schválení rozpočtového opatření Radou městské části. </w:t>
      </w:r>
    </w:p>
    <w:p w:rsidR="00BC11ED" w:rsidRPr="007C0C97" w:rsidRDefault="00BC11ED" w:rsidP="00BC11ED">
      <w:r w:rsidRPr="007C0C97">
        <w:t xml:space="preserve">Změny v rozpisu rozpočtu v rámci  </w:t>
      </w:r>
      <w:proofErr w:type="spellStart"/>
      <w:r w:rsidRPr="007C0C97">
        <w:t>odd.par</w:t>
      </w:r>
      <w:proofErr w:type="spellEnd"/>
      <w:r w:rsidRPr="007C0C97">
        <w:t xml:space="preserve">. začínajícího stejným číslem (např. 31XX - vzdělávání,  23XX vodní hospodářství atd.) při změnách u druhového třídění běžných výdajů (přesuny v rámci položek 5XXX) nebo investičních výdajů (přesuny v rámci položek 6XXX) a v rámci jednoho odboru (např. MH) jsou v kompetenci pracovníka rozpočtu, jelikož tyto změny nemají </w:t>
      </w:r>
      <w:r>
        <w:t xml:space="preserve">žádný </w:t>
      </w:r>
      <w:r w:rsidRPr="007C0C97">
        <w:t>vliv na schválené závazné ukazatele rozpočtu. V kompetenci pracovníka rozpočtu je dále provádět úpravy v rámci rozpisu rozpočtu z důvo</w:t>
      </w:r>
      <w:r w:rsidR="000F75C0">
        <w:t>du nutnosti změn u ORJ, UZ, ORG pokud</w:t>
      </w:r>
      <w:r w:rsidRPr="007C0C97">
        <w:t xml:space="preserve"> změny nemají vliv na závazné ukazatele rozpočtu. Změny prováděné v kompetenci pracovníka rozpočtu nepodléhají schválení orgánů městské části.</w:t>
      </w:r>
    </w:p>
    <w:p w:rsidR="00BC11ED" w:rsidRPr="007C0C97" w:rsidRDefault="00BC11ED" w:rsidP="00BC11ED">
      <w:r w:rsidRPr="007C0C97">
        <w:t>Ostatní změny prováděné v rámci rozpisu rozpočtu, které nemají vliv na změny závazných ukazatelů</w:t>
      </w:r>
      <w:r>
        <w:t xml:space="preserve">, </w:t>
      </w:r>
      <w:r w:rsidRPr="007C0C97">
        <w:t xml:space="preserve"> podléhají schválení Rady městské části Praha 20, tyto změny budou do Rady městské části předkládány jako - změna rozpočtového rozpisu č. XX o těchto  změnách Rada městské části Zastupitelstvo </w:t>
      </w:r>
      <w:proofErr w:type="spellStart"/>
      <w:r w:rsidRPr="007C0C97">
        <w:t>m.č</w:t>
      </w:r>
      <w:proofErr w:type="spellEnd"/>
      <w:r w:rsidRPr="007C0C97">
        <w:t>. neinformuje.</w:t>
      </w:r>
    </w:p>
    <w:p w:rsidR="00BC11ED" w:rsidRDefault="00BC11ED" w:rsidP="00BC11ED">
      <w:r w:rsidRPr="007C0C97">
        <w:lastRenderedPageBreak/>
        <w:t xml:space="preserve">Rozpočtová opatření schvalovaná Radou městské části budou číslována zvlášť a do Rady městské části budou předkládána jako - rozpočtové opatření schvalované RMČ č. x. (do zastupitelstva následně předložena pro informaci).  </w:t>
      </w:r>
    </w:p>
    <w:p w:rsidR="00BC11ED" w:rsidRPr="007C0C97" w:rsidRDefault="00BC11ED" w:rsidP="00BC11ED">
      <w:r w:rsidRPr="007C0C97">
        <w:t xml:space="preserve">Rozpočtová opatření schvalovaná </w:t>
      </w:r>
      <w:r>
        <w:t>Z</w:t>
      </w:r>
      <w:r w:rsidRPr="007C0C97">
        <w:t xml:space="preserve">astupitelstvem městské části budou nejprve předložena do Rady městské části a následně </w:t>
      </w:r>
      <w:r>
        <w:t>do Zastupitelstva městské části.</w:t>
      </w:r>
      <w:r w:rsidRPr="007C0C97">
        <w:t xml:space="preserve"> </w:t>
      </w:r>
      <w:r>
        <w:t>R</w:t>
      </w:r>
      <w:r w:rsidRPr="007C0C97">
        <w:t xml:space="preserve">ozpočtová opatření schvalovaná </w:t>
      </w:r>
      <w:r>
        <w:t>Z</w:t>
      </w:r>
      <w:r w:rsidRPr="007C0C97">
        <w:t xml:space="preserve">astupitelstvem městské části budou číslována zvlášť a předkládána do RMČ jako - rozpočtové opatření schvalované ZMČ č. x (Rada </w:t>
      </w:r>
      <w:proofErr w:type="spellStart"/>
      <w:r w:rsidRPr="007C0C97">
        <w:t>m.č</w:t>
      </w:r>
      <w:proofErr w:type="spellEnd"/>
      <w:r w:rsidRPr="007C0C97">
        <w:t xml:space="preserve">. souhlasí s rozpočtovým opatřením a následně předloží do Zastupitelstva </w:t>
      </w:r>
      <w:proofErr w:type="spellStart"/>
      <w:r w:rsidRPr="007C0C97">
        <w:t>m.č</w:t>
      </w:r>
      <w:proofErr w:type="spellEnd"/>
      <w:r w:rsidRPr="007C0C97">
        <w:t xml:space="preserve">. ke schválení). </w:t>
      </w:r>
    </w:p>
    <w:p w:rsidR="00BC11ED" w:rsidRDefault="00BC11ED" w:rsidP="00BC11ED">
      <w:pPr>
        <w:autoSpaceDE w:val="0"/>
        <w:autoSpaceDN w:val="0"/>
        <w:adjustRightInd w:val="0"/>
        <w:spacing w:after="120" w:line="240" w:lineRule="auto"/>
        <w:ind w:left="480"/>
        <w:jc w:val="both"/>
        <w:rPr>
          <w:rFonts w:ascii="Arial" w:hAnsi="Arial" w:cs="Arial"/>
          <w:color w:val="000000"/>
          <w:sz w:val="24"/>
          <w:szCs w:val="24"/>
        </w:rPr>
      </w:pPr>
    </w:p>
    <w:p w:rsidR="009114A5" w:rsidRDefault="009114A5"/>
    <w:sectPr w:rsidR="0091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3069"/>
    <w:multiLevelType w:val="hybridMultilevel"/>
    <w:tmpl w:val="700882D8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ED"/>
    <w:rsid w:val="000F75C0"/>
    <w:rsid w:val="009114A5"/>
    <w:rsid w:val="00BC11ED"/>
    <w:rsid w:val="00C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3</cp:revision>
  <dcterms:created xsi:type="dcterms:W3CDTF">2017-01-31T10:11:00Z</dcterms:created>
  <dcterms:modified xsi:type="dcterms:W3CDTF">2017-02-01T09:32:00Z</dcterms:modified>
</cp:coreProperties>
</file>