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18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187065">
        <w:rPr>
          <w:rFonts w:ascii="Arial" w:hAnsi="Arial" w:cs="Arial"/>
          <w:sz w:val="24"/>
          <w:szCs w:val="24"/>
        </w:rPr>
        <w:t>8</w:t>
      </w:r>
      <w:r w:rsidR="008864F1">
        <w:rPr>
          <w:rFonts w:ascii="Arial" w:hAnsi="Arial" w:cs="Arial"/>
          <w:sz w:val="24"/>
          <w:szCs w:val="24"/>
        </w:rPr>
        <w:t>1</w:t>
      </w:r>
      <w:r w:rsidR="00B71652">
        <w:rPr>
          <w:rFonts w:ascii="Arial" w:hAnsi="Arial" w:cs="Arial"/>
          <w:sz w:val="24"/>
          <w:szCs w:val="24"/>
        </w:rPr>
        <w:t xml:space="preserve"> – </w:t>
      </w:r>
      <w:r w:rsidR="001453DA">
        <w:rPr>
          <w:rFonts w:ascii="Arial" w:hAnsi="Arial" w:cs="Arial"/>
          <w:sz w:val="24"/>
          <w:szCs w:val="24"/>
        </w:rPr>
        <w:t>příjem finančních prostředků z pojistných událostí</w:t>
      </w:r>
    </w:p>
    <w:p w:rsidR="00802D61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r w:rsidR="0086706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 w:rsidR="00867065">
        <w:rPr>
          <w:rFonts w:ascii="Arial" w:hAnsi="Arial" w:cs="Arial"/>
          <w:color w:val="000000"/>
          <w:sz w:val="24"/>
          <w:szCs w:val="24"/>
        </w:rPr>
        <w:t xml:space="preserve"> </w:t>
      </w:r>
      <w:r w:rsidR="001453DA">
        <w:rPr>
          <w:rFonts w:ascii="Arial" w:hAnsi="Arial" w:cs="Arial"/>
          <w:color w:val="000000"/>
          <w:sz w:val="24"/>
          <w:szCs w:val="24"/>
        </w:rPr>
        <w:t>nejsou</w:t>
      </w:r>
    </w:p>
    <w:p w:rsidR="00B56F63" w:rsidRPr="00DB78C9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</w:t>
      </w:r>
      <w:r w:rsidRPr="00D01276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1453DA">
        <w:rPr>
          <w:rFonts w:ascii="Arial" w:hAnsi="Arial" w:cs="Arial"/>
          <w:bCs/>
          <w:color w:val="000000"/>
          <w:sz w:val="24"/>
          <w:szCs w:val="24"/>
        </w:rPr>
        <w:t>příjem finančních prostředků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453DA">
        <w:rPr>
          <w:rFonts w:ascii="Arial" w:hAnsi="Arial" w:cs="Arial"/>
          <w:color w:val="000000"/>
          <w:sz w:val="24"/>
          <w:szCs w:val="24"/>
        </w:rPr>
        <w:t>24</w:t>
      </w:r>
      <w:r w:rsidR="00187065">
        <w:rPr>
          <w:rFonts w:ascii="Arial" w:hAnsi="Arial" w:cs="Arial"/>
          <w:color w:val="000000"/>
          <w:sz w:val="24"/>
          <w:szCs w:val="24"/>
        </w:rPr>
        <w:t>.10.2017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53DA" w:rsidRDefault="001453DA" w:rsidP="0047183C">
      <w:pPr>
        <w:rPr>
          <w:rFonts w:ascii="Arial" w:hAnsi="Arial" w:cs="Arial"/>
          <w:sz w:val="24"/>
          <w:szCs w:val="24"/>
        </w:rPr>
      </w:pPr>
    </w:p>
    <w:p w:rsidR="001453DA" w:rsidRDefault="001453DA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Městská část Praha 20 obdržela od pojišťovny náhrady za škody v celkové částce 342.</w:t>
      </w:r>
      <w:r w:rsidR="00F91DC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58,- Kč</w:t>
      </w:r>
      <w:r w:rsidR="00F91DC9">
        <w:rPr>
          <w:rFonts w:ascii="Arial" w:hAnsi="Arial" w:cs="Arial"/>
          <w:sz w:val="24"/>
          <w:szCs w:val="24"/>
        </w:rPr>
        <w:t xml:space="preserve"> (úprava rozpočtu 342.600,- Kč) a </w:t>
      </w:r>
      <w:proofErr w:type="gramStart"/>
      <w:r w:rsidR="00F91DC9">
        <w:rPr>
          <w:rFonts w:ascii="Arial" w:hAnsi="Arial" w:cs="Arial"/>
          <w:sz w:val="24"/>
          <w:szCs w:val="24"/>
        </w:rPr>
        <w:t>to  9.330,</w:t>
      </w:r>
      <w:proofErr w:type="gramEnd"/>
      <w:r w:rsidR="00F91DC9">
        <w:rPr>
          <w:rFonts w:ascii="Arial" w:hAnsi="Arial" w:cs="Arial"/>
          <w:sz w:val="24"/>
          <w:szCs w:val="24"/>
        </w:rPr>
        <w:t>-</w:t>
      </w:r>
      <w:r w:rsidR="002F2AF3">
        <w:rPr>
          <w:rFonts w:ascii="Arial" w:hAnsi="Arial" w:cs="Arial"/>
          <w:sz w:val="24"/>
          <w:szCs w:val="24"/>
        </w:rPr>
        <w:t xml:space="preserve"> Kč </w:t>
      </w:r>
      <w:r w:rsidR="00E81E3C">
        <w:rPr>
          <w:rFonts w:ascii="Arial" w:hAnsi="Arial" w:cs="Arial"/>
          <w:sz w:val="24"/>
          <w:szCs w:val="24"/>
        </w:rPr>
        <w:t>náhrada</w:t>
      </w:r>
      <w:r w:rsidR="00F91DC9">
        <w:rPr>
          <w:rFonts w:ascii="Arial" w:hAnsi="Arial" w:cs="Arial"/>
          <w:sz w:val="24"/>
          <w:szCs w:val="24"/>
        </w:rPr>
        <w:t xml:space="preserve"> za poškozený plot v ZŠ Ratibořická (</w:t>
      </w:r>
      <w:proofErr w:type="spellStart"/>
      <w:r w:rsidR="00F91DC9">
        <w:rPr>
          <w:rFonts w:ascii="Arial" w:hAnsi="Arial" w:cs="Arial"/>
          <w:sz w:val="24"/>
          <w:szCs w:val="24"/>
        </w:rPr>
        <w:t>OHSaI</w:t>
      </w:r>
      <w:proofErr w:type="spellEnd"/>
      <w:r w:rsidR="00F91DC9">
        <w:rPr>
          <w:rFonts w:ascii="Arial" w:hAnsi="Arial" w:cs="Arial"/>
          <w:sz w:val="24"/>
          <w:szCs w:val="24"/>
        </w:rPr>
        <w:t xml:space="preserve">), 11.734,- Kč </w:t>
      </w:r>
      <w:r w:rsidR="002F2AF3">
        <w:rPr>
          <w:rFonts w:ascii="Arial" w:hAnsi="Arial" w:cs="Arial"/>
          <w:sz w:val="24"/>
          <w:szCs w:val="24"/>
        </w:rPr>
        <w:t xml:space="preserve"> </w:t>
      </w:r>
      <w:r w:rsidR="00F91DC9">
        <w:rPr>
          <w:rFonts w:ascii="Arial" w:hAnsi="Arial" w:cs="Arial"/>
          <w:sz w:val="24"/>
          <w:szCs w:val="24"/>
        </w:rPr>
        <w:t xml:space="preserve">náhrada za úder blesku v objektu Jívanská 647 (OISD) a částku 321.694,- Kč </w:t>
      </w:r>
      <w:r w:rsidR="002F2AF3">
        <w:rPr>
          <w:rFonts w:ascii="Arial" w:hAnsi="Arial" w:cs="Arial"/>
          <w:sz w:val="24"/>
          <w:szCs w:val="24"/>
        </w:rPr>
        <w:t xml:space="preserve">jako náhrada </w:t>
      </w:r>
      <w:r w:rsidR="00F91DC9">
        <w:rPr>
          <w:rFonts w:ascii="Arial" w:hAnsi="Arial" w:cs="Arial"/>
          <w:sz w:val="24"/>
          <w:szCs w:val="24"/>
        </w:rPr>
        <w:t>za vodovodní událost v objektu Jívanská 647 (</w:t>
      </w:r>
      <w:proofErr w:type="spellStart"/>
      <w:r w:rsidR="00F91DC9">
        <w:rPr>
          <w:rFonts w:ascii="Arial" w:hAnsi="Arial" w:cs="Arial"/>
          <w:sz w:val="24"/>
          <w:szCs w:val="24"/>
        </w:rPr>
        <w:t>OHSaI</w:t>
      </w:r>
      <w:proofErr w:type="spellEnd"/>
      <w:r w:rsidR="00F91DC9">
        <w:rPr>
          <w:rFonts w:ascii="Arial" w:hAnsi="Arial" w:cs="Arial"/>
          <w:sz w:val="24"/>
          <w:szCs w:val="24"/>
        </w:rPr>
        <w:t xml:space="preserve">). Finanční prostředky budou přijaty do běžných výdajů </w:t>
      </w:r>
      <w:bookmarkStart w:id="0" w:name="_GoBack"/>
      <w:bookmarkEnd w:id="0"/>
      <w:r w:rsidR="00F91DC9">
        <w:rPr>
          <w:rFonts w:ascii="Arial" w:hAnsi="Arial" w:cs="Arial"/>
          <w:sz w:val="24"/>
          <w:szCs w:val="24"/>
        </w:rPr>
        <w:t xml:space="preserve">příslušných odborů – OISD částku 11.700,- Kč </w:t>
      </w:r>
      <w:proofErr w:type="gramStart"/>
      <w:r w:rsidR="00F91DC9">
        <w:rPr>
          <w:rFonts w:ascii="Arial" w:hAnsi="Arial" w:cs="Arial"/>
          <w:sz w:val="24"/>
          <w:szCs w:val="24"/>
        </w:rPr>
        <w:t>na  pořízení</w:t>
      </w:r>
      <w:proofErr w:type="gramEnd"/>
      <w:r w:rsidR="00F91DC9">
        <w:rPr>
          <w:rFonts w:ascii="Arial" w:hAnsi="Arial" w:cs="Arial"/>
          <w:sz w:val="24"/>
          <w:szCs w:val="24"/>
        </w:rPr>
        <w:t xml:space="preserve"> DDHM a </w:t>
      </w:r>
      <w:proofErr w:type="spellStart"/>
      <w:r w:rsidR="00F91DC9">
        <w:rPr>
          <w:rFonts w:ascii="Arial" w:hAnsi="Arial" w:cs="Arial"/>
          <w:sz w:val="24"/>
          <w:szCs w:val="24"/>
        </w:rPr>
        <w:t>OHSaI</w:t>
      </w:r>
      <w:proofErr w:type="spellEnd"/>
      <w:r w:rsidR="00F91DC9">
        <w:rPr>
          <w:rFonts w:ascii="Arial" w:hAnsi="Arial" w:cs="Arial"/>
          <w:sz w:val="24"/>
          <w:szCs w:val="24"/>
        </w:rPr>
        <w:t xml:space="preserve"> částku  330.900,- Kč použito na výdaje dle požadavku</w:t>
      </w:r>
      <w:r w:rsidR="00F1299D">
        <w:rPr>
          <w:rFonts w:ascii="Arial" w:hAnsi="Arial" w:cs="Arial"/>
          <w:sz w:val="24"/>
          <w:szCs w:val="24"/>
        </w:rPr>
        <w:t>, viz příloha důvodové zprávy.</w:t>
      </w:r>
    </w:p>
    <w:p w:rsidR="0047183C" w:rsidRDefault="0047183C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</w:t>
      </w:r>
      <w:r w:rsidR="00F1299D">
        <w:rPr>
          <w:rFonts w:ascii="Arial" w:hAnsi="Arial" w:cs="Arial"/>
          <w:sz w:val="24"/>
          <w:szCs w:val="24"/>
        </w:rPr>
        <w:t xml:space="preserve">se zvyšují o 342.600,- Kč </w:t>
      </w:r>
      <w:r w:rsidR="002B796E">
        <w:rPr>
          <w:rFonts w:ascii="Arial" w:hAnsi="Arial" w:cs="Arial"/>
          <w:sz w:val="24"/>
          <w:szCs w:val="24"/>
        </w:rPr>
        <w:t xml:space="preserve">a výdaje </w:t>
      </w:r>
      <w:r w:rsidR="00F1299D">
        <w:rPr>
          <w:rFonts w:ascii="Arial" w:hAnsi="Arial" w:cs="Arial"/>
          <w:sz w:val="24"/>
          <w:szCs w:val="24"/>
        </w:rPr>
        <w:t>o 342.600,- Kč</w:t>
      </w:r>
      <w:r w:rsidR="002B796E">
        <w:rPr>
          <w:rFonts w:ascii="Arial" w:hAnsi="Arial" w:cs="Arial"/>
          <w:sz w:val="24"/>
          <w:szCs w:val="24"/>
        </w:rPr>
        <w:t>.</w:t>
      </w: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203DA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4B64"/>
    <w:rsid w:val="000F2585"/>
    <w:rsid w:val="000F4224"/>
    <w:rsid w:val="00107B52"/>
    <w:rsid w:val="00110815"/>
    <w:rsid w:val="0012717E"/>
    <w:rsid w:val="001453DA"/>
    <w:rsid w:val="0015082F"/>
    <w:rsid w:val="00175475"/>
    <w:rsid w:val="0018146F"/>
    <w:rsid w:val="00187065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B796E"/>
    <w:rsid w:val="002C5E82"/>
    <w:rsid w:val="002D137A"/>
    <w:rsid w:val="002E1178"/>
    <w:rsid w:val="002E4C7F"/>
    <w:rsid w:val="002F2AF3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A5242"/>
    <w:rsid w:val="003C0695"/>
    <w:rsid w:val="003D0ECC"/>
    <w:rsid w:val="003D41E4"/>
    <w:rsid w:val="003F2CB0"/>
    <w:rsid w:val="00404C2E"/>
    <w:rsid w:val="004171D6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E602E"/>
    <w:rsid w:val="004F56AD"/>
    <w:rsid w:val="004F6FF6"/>
    <w:rsid w:val="00515CD5"/>
    <w:rsid w:val="005263B6"/>
    <w:rsid w:val="00537FB6"/>
    <w:rsid w:val="00540A30"/>
    <w:rsid w:val="00584C26"/>
    <w:rsid w:val="00591EDA"/>
    <w:rsid w:val="005927A0"/>
    <w:rsid w:val="005A069D"/>
    <w:rsid w:val="005A3A12"/>
    <w:rsid w:val="005A5970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0760D"/>
    <w:rsid w:val="006223B4"/>
    <w:rsid w:val="00641A3B"/>
    <w:rsid w:val="00683D76"/>
    <w:rsid w:val="006905DF"/>
    <w:rsid w:val="006A74FF"/>
    <w:rsid w:val="006C4185"/>
    <w:rsid w:val="006C63DA"/>
    <w:rsid w:val="006D6EE9"/>
    <w:rsid w:val="006D7076"/>
    <w:rsid w:val="006F1E30"/>
    <w:rsid w:val="006F48CA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67065"/>
    <w:rsid w:val="008864F1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42984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B040F"/>
    <w:rsid w:val="00AB43A5"/>
    <w:rsid w:val="00AC274B"/>
    <w:rsid w:val="00B20CBD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864B9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81E3C"/>
    <w:rsid w:val="00E906F7"/>
    <w:rsid w:val="00E97948"/>
    <w:rsid w:val="00EA123E"/>
    <w:rsid w:val="00EA5095"/>
    <w:rsid w:val="00EB167F"/>
    <w:rsid w:val="00EB3D3C"/>
    <w:rsid w:val="00EC7FC4"/>
    <w:rsid w:val="00ED0C55"/>
    <w:rsid w:val="00ED0CF5"/>
    <w:rsid w:val="00ED3855"/>
    <w:rsid w:val="00EE2EE8"/>
    <w:rsid w:val="00F026B2"/>
    <w:rsid w:val="00F1299D"/>
    <w:rsid w:val="00F576D2"/>
    <w:rsid w:val="00F70C8D"/>
    <w:rsid w:val="00F75E31"/>
    <w:rsid w:val="00F80D8C"/>
    <w:rsid w:val="00F82A32"/>
    <w:rsid w:val="00F91DC9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13CB-9174-4588-B43F-4B1BDF4A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5</cp:revision>
  <cp:lastPrinted>2017-07-18T07:58:00Z</cp:lastPrinted>
  <dcterms:created xsi:type="dcterms:W3CDTF">2017-10-17T09:56:00Z</dcterms:created>
  <dcterms:modified xsi:type="dcterms:W3CDTF">2017-10-17T13:35:00Z</dcterms:modified>
</cp:coreProperties>
</file>