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401" w:rsidRPr="001D687D" w:rsidRDefault="00854401" w:rsidP="00854401">
      <w:pPr>
        <w:pStyle w:val="Default"/>
        <w:jc w:val="center"/>
        <w:rPr>
          <w:sz w:val="32"/>
          <w:szCs w:val="32"/>
        </w:rPr>
      </w:pPr>
      <w:r w:rsidRPr="001D687D">
        <w:rPr>
          <w:b/>
          <w:bCs/>
          <w:sz w:val="32"/>
          <w:szCs w:val="32"/>
        </w:rPr>
        <w:t>Důvodová zpráva</w:t>
      </w:r>
    </w:p>
    <w:p w:rsidR="00854401" w:rsidRPr="001D687D" w:rsidRDefault="00015051" w:rsidP="008544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BJ/1</w:t>
      </w:r>
      <w:r w:rsidR="007E0A34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824</w:t>
      </w:r>
      <w:bookmarkStart w:id="0" w:name="_GoBack"/>
      <w:bookmarkEnd w:id="0"/>
      <w:r w:rsidR="00854401" w:rsidRPr="001D687D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/201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8</w:t>
      </w:r>
    </w:p>
    <w:p w:rsidR="00854401" w:rsidRPr="001D687D" w:rsidRDefault="00854401" w:rsidP="00854401">
      <w:pPr>
        <w:pStyle w:val="Default"/>
        <w:jc w:val="center"/>
        <w:rPr>
          <w:b/>
          <w:bCs/>
          <w:sz w:val="32"/>
          <w:szCs w:val="32"/>
        </w:rPr>
      </w:pPr>
      <w:r w:rsidRPr="001D687D">
        <w:rPr>
          <w:b/>
          <w:bCs/>
          <w:sz w:val="32"/>
          <w:szCs w:val="32"/>
        </w:rPr>
        <w:t>Jednání RMČ/</w:t>
      </w:r>
      <w:r w:rsidR="00015051">
        <w:rPr>
          <w:b/>
          <w:bCs/>
          <w:sz w:val="32"/>
          <w:szCs w:val="32"/>
        </w:rPr>
        <w:t>10</w:t>
      </w:r>
      <w:r w:rsidR="007E0A34">
        <w:rPr>
          <w:b/>
          <w:bCs/>
          <w:sz w:val="32"/>
          <w:szCs w:val="32"/>
        </w:rPr>
        <w:t>7</w:t>
      </w:r>
    </w:p>
    <w:p w:rsidR="00854401" w:rsidRDefault="00854401" w:rsidP="00854401">
      <w:pPr>
        <w:jc w:val="center"/>
        <w:rPr>
          <w:b/>
          <w:sz w:val="28"/>
          <w:szCs w:val="28"/>
        </w:rPr>
      </w:pPr>
    </w:p>
    <w:p w:rsidR="00F41F01" w:rsidRPr="007E0A34" w:rsidRDefault="007E0A34" w:rsidP="007E0A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A34">
        <w:rPr>
          <w:rFonts w:ascii="Times New Roman" w:hAnsi="Times New Roman" w:cs="Times New Roman"/>
          <w:sz w:val="24"/>
          <w:szCs w:val="24"/>
        </w:rPr>
        <w:t xml:space="preserve">Na základě setkání členů </w:t>
      </w:r>
      <w:proofErr w:type="gramStart"/>
      <w:r w:rsidRPr="007E0A34">
        <w:rPr>
          <w:rFonts w:ascii="Times New Roman" w:hAnsi="Times New Roman" w:cs="Times New Roman"/>
          <w:sz w:val="24"/>
          <w:szCs w:val="24"/>
        </w:rPr>
        <w:t>zastupitelstva , Klubu</w:t>
      </w:r>
      <w:proofErr w:type="gramEnd"/>
      <w:r w:rsidRPr="007E0A34">
        <w:rPr>
          <w:rFonts w:ascii="Times New Roman" w:hAnsi="Times New Roman" w:cs="Times New Roman"/>
          <w:sz w:val="24"/>
          <w:szCs w:val="24"/>
        </w:rPr>
        <w:t xml:space="preserve"> podnikatelů HP, spolků a členů komise MA21 bylo doporučeno sestavení vyjednávacího týmu ve věci řešení SOKP. V tomto týmu by měli být zástupci všech politických stran a hnutí, zvolených do ZMČ ve volebním období 2014-2018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F41F01" w:rsidRPr="007E0A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401"/>
    <w:rsid w:val="00015051"/>
    <w:rsid w:val="00794CD8"/>
    <w:rsid w:val="007E0A34"/>
    <w:rsid w:val="00854401"/>
    <w:rsid w:val="00A05DB5"/>
    <w:rsid w:val="00B70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440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8544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54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44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440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8544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54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44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Jandová Andrea</dc:creator>
  <cp:lastModifiedBy>Jandová Andrea</cp:lastModifiedBy>
  <cp:revision>2</cp:revision>
  <dcterms:created xsi:type="dcterms:W3CDTF">2018-02-02T08:17:00Z</dcterms:created>
  <dcterms:modified xsi:type="dcterms:W3CDTF">2018-02-02T08:17:00Z</dcterms:modified>
</cp:coreProperties>
</file>