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CB0" w:rsidRPr="00113CB0" w:rsidRDefault="00113CB0" w:rsidP="00113CB0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32"/>
          <w:szCs w:val="32"/>
          <w:u w:val="single"/>
          <w:lang w:eastAsia="cs-CZ"/>
        </w:rPr>
      </w:pPr>
      <w:bookmarkStart w:id="0" w:name="OLE_LINK1"/>
      <w:bookmarkStart w:id="1" w:name="OLE_LINK2"/>
      <w:r w:rsidRPr="00113CB0">
        <w:rPr>
          <w:rFonts w:ascii="Arial Narrow" w:eastAsia="Times New Roman" w:hAnsi="Arial Narrow" w:cs="Times New Roman"/>
          <w:b/>
          <w:sz w:val="32"/>
          <w:szCs w:val="32"/>
          <w:u w:val="single"/>
          <w:lang w:eastAsia="cs-CZ"/>
        </w:rPr>
        <w:t>P O Ž Á R N Ě  B E Z P E Č N O S T N Í  Ř E Š E N Í</w:t>
      </w:r>
    </w:p>
    <w:p w:rsidR="00113CB0" w:rsidRPr="00113CB0" w:rsidRDefault="00113CB0" w:rsidP="00113CB0">
      <w:pPr>
        <w:spacing w:after="240" w:line="240" w:lineRule="auto"/>
        <w:jc w:val="center"/>
        <w:rPr>
          <w:rFonts w:ascii="Arial Narrow" w:eastAsia="Times New Roman" w:hAnsi="Arial Narrow" w:cs="Arial"/>
          <w:bCs/>
          <w:sz w:val="28"/>
          <w:szCs w:val="28"/>
          <w:lang w:eastAsia="cs-CZ"/>
        </w:rPr>
      </w:pPr>
      <w:r w:rsidRPr="00113CB0">
        <w:rPr>
          <w:rFonts w:ascii="Arial Narrow" w:eastAsia="Times New Roman" w:hAnsi="Arial Narrow" w:cs="Arial"/>
          <w:bCs/>
          <w:sz w:val="28"/>
          <w:szCs w:val="28"/>
          <w:lang w:eastAsia="cs-CZ"/>
        </w:rPr>
        <w:t xml:space="preserve">Dokumentace pro stavební řízení </w:t>
      </w:r>
    </w:p>
    <w:p w:rsidR="00113CB0" w:rsidRPr="009F5F45" w:rsidRDefault="00113CB0" w:rsidP="00113CB0">
      <w:pPr>
        <w:spacing w:after="0" w:line="240" w:lineRule="auto"/>
        <w:rPr>
          <w:rFonts w:ascii="Arial Narrow" w:eastAsia="Times New Roman" w:hAnsi="Arial Narrow" w:cs="Arial"/>
          <w:b/>
          <w:bCs/>
          <w:sz w:val="24"/>
          <w:szCs w:val="24"/>
          <w:lang w:eastAsia="cs-CZ"/>
        </w:rPr>
      </w:pPr>
      <w:r w:rsidRPr="009F5F45">
        <w:rPr>
          <w:rFonts w:ascii="Arial Narrow" w:eastAsia="Times New Roman" w:hAnsi="Arial Narrow" w:cs="Arial"/>
          <w:b/>
          <w:sz w:val="24"/>
          <w:szCs w:val="24"/>
          <w:lang w:eastAsia="cs-CZ"/>
        </w:rPr>
        <w:t xml:space="preserve">Název stavby: </w:t>
      </w:r>
      <w:r w:rsidRPr="009F5F45">
        <w:rPr>
          <w:rFonts w:ascii="Arial Narrow" w:hAnsi="Arial Narrow" w:cs="Helvetica-Bold"/>
          <w:b/>
          <w:bCs/>
          <w:sz w:val="24"/>
          <w:szCs w:val="24"/>
        </w:rPr>
        <w:t>P</w:t>
      </w:r>
      <w:r w:rsidRPr="009F5F45">
        <w:rPr>
          <w:rFonts w:ascii="Arial Narrow" w:hAnsi="Arial Narrow" w:cs="Arial,Bold"/>
          <w:b/>
          <w:bCs/>
          <w:sz w:val="24"/>
          <w:szCs w:val="24"/>
        </w:rPr>
        <w:t>ř</w:t>
      </w:r>
      <w:r w:rsidRPr="009F5F45">
        <w:rPr>
          <w:rFonts w:ascii="Arial Narrow" w:hAnsi="Arial Narrow" w:cs="Helvetica-Bold"/>
          <w:b/>
          <w:bCs/>
          <w:sz w:val="24"/>
          <w:szCs w:val="24"/>
        </w:rPr>
        <w:t>ístavba výtahu Gymnázia a FZŠ Chodovická</w:t>
      </w:r>
    </w:p>
    <w:p w:rsidR="00113CB0" w:rsidRPr="009F5F45" w:rsidRDefault="00113CB0" w:rsidP="00113CB0">
      <w:pPr>
        <w:spacing w:after="0" w:line="240" w:lineRule="auto"/>
        <w:rPr>
          <w:rFonts w:ascii="Arial Narrow" w:eastAsia="Times New Roman" w:hAnsi="Arial Narrow" w:cs="Arial"/>
          <w:b/>
          <w:sz w:val="24"/>
          <w:szCs w:val="24"/>
          <w:lang w:eastAsia="cs-CZ"/>
        </w:rPr>
      </w:pPr>
      <w:r w:rsidRPr="009F5F45">
        <w:rPr>
          <w:rFonts w:ascii="Arial Narrow" w:eastAsia="Times New Roman" w:hAnsi="Arial Narrow" w:cs="Arial"/>
          <w:b/>
          <w:sz w:val="24"/>
          <w:szCs w:val="24"/>
          <w:lang w:eastAsia="cs-CZ"/>
        </w:rPr>
        <w:t xml:space="preserve">Místo stavby : </w:t>
      </w:r>
      <w:r w:rsidRPr="009F5F45">
        <w:rPr>
          <w:rFonts w:ascii="Arial Narrow" w:hAnsi="Arial Narrow" w:cs="Helvetica-Bold"/>
          <w:b/>
          <w:bCs/>
          <w:sz w:val="24"/>
          <w:szCs w:val="24"/>
        </w:rPr>
        <w:t>Gymnázium a FZŠ Chodovická, Praha 9 - Horní Po</w:t>
      </w:r>
      <w:r w:rsidRPr="009F5F45">
        <w:rPr>
          <w:rFonts w:ascii="Arial Narrow" w:hAnsi="Arial Narrow" w:cs="Arial,Bold"/>
          <w:b/>
          <w:bCs/>
          <w:sz w:val="24"/>
          <w:szCs w:val="24"/>
        </w:rPr>
        <w:t>č</w:t>
      </w:r>
      <w:r w:rsidRPr="009F5F45">
        <w:rPr>
          <w:rFonts w:ascii="Arial Narrow" w:hAnsi="Arial Narrow" w:cs="Helvetica-Bold"/>
          <w:b/>
          <w:bCs/>
          <w:sz w:val="24"/>
          <w:szCs w:val="24"/>
        </w:rPr>
        <w:t>ernice, Chodovická 2250</w:t>
      </w:r>
    </w:p>
    <w:p w:rsidR="00113CB0" w:rsidRPr="009F5F45" w:rsidRDefault="00113CB0" w:rsidP="00113CB0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b/>
          <w:sz w:val="24"/>
          <w:szCs w:val="24"/>
        </w:rPr>
      </w:pPr>
      <w:r w:rsidRPr="009F5F45">
        <w:rPr>
          <w:rFonts w:ascii="Arial Narrow" w:hAnsi="Arial Narrow" w:cs="Helvetica-Bold"/>
          <w:b/>
          <w:bCs/>
          <w:sz w:val="24"/>
          <w:szCs w:val="24"/>
        </w:rPr>
        <w:t>Investor  : M</w:t>
      </w:r>
      <w:r w:rsidRPr="009F5F45">
        <w:rPr>
          <w:rFonts w:ascii="Arial Narrow" w:hAnsi="Arial Narrow" w:cs="Arial,Bold"/>
          <w:b/>
          <w:bCs/>
          <w:sz w:val="24"/>
          <w:szCs w:val="24"/>
        </w:rPr>
        <w:t>ě</w:t>
      </w:r>
      <w:r w:rsidRPr="009F5F45">
        <w:rPr>
          <w:rFonts w:ascii="Arial Narrow" w:hAnsi="Arial Narrow" w:cs="Helvetica-Bold"/>
          <w:b/>
          <w:bCs/>
          <w:sz w:val="24"/>
          <w:szCs w:val="24"/>
        </w:rPr>
        <w:t xml:space="preserve">stská </w:t>
      </w:r>
      <w:r w:rsidRPr="009F5F45">
        <w:rPr>
          <w:rFonts w:ascii="Arial Narrow" w:hAnsi="Arial Narrow" w:cs="Arial,Bold"/>
          <w:b/>
          <w:bCs/>
          <w:sz w:val="24"/>
          <w:szCs w:val="24"/>
        </w:rPr>
        <w:t>č</w:t>
      </w:r>
      <w:r w:rsidRPr="009F5F45">
        <w:rPr>
          <w:rFonts w:ascii="Arial Narrow" w:hAnsi="Arial Narrow" w:cs="Helvetica-Bold"/>
          <w:b/>
          <w:bCs/>
          <w:sz w:val="24"/>
          <w:szCs w:val="24"/>
        </w:rPr>
        <w:t>ást PRAHA 20, S</w:t>
      </w:r>
      <w:r w:rsidRPr="009F5F45">
        <w:rPr>
          <w:rFonts w:ascii="Arial Narrow" w:hAnsi="Arial Narrow" w:cs="Helvetica"/>
          <w:b/>
          <w:sz w:val="24"/>
          <w:szCs w:val="24"/>
        </w:rPr>
        <w:t>ídlo : Ú</w:t>
      </w:r>
      <w:r w:rsidRPr="009F5F45">
        <w:rPr>
          <w:rFonts w:ascii="Arial Narrow" w:hAnsi="Arial Narrow" w:cs="Arial"/>
          <w:b/>
          <w:sz w:val="24"/>
          <w:szCs w:val="24"/>
        </w:rPr>
        <w:t>ř</w:t>
      </w:r>
      <w:r w:rsidRPr="009F5F45">
        <w:rPr>
          <w:rFonts w:ascii="Arial Narrow" w:hAnsi="Arial Narrow" w:cs="Helvetica"/>
          <w:b/>
          <w:sz w:val="24"/>
          <w:szCs w:val="24"/>
        </w:rPr>
        <w:t>ad m</w:t>
      </w:r>
      <w:r w:rsidRPr="009F5F45">
        <w:rPr>
          <w:rFonts w:ascii="Arial Narrow" w:hAnsi="Arial Narrow" w:cs="Arial"/>
          <w:b/>
          <w:sz w:val="24"/>
          <w:szCs w:val="24"/>
        </w:rPr>
        <w:t>ě</w:t>
      </w:r>
      <w:r w:rsidRPr="009F5F45">
        <w:rPr>
          <w:rFonts w:ascii="Arial Narrow" w:hAnsi="Arial Narrow" w:cs="Helvetica"/>
          <w:b/>
          <w:sz w:val="24"/>
          <w:szCs w:val="24"/>
        </w:rPr>
        <w:t xml:space="preserve">stské </w:t>
      </w:r>
      <w:r w:rsidRPr="009F5F45">
        <w:rPr>
          <w:rFonts w:ascii="Arial Narrow" w:hAnsi="Arial Narrow" w:cs="Arial"/>
          <w:b/>
          <w:sz w:val="24"/>
          <w:szCs w:val="24"/>
        </w:rPr>
        <w:t>č</w:t>
      </w:r>
      <w:r w:rsidRPr="009F5F45">
        <w:rPr>
          <w:rFonts w:ascii="Arial Narrow" w:hAnsi="Arial Narrow" w:cs="Helvetica"/>
          <w:b/>
          <w:sz w:val="24"/>
          <w:szCs w:val="24"/>
        </w:rPr>
        <w:t>ásti, Jívanská 647/10, 193 00, PRAHA 9,   I</w:t>
      </w:r>
      <w:r w:rsidRPr="009F5F45">
        <w:rPr>
          <w:rFonts w:ascii="Arial Narrow" w:hAnsi="Arial Narrow" w:cs="Arial"/>
          <w:b/>
          <w:sz w:val="24"/>
          <w:szCs w:val="24"/>
        </w:rPr>
        <w:t>Č</w:t>
      </w:r>
      <w:r w:rsidRPr="009F5F45">
        <w:rPr>
          <w:rFonts w:ascii="Arial Narrow" w:hAnsi="Arial Narrow" w:cs="Helvetica"/>
          <w:b/>
          <w:sz w:val="24"/>
          <w:szCs w:val="24"/>
        </w:rPr>
        <w:t>O : 00240192</w:t>
      </w:r>
    </w:p>
    <w:p w:rsidR="00113CB0" w:rsidRPr="009F5F45" w:rsidRDefault="00113CB0" w:rsidP="00113CB0">
      <w:pPr>
        <w:spacing w:after="0" w:line="240" w:lineRule="auto"/>
        <w:rPr>
          <w:rFonts w:ascii="Arial Narrow" w:eastAsia="Times New Roman" w:hAnsi="Arial Narrow" w:cs="Arial"/>
          <w:b/>
          <w:sz w:val="24"/>
          <w:szCs w:val="24"/>
          <w:lang w:eastAsia="cs-CZ"/>
        </w:rPr>
      </w:pPr>
      <w:r w:rsidRPr="009F5F45">
        <w:rPr>
          <w:rFonts w:ascii="Arial Narrow" w:eastAsia="Times New Roman" w:hAnsi="Arial Narrow" w:cs="Arial"/>
          <w:b/>
          <w:sz w:val="24"/>
          <w:szCs w:val="24"/>
          <w:lang w:eastAsia="cs-CZ"/>
        </w:rPr>
        <w:t>Stupeň dokumentace</w:t>
      </w:r>
      <w:r w:rsidRPr="009F5F45">
        <w:rPr>
          <w:rFonts w:ascii="Arial Narrow" w:eastAsia="Times New Roman" w:hAnsi="Arial Narrow" w:cs="Arial"/>
          <w:b/>
          <w:sz w:val="24"/>
          <w:szCs w:val="24"/>
          <w:lang w:eastAsia="cs-CZ"/>
        </w:rPr>
        <w:tab/>
      </w:r>
      <w:r w:rsidRPr="009F5F45">
        <w:rPr>
          <w:rFonts w:ascii="Arial Narrow" w:eastAsia="Times New Roman" w:hAnsi="Arial Narrow" w:cs="Arial"/>
          <w:b/>
          <w:sz w:val="24"/>
          <w:szCs w:val="24"/>
          <w:lang w:eastAsia="cs-CZ"/>
        </w:rPr>
        <w:tab/>
        <w:t xml:space="preserve">: Dokumentace pro stavební povolení (DSP) </w:t>
      </w:r>
    </w:p>
    <w:p w:rsidR="00113CB0" w:rsidRPr="009F5F45" w:rsidRDefault="00113CB0" w:rsidP="00113CB0">
      <w:pPr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u w:val="single"/>
          <w:lang w:eastAsia="cs-CZ"/>
        </w:rPr>
      </w:pPr>
    </w:p>
    <w:p w:rsidR="00113CB0" w:rsidRPr="009F5F45" w:rsidRDefault="00113CB0" w:rsidP="00113CB0">
      <w:pPr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u w:val="single"/>
          <w:lang w:eastAsia="cs-CZ"/>
        </w:rPr>
      </w:pPr>
      <w:r w:rsidRPr="009F5F45">
        <w:rPr>
          <w:rFonts w:ascii="Arial Narrow" w:eastAsia="Times New Roman" w:hAnsi="Arial Narrow" w:cs="Arial"/>
          <w:b/>
          <w:bCs/>
          <w:sz w:val="24"/>
          <w:szCs w:val="24"/>
          <w:u w:val="single"/>
          <w:lang w:eastAsia="cs-CZ"/>
        </w:rPr>
        <w:t>Údaje o zpracovateli projektové dokumentace</w:t>
      </w:r>
    </w:p>
    <w:p w:rsidR="00113CB0" w:rsidRPr="009F5F45" w:rsidRDefault="00113CB0" w:rsidP="00113CB0">
      <w:pPr>
        <w:tabs>
          <w:tab w:val="left" w:pos="2268"/>
          <w:tab w:val="left" w:pos="2835"/>
        </w:tabs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cs-CZ"/>
        </w:rPr>
      </w:pPr>
      <w:r w:rsidRPr="009F5F45">
        <w:rPr>
          <w:rFonts w:ascii="Arial Narrow" w:eastAsia="Times New Roman" w:hAnsi="Arial Narrow" w:cs="Arial"/>
          <w:sz w:val="24"/>
          <w:szCs w:val="24"/>
          <w:lang w:eastAsia="cs-CZ"/>
        </w:rPr>
        <w:t>Firma</w:t>
      </w:r>
      <w:r w:rsidRPr="009F5F45">
        <w:rPr>
          <w:rFonts w:ascii="Arial Narrow" w:eastAsia="Times New Roman" w:hAnsi="Arial Narrow" w:cs="Arial"/>
          <w:sz w:val="24"/>
          <w:szCs w:val="24"/>
          <w:lang w:eastAsia="cs-CZ"/>
        </w:rPr>
        <w:tab/>
        <w:t>:</w:t>
      </w:r>
      <w:r w:rsidRPr="009F5F45">
        <w:rPr>
          <w:rFonts w:ascii="Arial Narrow" w:eastAsia="Times New Roman" w:hAnsi="Arial Narrow" w:cs="Arial"/>
          <w:sz w:val="24"/>
          <w:szCs w:val="24"/>
          <w:lang w:eastAsia="cs-CZ"/>
        </w:rPr>
        <w:tab/>
      </w:r>
      <w:r w:rsidRPr="009F5F45">
        <w:rPr>
          <w:rFonts w:ascii="Arial Narrow" w:eastAsia="Times New Roman" w:hAnsi="Arial Narrow" w:cs="Arial"/>
          <w:b/>
          <w:bCs/>
          <w:sz w:val="24"/>
          <w:szCs w:val="24"/>
          <w:lang w:eastAsia="cs-CZ"/>
        </w:rPr>
        <w:t xml:space="preserve">BKN spol. </w:t>
      </w:r>
      <w:proofErr w:type="spellStart"/>
      <w:r w:rsidRPr="009F5F45">
        <w:rPr>
          <w:rFonts w:ascii="Arial Narrow" w:eastAsia="Times New Roman" w:hAnsi="Arial Narrow" w:cs="Arial"/>
          <w:b/>
          <w:bCs/>
          <w:sz w:val="24"/>
          <w:szCs w:val="24"/>
          <w:lang w:eastAsia="cs-CZ"/>
        </w:rPr>
        <w:t>s.r.o</w:t>
      </w:r>
      <w:proofErr w:type="spellEnd"/>
      <w:r w:rsidRPr="009F5F45">
        <w:rPr>
          <w:rFonts w:ascii="Arial Narrow" w:eastAsia="Times New Roman" w:hAnsi="Arial Narrow" w:cs="Arial"/>
          <w:b/>
          <w:bCs/>
          <w:sz w:val="24"/>
          <w:szCs w:val="24"/>
          <w:lang w:eastAsia="cs-CZ"/>
        </w:rPr>
        <w:t xml:space="preserve">   </w:t>
      </w:r>
    </w:p>
    <w:p w:rsidR="00113CB0" w:rsidRPr="009F5F45" w:rsidRDefault="00113CB0" w:rsidP="00113CB0">
      <w:pPr>
        <w:tabs>
          <w:tab w:val="left" w:pos="2835"/>
        </w:tabs>
        <w:spacing w:after="0" w:line="240" w:lineRule="auto"/>
        <w:rPr>
          <w:rFonts w:ascii="Arial Narrow" w:eastAsia="Times New Roman" w:hAnsi="Arial Narrow" w:cs="Arial"/>
          <w:b/>
          <w:bCs/>
          <w:sz w:val="24"/>
          <w:szCs w:val="24"/>
          <w:lang w:eastAsia="cs-CZ"/>
        </w:rPr>
      </w:pPr>
      <w:r w:rsidRPr="009F5F45">
        <w:rPr>
          <w:rFonts w:ascii="Arial Narrow" w:eastAsia="Times New Roman" w:hAnsi="Arial Narrow" w:cs="Arial"/>
          <w:sz w:val="24"/>
          <w:szCs w:val="24"/>
          <w:lang w:eastAsia="cs-CZ"/>
        </w:rPr>
        <w:tab/>
      </w:r>
      <w:r w:rsidRPr="009F5F45">
        <w:rPr>
          <w:rFonts w:ascii="Arial Narrow" w:eastAsia="Times New Roman" w:hAnsi="Arial Narrow" w:cs="Arial"/>
          <w:b/>
          <w:bCs/>
          <w:sz w:val="24"/>
          <w:szCs w:val="24"/>
          <w:lang w:eastAsia="cs-CZ"/>
        </w:rPr>
        <w:t>Vladislavova  29/I, 566 01 Vysoké Mýto</w:t>
      </w:r>
    </w:p>
    <w:p w:rsidR="00113CB0" w:rsidRPr="009F5F45" w:rsidRDefault="00113CB0" w:rsidP="00113CB0">
      <w:pPr>
        <w:tabs>
          <w:tab w:val="left" w:pos="2268"/>
          <w:tab w:val="left" w:pos="2835"/>
        </w:tabs>
        <w:spacing w:after="0" w:line="240" w:lineRule="auto"/>
        <w:rPr>
          <w:rFonts w:ascii="Arial Narrow" w:eastAsia="Times New Roman" w:hAnsi="Arial Narrow" w:cs="Arial"/>
          <w:b/>
          <w:bCs/>
          <w:sz w:val="24"/>
          <w:szCs w:val="24"/>
          <w:lang w:eastAsia="cs-CZ"/>
        </w:rPr>
      </w:pPr>
      <w:r w:rsidRPr="009F5F45">
        <w:rPr>
          <w:rFonts w:ascii="Arial Narrow" w:eastAsia="Times New Roman" w:hAnsi="Arial Narrow" w:cs="Arial"/>
          <w:sz w:val="24"/>
          <w:szCs w:val="24"/>
          <w:lang w:eastAsia="cs-CZ"/>
        </w:rPr>
        <w:t>Statutární zástupce</w:t>
      </w:r>
      <w:r w:rsidRPr="009F5F45">
        <w:rPr>
          <w:rFonts w:ascii="Arial Narrow" w:eastAsia="Times New Roman" w:hAnsi="Arial Narrow" w:cs="Arial"/>
          <w:sz w:val="24"/>
          <w:szCs w:val="24"/>
          <w:lang w:eastAsia="cs-CZ"/>
        </w:rPr>
        <w:tab/>
        <w:t>:</w:t>
      </w:r>
      <w:r w:rsidRPr="009F5F45">
        <w:rPr>
          <w:rFonts w:ascii="Arial Narrow" w:eastAsia="Times New Roman" w:hAnsi="Arial Narrow" w:cs="Arial"/>
          <w:sz w:val="24"/>
          <w:szCs w:val="24"/>
          <w:lang w:eastAsia="cs-CZ"/>
        </w:rPr>
        <w:tab/>
      </w:r>
      <w:r w:rsidRPr="009F5F45">
        <w:rPr>
          <w:rFonts w:ascii="Arial Narrow" w:eastAsia="Times New Roman" w:hAnsi="Arial Narrow" w:cs="Arial"/>
          <w:b/>
          <w:bCs/>
          <w:sz w:val="24"/>
          <w:szCs w:val="24"/>
          <w:lang w:eastAsia="cs-CZ"/>
        </w:rPr>
        <w:t>ing. Pavel Král - jednatel společnosti</w:t>
      </w:r>
    </w:p>
    <w:p w:rsidR="00113CB0" w:rsidRPr="009F5F45" w:rsidRDefault="00113CB0" w:rsidP="00113CB0">
      <w:pPr>
        <w:tabs>
          <w:tab w:val="left" w:pos="2268"/>
          <w:tab w:val="left" w:pos="2835"/>
        </w:tabs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cs-CZ"/>
        </w:rPr>
      </w:pPr>
      <w:r w:rsidRPr="009F5F45">
        <w:rPr>
          <w:rFonts w:ascii="Arial Narrow" w:eastAsia="Times New Roman" w:hAnsi="Arial Narrow" w:cs="Arial"/>
          <w:sz w:val="24"/>
          <w:szCs w:val="24"/>
          <w:lang w:eastAsia="cs-CZ"/>
        </w:rPr>
        <w:t>Tel.</w:t>
      </w:r>
      <w:r w:rsidRPr="009F5F45">
        <w:rPr>
          <w:rFonts w:ascii="Arial Narrow" w:eastAsia="Times New Roman" w:hAnsi="Arial Narrow" w:cs="Arial"/>
          <w:sz w:val="24"/>
          <w:szCs w:val="24"/>
          <w:lang w:eastAsia="cs-CZ"/>
        </w:rPr>
        <w:tab/>
        <w:t>:</w:t>
      </w:r>
      <w:r w:rsidRPr="009F5F45">
        <w:rPr>
          <w:rFonts w:ascii="Arial Narrow" w:eastAsia="Times New Roman" w:hAnsi="Arial Narrow" w:cs="Arial"/>
          <w:sz w:val="24"/>
          <w:szCs w:val="24"/>
          <w:lang w:eastAsia="cs-CZ"/>
        </w:rPr>
        <w:tab/>
        <w:t xml:space="preserve">465424170                </w:t>
      </w:r>
    </w:p>
    <w:p w:rsidR="00113CB0" w:rsidRPr="009F5F45" w:rsidRDefault="00113CB0" w:rsidP="00113CB0">
      <w:pPr>
        <w:tabs>
          <w:tab w:val="left" w:pos="2268"/>
          <w:tab w:val="left" w:pos="2835"/>
        </w:tabs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cs-CZ"/>
        </w:rPr>
      </w:pPr>
      <w:r w:rsidRPr="009F5F45">
        <w:rPr>
          <w:rFonts w:ascii="Arial Narrow" w:eastAsia="Times New Roman" w:hAnsi="Arial Narrow" w:cs="Arial"/>
          <w:sz w:val="24"/>
          <w:szCs w:val="24"/>
          <w:lang w:eastAsia="cs-CZ"/>
        </w:rPr>
        <w:t>Fax.</w:t>
      </w:r>
      <w:r w:rsidRPr="009F5F45">
        <w:rPr>
          <w:rFonts w:ascii="Arial Narrow" w:eastAsia="Times New Roman" w:hAnsi="Arial Narrow" w:cs="Arial"/>
          <w:sz w:val="24"/>
          <w:szCs w:val="24"/>
          <w:lang w:eastAsia="cs-CZ"/>
        </w:rPr>
        <w:tab/>
        <w:t>:</w:t>
      </w:r>
      <w:r w:rsidRPr="009F5F45">
        <w:rPr>
          <w:rFonts w:ascii="Arial Narrow" w:eastAsia="Times New Roman" w:hAnsi="Arial Narrow" w:cs="Arial"/>
          <w:sz w:val="24"/>
          <w:szCs w:val="24"/>
          <w:lang w:eastAsia="cs-CZ"/>
        </w:rPr>
        <w:tab/>
        <w:t>465 424 171</w:t>
      </w:r>
    </w:p>
    <w:p w:rsidR="00113CB0" w:rsidRPr="009F5F45" w:rsidRDefault="00113CB0" w:rsidP="00113CB0">
      <w:pPr>
        <w:tabs>
          <w:tab w:val="left" w:pos="2268"/>
          <w:tab w:val="left" w:pos="2835"/>
        </w:tabs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cs-CZ"/>
        </w:rPr>
      </w:pPr>
      <w:r w:rsidRPr="009F5F45">
        <w:rPr>
          <w:rFonts w:ascii="Arial Narrow" w:eastAsia="Times New Roman" w:hAnsi="Arial Narrow" w:cs="Arial"/>
          <w:sz w:val="24"/>
          <w:szCs w:val="24"/>
          <w:lang w:eastAsia="cs-CZ"/>
        </w:rPr>
        <w:t>E-mail</w:t>
      </w:r>
      <w:r w:rsidRPr="009F5F45">
        <w:rPr>
          <w:rFonts w:ascii="Arial Narrow" w:eastAsia="Times New Roman" w:hAnsi="Arial Narrow" w:cs="Arial"/>
          <w:sz w:val="24"/>
          <w:szCs w:val="24"/>
          <w:lang w:eastAsia="cs-CZ"/>
        </w:rPr>
        <w:tab/>
        <w:t>:</w:t>
      </w:r>
      <w:r w:rsidRPr="009F5F45">
        <w:rPr>
          <w:rFonts w:ascii="Arial Narrow" w:eastAsia="Times New Roman" w:hAnsi="Arial Narrow" w:cs="Arial"/>
          <w:sz w:val="24"/>
          <w:szCs w:val="24"/>
          <w:lang w:eastAsia="cs-CZ"/>
        </w:rPr>
        <w:tab/>
        <w:t xml:space="preserve">bkn@bkn.cz            </w:t>
      </w:r>
    </w:p>
    <w:p w:rsidR="00113CB0" w:rsidRPr="009F5F45" w:rsidRDefault="00113CB0" w:rsidP="00113CB0">
      <w:pPr>
        <w:tabs>
          <w:tab w:val="left" w:pos="2268"/>
          <w:tab w:val="left" w:pos="2835"/>
        </w:tabs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cs-CZ"/>
        </w:rPr>
      </w:pPr>
      <w:r w:rsidRPr="009F5F45">
        <w:rPr>
          <w:rFonts w:ascii="Arial Narrow" w:eastAsia="Times New Roman" w:hAnsi="Arial Narrow" w:cs="Arial"/>
          <w:sz w:val="24"/>
          <w:szCs w:val="24"/>
          <w:lang w:eastAsia="cs-CZ"/>
        </w:rPr>
        <w:t>IČO</w:t>
      </w:r>
      <w:r w:rsidRPr="009F5F45">
        <w:rPr>
          <w:rFonts w:ascii="Arial Narrow" w:eastAsia="Times New Roman" w:hAnsi="Arial Narrow" w:cs="Arial"/>
          <w:sz w:val="24"/>
          <w:szCs w:val="24"/>
          <w:lang w:eastAsia="cs-CZ"/>
        </w:rPr>
        <w:tab/>
        <w:t>:</w:t>
      </w:r>
      <w:r w:rsidRPr="009F5F45">
        <w:rPr>
          <w:rFonts w:ascii="Arial Narrow" w:eastAsia="Times New Roman" w:hAnsi="Arial Narrow" w:cs="Arial"/>
          <w:sz w:val="24"/>
          <w:szCs w:val="24"/>
          <w:lang w:eastAsia="cs-CZ"/>
        </w:rPr>
        <w:tab/>
        <w:t xml:space="preserve">15028909           </w:t>
      </w:r>
    </w:p>
    <w:p w:rsidR="00113CB0" w:rsidRPr="009F5F45" w:rsidRDefault="00113CB0" w:rsidP="00113CB0">
      <w:pPr>
        <w:tabs>
          <w:tab w:val="left" w:pos="2268"/>
          <w:tab w:val="left" w:pos="2835"/>
        </w:tabs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cs-CZ"/>
        </w:rPr>
      </w:pPr>
      <w:r w:rsidRPr="009F5F45">
        <w:rPr>
          <w:rFonts w:ascii="Arial Narrow" w:eastAsia="Times New Roman" w:hAnsi="Arial Narrow" w:cs="Arial"/>
          <w:sz w:val="24"/>
          <w:szCs w:val="24"/>
          <w:lang w:eastAsia="cs-CZ"/>
        </w:rPr>
        <w:t>DIČ</w:t>
      </w:r>
      <w:r w:rsidRPr="009F5F45">
        <w:rPr>
          <w:rFonts w:ascii="Arial Narrow" w:eastAsia="Times New Roman" w:hAnsi="Arial Narrow" w:cs="Arial"/>
          <w:sz w:val="24"/>
          <w:szCs w:val="24"/>
          <w:lang w:eastAsia="cs-CZ"/>
        </w:rPr>
        <w:tab/>
        <w:t>:</w:t>
      </w:r>
      <w:r w:rsidRPr="009F5F45">
        <w:rPr>
          <w:rFonts w:ascii="Arial Narrow" w:eastAsia="Times New Roman" w:hAnsi="Arial Narrow" w:cs="Arial"/>
          <w:sz w:val="24"/>
          <w:szCs w:val="24"/>
          <w:lang w:eastAsia="cs-CZ"/>
        </w:rPr>
        <w:tab/>
        <w:t>CZ 150 289 09</w:t>
      </w:r>
    </w:p>
    <w:p w:rsidR="00113CB0" w:rsidRPr="009F5F45" w:rsidRDefault="00113CB0" w:rsidP="00113CB0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cs-CZ"/>
        </w:rPr>
      </w:pPr>
    </w:p>
    <w:p w:rsidR="00113CB0" w:rsidRPr="009F5F45" w:rsidRDefault="00113CB0" w:rsidP="00113CB0">
      <w:pPr>
        <w:spacing w:after="0" w:line="240" w:lineRule="auto"/>
        <w:jc w:val="both"/>
        <w:rPr>
          <w:rFonts w:ascii="Arial Narrow" w:eastAsia="Times New Roman" w:hAnsi="Arial Narrow" w:cs="Arial"/>
          <w:b/>
          <w:sz w:val="24"/>
          <w:szCs w:val="24"/>
          <w:lang w:eastAsia="cs-CZ"/>
        </w:rPr>
      </w:pPr>
      <w:r w:rsidRPr="009F5F45">
        <w:rPr>
          <w:rFonts w:ascii="Arial Narrow" w:eastAsia="Times New Roman" w:hAnsi="Arial Narrow" w:cs="Arial"/>
          <w:b/>
          <w:sz w:val="24"/>
          <w:szCs w:val="24"/>
          <w:lang w:eastAsia="cs-CZ"/>
        </w:rPr>
        <w:t>Hlavní projektant (autorizovaná osoba)</w:t>
      </w:r>
    </w:p>
    <w:p w:rsidR="00113CB0" w:rsidRPr="009F5F45" w:rsidRDefault="00113CB0" w:rsidP="00113CB0">
      <w:pPr>
        <w:spacing w:after="0" w:line="240" w:lineRule="auto"/>
        <w:rPr>
          <w:rFonts w:ascii="Arial Narrow" w:hAnsi="Arial Narrow" w:cs="Helvetica"/>
          <w:color w:val="000000"/>
          <w:sz w:val="24"/>
          <w:szCs w:val="24"/>
        </w:rPr>
      </w:pPr>
    </w:p>
    <w:p w:rsidR="00113CB0" w:rsidRPr="009F5F45" w:rsidRDefault="00113CB0" w:rsidP="00113CB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cs-CZ"/>
        </w:rPr>
      </w:pPr>
      <w:proofErr w:type="spellStart"/>
      <w:r w:rsidRPr="009F5F45">
        <w:rPr>
          <w:rFonts w:ascii="Arial Narrow" w:hAnsi="Arial Narrow" w:cs="Helvetica"/>
          <w:color w:val="000000"/>
          <w:sz w:val="24"/>
          <w:szCs w:val="24"/>
        </w:rPr>
        <w:t>ing.Radim</w:t>
      </w:r>
      <w:proofErr w:type="spellEnd"/>
      <w:r w:rsidRPr="009F5F45">
        <w:rPr>
          <w:rFonts w:ascii="Arial Narrow" w:hAnsi="Arial Narrow" w:cs="Helvetica"/>
          <w:color w:val="000000"/>
          <w:sz w:val="24"/>
          <w:szCs w:val="24"/>
        </w:rPr>
        <w:t xml:space="preserve"> Koš</w:t>
      </w:r>
      <w:r w:rsidRPr="009F5F45">
        <w:rPr>
          <w:rFonts w:ascii="Arial Narrow" w:hAnsi="Arial Narrow" w:cs="Arial"/>
          <w:color w:val="000000"/>
          <w:sz w:val="24"/>
          <w:szCs w:val="24"/>
        </w:rPr>
        <w:t>ť</w:t>
      </w:r>
      <w:r w:rsidRPr="009F5F45">
        <w:rPr>
          <w:rFonts w:ascii="Arial Narrow" w:hAnsi="Arial Narrow" w:cs="Helvetica"/>
          <w:color w:val="000000"/>
          <w:sz w:val="24"/>
          <w:szCs w:val="24"/>
        </w:rPr>
        <w:t xml:space="preserve">álek, </w:t>
      </w:r>
      <w:r w:rsidRPr="009F5F45">
        <w:rPr>
          <w:rFonts w:ascii="Arial Narrow" w:hAnsi="Arial Narrow" w:cs="Arial"/>
          <w:color w:val="000000"/>
          <w:sz w:val="24"/>
          <w:szCs w:val="24"/>
        </w:rPr>
        <w:t>Č</w:t>
      </w:r>
      <w:r w:rsidRPr="009F5F45">
        <w:rPr>
          <w:rFonts w:ascii="Arial Narrow" w:hAnsi="Arial Narrow" w:cs="Helvetica"/>
          <w:color w:val="000000"/>
          <w:sz w:val="24"/>
          <w:szCs w:val="24"/>
        </w:rPr>
        <w:t xml:space="preserve">KAIT 0700599, IPOO, BKN s.r.o. , 777 605 671, </w:t>
      </w:r>
      <w:r w:rsidRPr="009F5F45">
        <w:rPr>
          <w:rFonts w:ascii="Arial Narrow" w:hAnsi="Arial Narrow" w:cs="Helvetica"/>
          <w:color w:val="0000FF"/>
          <w:sz w:val="24"/>
          <w:szCs w:val="24"/>
        </w:rPr>
        <w:t xml:space="preserve">kostalek@bkn.cz </w:t>
      </w:r>
      <w:r w:rsidRPr="009F5F45">
        <w:rPr>
          <w:rFonts w:ascii="Arial Narrow" w:hAnsi="Arial Narrow" w:cs="Helvetica"/>
          <w:color w:val="000000"/>
          <w:sz w:val="24"/>
          <w:szCs w:val="24"/>
        </w:rPr>
        <w:t>,</w:t>
      </w:r>
    </w:p>
    <w:p w:rsidR="00113CB0" w:rsidRDefault="00113CB0" w:rsidP="00113CB0">
      <w:pPr>
        <w:widowControl w:val="0"/>
        <w:spacing w:after="0" w:line="288" w:lineRule="auto"/>
        <w:rPr>
          <w:rFonts w:ascii="Arial Narrow" w:eastAsia="Times New Roman" w:hAnsi="Arial Narrow" w:cs="Times New Roman"/>
          <w:b/>
          <w:noProof/>
          <w:sz w:val="28"/>
          <w:szCs w:val="28"/>
          <w:lang w:eastAsia="cs-CZ"/>
        </w:rPr>
      </w:pPr>
    </w:p>
    <w:p w:rsidR="00113CB0" w:rsidRPr="00113CB0" w:rsidRDefault="00113CB0" w:rsidP="00113CB0">
      <w:pPr>
        <w:widowControl w:val="0"/>
        <w:spacing w:after="0" w:line="288" w:lineRule="auto"/>
        <w:rPr>
          <w:rFonts w:ascii="Arial Narrow" w:eastAsia="Times New Roman" w:hAnsi="Arial Narrow" w:cs="Times New Roman"/>
          <w:b/>
          <w:noProof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b/>
          <w:noProof/>
          <w:sz w:val="28"/>
          <w:szCs w:val="28"/>
          <w:lang w:eastAsia="cs-CZ"/>
        </w:rPr>
        <w:t>Všeobecně</w:t>
      </w:r>
    </w:p>
    <w:p w:rsidR="00113CB0" w:rsidRPr="009F5F45" w:rsidRDefault="00113CB0" w:rsidP="00DC3B16">
      <w:pPr>
        <w:rPr>
          <w:rFonts w:ascii="Arial Narrow" w:hAnsi="Arial Narrow"/>
          <w:sz w:val="24"/>
          <w:szCs w:val="24"/>
        </w:rPr>
      </w:pPr>
      <w:r w:rsidRPr="00113CB0">
        <w:t xml:space="preserve">      </w:t>
      </w:r>
      <w:r w:rsidRPr="009F5F45">
        <w:rPr>
          <w:rFonts w:ascii="Arial Narrow" w:hAnsi="Arial Narrow"/>
          <w:sz w:val="24"/>
          <w:szCs w:val="24"/>
        </w:rPr>
        <w:t xml:space="preserve">Předmětem dokumentace je posouzení požární bezpečnosti </w:t>
      </w:r>
      <w:r w:rsidR="00DC3B16" w:rsidRPr="009F5F45">
        <w:rPr>
          <w:rFonts w:ascii="Arial Narrow" w:hAnsi="Arial Narrow"/>
          <w:sz w:val="24"/>
          <w:szCs w:val="24"/>
        </w:rPr>
        <w:t>přístavby dvou výtahu u</w:t>
      </w:r>
      <w:r w:rsidRPr="009F5F45">
        <w:rPr>
          <w:rFonts w:ascii="Arial Narrow" w:hAnsi="Arial Narrow"/>
          <w:sz w:val="24"/>
          <w:szCs w:val="24"/>
        </w:rPr>
        <w:t xml:space="preserve"> </w:t>
      </w:r>
      <w:r w:rsidRPr="009F5F45">
        <w:rPr>
          <w:rFonts w:ascii="Arial Narrow" w:hAnsi="Arial Narrow"/>
          <w:bCs/>
          <w:sz w:val="24"/>
          <w:szCs w:val="24"/>
        </w:rPr>
        <w:t xml:space="preserve">stávajícího objektu </w:t>
      </w:r>
      <w:r w:rsidR="00DC3B16" w:rsidRPr="009F5F45">
        <w:rPr>
          <w:rFonts w:ascii="Arial Narrow" w:hAnsi="Arial Narrow" w:cs="Helvetica-Bold"/>
          <w:b/>
          <w:bCs/>
          <w:sz w:val="24"/>
          <w:szCs w:val="24"/>
        </w:rPr>
        <w:t>Gymnázia a FZŠ Chodovická</w:t>
      </w:r>
      <w:r w:rsidR="00DC3B16" w:rsidRPr="009F5F45">
        <w:rPr>
          <w:rFonts w:ascii="Arial Narrow" w:hAnsi="Arial Narrow" w:cs="Helvetica-Bold"/>
          <w:b/>
          <w:bCs/>
          <w:sz w:val="24"/>
          <w:szCs w:val="24"/>
        </w:rPr>
        <w:t xml:space="preserve">. </w:t>
      </w:r>
      <w:r w:rsidRPr="009F5F45">
        <w:rPr>
          <w:rFonts w:ascii="Arial Narrow" w:hAnsi="Arial Narrow"/>
          <w:sz w:val="24"/>
          <w:szCs w:val="24"/>
        </w:rPr>
        <w:t>Přístavba</w:t>
      </w:r>
      <w:r w:rsidR="00DC3B16" w:rsidRPr="009F5F45">
        <w:rPr>
          <w:rFonts w:ascii="Arial Narrow" w:hAnsi="Arial Narrow"/>
          <w:sz w:val="24"/>
          <w:szCs w:val="24"/>
        </w:rPr>
        <w:t xml:space="preserve"> dvou výtahu je u budovy A </w:t>
      </w:r>
      <w:proofErr w:type="spellStart"/>
      <w:r w:rsidR="00DC3B16" w:rsidRPr="009F5F45">
        <w:rPr>
          <w:rFonts w:ascii="Arial Narrow" w:hAnsi="Arial Narrow"/>
          <w:sz w:val="24"/>
          <w:szCs w:val="24"/>
        </w:rPr>
        <w:t>a</w:t>
      </w:r>
      <w:proofErr w:type="spellEnd"/>
      <w:r w:rsidR="00DC3B16" w:rsidRPr="009F5F45">
        <w:rPr>
          <w:rFonts w:ascii="Arial Narrow" w:hAnsi="Arial Narrow"/>
          <w:sz w:val="24"/>
          <w:szCs w:val="24"/>
        </w:rPr>
        <w:t xml:space="preserve"> budovy D stávajícího objektu </w:t>
      </w:r>
      <w:r w:rsidRPr="009F5F45">
        <w:rPr>
          <w:rFonts w:ascii="Arial Narrow" w:hAnsi="Arial Narrow"/>
          <w:sz w:val="24"/>
          <w:szCs w:val="24"/>
        </w:rPr>
        <w:t>Záměrem investora j</w:t>
      </w:r>
      <w:r w:rsidR="009F5F45">
        <w:rPr>
          <w:rFonts w:ascii="Arial Narrow" w:hAnsi="Arial Narrow"/>
          <w:sz w:val="24"/>
          <w:szCs w:val="24"/>
        </w:rPr>
        <w:t>e přístavba výta</w:t>
      </w:r>
      <w:r w:rsidR="00DC3B16" w:rsidRPr="009F5F45">
        <w:rPr>
          <w:rFonts w:ascii="Arial Narrow" w:hAnsi="Arial Narrow"/>
          <w:sz w:val="24"/>
          <w:szCs w:val="24"/>
        </w:rPr>
        <w:t xml:space="preserve">hu k vnějšímu obvodovému plášti objektu A </w:t>
      </w:r>
      <w:proofErr w:type="spellStart"/>
      <w:r w:rsidR="00DC3B16" w:rsidRPr="009F5F45">
        <w:rPr>
          <w:rFonts w:ascii="Arial Narrow" w:hAnsi="Arial Narrow"/>
          <w:sz w:val="24"/>
          <w:szCs w:val="24"/>
        </w:rPr>
        <w:t>a</w:t>
      </w:r>
      <w:proofErr w:type="spellEnd"/>
      <w:r w:rsidR="00DC3B16" w:rsidRPr="009F5F45">
        <w:rPr>
          <w:rFonts w:ascii="Arial Narrow" w:hAnsi="Arial Narrow"/>
          <w:sz w:val="24"/>
          <w:szCs w:val="24"/>
        </w:rPr>
        <w:t xml:space="preserve"> </w:t>
      </w:r>
      <w:r w:rsidR="009F5F45" w:rsidRPr="009F5F45">
        <w:rPr>
          <w:rFonts w:ascii="Arial Narrow" w:hAnsi="Arial Narrow"/>
          <w:sz w:val="24"/>
          <w:szCs w:val="24"/>
        </w:rPr>
        <w:t>objektu</w:t>
      </w:r>
      <w:r w:rsidR="00DC3B16" w:rsidRPr="009F5F45">
        <w:rPr>
          <w:rFonts w:ascii="Arial Narrow" w:hAnsi="Arial Narrow"/>
          <w:sz w:val="24"/>
          <w:szCs w:val="24"/>
        </w:rPr>
        <w:t xml:space="preserve"> D. </w:t>
      </w:r>
    </w:p>
    <w:p w:rsidR="00113CB0" w:rsidRPr="009F5F45" w:rsidRDefault="00DC3B16" w:rsidP="00113CB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  <w:r w:rsidRPr="009F5F45">
        <w:rPr>
          <w:rFonts w:ascii="Arial Narrow" w:hAnsi="Arial Narrow" w:cs="Times New Roman"/>
          <w:sz w:val="24"/>
          <w:szCs w:val="24"/>
        </w:rPr>
        <w:t>Vybudování osobního</w:t>
      </w:r>
      <w:r w:rsidR="00113CB0" w:rsidRPr="009F5F45">
        <w:rPr>
          <w:rFonts w:ascii="Arial Narrow" w:hAnsi="Arial Narrow" w:cs="Times New Roman"/>
          <w:sz w:val="24"/>
          <w:szCs w:val="24"/>
        </w:rPr>
        <w:t xml:space="preserve"> výtahu</w:t>
      </w:r>
      <w:r w:rsidRPr="009F5F45">
        <w:rPr>
          <w:rFonts w:ascii="Arial Narrow" w:hAnsi="Arial Narrow" w:cs="Times New Roman"/>
          <w:sz w:val="24"/>
          <w:szCs w:val="24"/>
        </w:rPr>
        <w:t xml:space="preserve"> </w:t>
      </w:r>
      <w:r w:rsidR="00113CB0" w:rsidRPr="009F5F45">
        <w:rPr>
          <w:rFonts w:ascii="Arial Narrow" w:hAnsi="Arial Narrow" w:cs="Times New Roman"/>
          <w:sz w:val="24"/>
          <w:szCs w:val="24"/>
        </w:rPr>
        <w:t xml:space="preserve"> </w:t>
      </w:r>
      <w:r w:rsidRPr="009F5F45">
        <w:rPr>
          <w:rFonts w:ascii="Arial Narrow" w:hAnsi="Arial Narrow" w:cs="Times New Roman"/>
          <w:sz w:val="24"/>
          <w:szCs w:val="24"/>
        </w:rPr>
        <w:t xml:space="preserve">je řešeno  </w:t>
      </w:r>
      <w:r w:rsidR="00113CB0" w:rsidRPr="009F5F45">
        <w:rPr>
          <w:rFonts w:ascii="Arial Narrow" w:hAnsi="Arial Narrow" w:cs="Times New Roman"/>
          <w:sz w:val="24"/>
          <w:szCs w:val="24"/>
        </w:rPr>
        <w:t xml:space="preserve">řešeny dle ČSN 730834 změnou stavby skupiny I </w:t>
      </w:r>
    </w:p>
    <w:p w:rsidR="00113CB0" w:rsidRPr="009F5F45" w:rsidRDefault="00113CB0" w:rsidP="00113CB0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cs-CZ"/>
        </w:rPr>
      </w:pPr>
    </w:p>
    <w:p w:rsidR="00DC3B16" w:rsidRDefault="00113CB0" w:rsidP="00113CB0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cs-CZ"/>
        </w:rPr>
      </w:pPr>
      <w:r w:rsidRPr="009F5F45">
        <w:rPr>
          <w:rFonts w:ascii="Arial Narrow" w:eastAsia="Times New Roman" w:hAnsi="Arial Narrow" w:cs="Times New Roman"/>
          <w:sz w:val="24"/>
          <w:szCs w:val="24"/>
          <w:lang w:eastAsia="cs-CZ"/>
        </w:rPr>
        <w:t xml:space="preserve">Dokumentace stanoví požadavky pro jednotlivé dotčené technické zařízení stavby, které musí být z hlediska dodržení projektovaných parametrů požární bezpečnosti stavby v jednotlivých částech respektovány. </w:t>
      </w:r>
    </w:p>
    <w:p w:rsidR="00C06149" w:rsidRPr="009F5F45" w:rsidRDefault="00C06149" w:rsidP="00113CB0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cs-CZ"/>
        </w:rPr>
      </w:pPr>
    </w:p>
    <w:p w:rsidR="002E2919" w:rsidRPr="009F5F45" w:rsidRDefault="002E2919" w:rsidP="002E2919">
      <w:pPr>
        <w:widowControl w:val="0"/>
        <w:suppressAutoHyphens/>
        <w:spacing w:after="0" w:line="240" w:lineRule="auto"/>
        <w:rPr>
          <w:rFonts w:ascii="Arial Narrow" w:eastAsia="Times New Roman" w:hAnsi="Arial Narrow" w:cs="Verdana"/>
          <w:sz w:val="24"/>
          <w:szCs w:val="24"/>
          <w:lang w:eastAsia="ar-SA"/>
        </w:rPr>
      </w:pPr>
      <w:r w:rsidRPr="009F5F45">
        <w:rPr>
          <w:rFonts w:ascii="Arial Narrow" w:eastAsia="Times New Roman" w:hAnsi="Arial Narrow" w:cs="Verdana"/>
          <w:sz w:val="24"/>
          <w:szCs w:val="24"/>
          <w:lang w:eastAsia="ar-SA"/>
        </w:rPr>
        <w:t>V rámci stavebních úprav</w:t>
      </w:r>
      <w:r w:rsidR="00C06149">
        <w:rPr>
          <w:rFonts w:ascii="Arial Narrow" w:eastAsia="Times New Roman" w:hAnsi="Arial Narrow" w:cs="Verdana"/>
          <w:sz w:val="24"/>
          <w:szCs w:val="24"/>
          <w:lang w:eastAsia="ar-SA"/>
        </w:rPr>
        <w:t xml:space="preserve"> a přístavby výtahů</w:t>
      </w:r>
      <w:r w:rsidRPr="009F5F45">
        <w:rPr>
          <w:rFonts w:ascii="Arial Narrow" w:eastAsia="Times New Roman" w:hAnsi="Arial Narrow" w:cs="Verdana"/>
          <w:sz w:val="24"/>
          <w:szCs w:val="24"/>
          <w:lang w:eastAsia="ar-SA"/>
        </w:rPr>
        <w:t xml:space="preserve"> nedochází k rozsáhlým stavebním úpravám, nedochází ke změně užívání </w:t>
      </w:r>
      <w:r w:rsidR="009F5F45" w:rsidRPr="009F5F45">
        <w:rPr>
          <w:rFonts w:ascii="Arial Narrow" w:eastAsia="Times New Roman" w:hAnsi="Arial Narrow" w:cs="Verdana"/>
          <w:sz w:val="24"/>
          <w:szCs w:val="24"/>
          <w:lang w:eastAsia="ar-SA"/>
        </w:rPr>
        <w:t>prostoru, provozu</w:t>
      </w:r>
      <w:r w:rsidRPr="009F5F45">
        <w:rPr>
          <w:rFonts w:ascii="Arial Narrow" w:eastAsia="Times New Roman" w:hAnsi="Arial Narrow" w:cs="Verdana"/>
          <w:sz w:val="24"/>
          <w:szCs w:val="24"/>
          <w:lang w:eastAsia="ar-SA"/>
        </w:rPr>
        <w:t xml:space="preserve"> ve stávající částí školy. Jejím předmětem je  dle ČSN 730834 čl. 3.3. pouze:</w:t>
      </w:r>
    </w:p>
    <w:p w:rsidR="002E2919" w:rsidRPr="009F5F45" w:rsidRDefault="002E2919" w:rsidP="002E2919">
      <w:pPr>
        <w:widowControl w:val="0"/>
        <w:numPr>
          <w:ilvl w:val="0"/>
          <w:numId w:val="32"/>
        </w:numPr>
        <w:suppressAutoHyphens/>
        <w:spacing w:after="0" w:line="240" w:lineRule="auto"/>
        <w:rPr>
          <w:rFonts w:ascii="Arial Narrow" w:eastAsia="Times New Roman" w:hAnsi="Arial Narrow" w:cs="Verdana"/>
          <w:sz w:val="24"/>
          <w:szCs w:val="24"/>
          <w:lang w:eastAsia="ar-SA"/>
        </w:rPr>
      </w:pPr>
      <w:r w:rsidRPr="009F5F45">
        <w:rPr>
          <w:rFonts w:ascii="Arial Narrow" w:eastAsia="Times New Roman" w:hAnsi="Arial Narrow" w:cs="Verdana"/>
          <w:sz w:val="24"/>
          <w:szCs w:val="24"/>
          <w:lang w:eastAsia="ar-SA"/>
        </w:rPr>
        <w:t>O</w:t>
      </w:r>
      <w:r w:rsidRPr="009F5F45">
        <w:rPr>
          <w:rFonts w:ascii="Arial Narrow" w:eastAsia="Times New Roman" w:hAnsi="Arial Narrow" w:cs="Verdana"/>
          <w:sz w:val="24"/>
          <w:szCs w:val="24"/>
          <w:lang w:eastAsia="ar-SA"/>
        </w:rPr>
        <w:t xml:space="preserve">prava, nahrazení nebo dozdění jednotlivých stavebních konstrukcí – oprava </w:t>
      </w:r>
      <w:r w:rsidRPr="009F5F45">
        <w:rPr>
          <w:rFonts w:ascii="Arial Narrow" w:eastAsia="Times New Roman" w:hAnsi="Arial Narrow" w:cs="Verdana"/>
          <w:sz w:val="24"/>
          <w:szCs w:val="24"/>
          <w:lang w:eastAsia="ar-SA"/>
        </w:rPr>
        <w:t>obvodové konstrukce po osazení výtahu</w:t>
      </w:r>
      <w:r w:rsidRPr="009F5F45">
        <w:rPr>
          <w:rFonts w:ascii="Arial Narrow" w:eastAsia="Times New Roman" w:hAnsi="Arial Narrow" w:cs="Verdana"/>
          <w:sz w:val="24"/>
          <w:szCs w:val="24"/>
          <w:lang w:eastAsia="ar-SA"/>
        </w:rPr>
        <w:t>.</w:t>
      </w:r>
    </w:p>
    <w:p w:rsidR="00B82DF0" w:rsidRPr="009F5F45" w:rsidRDefault="002E2919" w:rsidP="002E2919">
      <w:pPr>
        <w:widowControl w:val="0"/>
        <w:numPr>
          <w:ilvl w:val="0"/>
          <w:numId w:val="32"/>
        </w:numPr>
        <w:suppressAutoHyphens/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eastAsia="ar-SA"/>
        </w:rPr>
      </w:pPr>
      <w:r w:rsidRPr="009F5F45">
        <w:rPr>
          <w:rFonts w:ascii="Arial Narrow" w:eastAsia="Times New Roman" w:hAnsi="Arial Narrow" w:cs="Verdana"/>
          <w:sz w:val="24"/>
          <w:szCs w:val="24"/>
          <w:lang w:eastAsia="ar-SA"/>
        </w:rPr>
        <w:t xml:space="preserve">Výměna ,záměna technického zařízení budovy, které svojí funkcí podmiňují provoz objektu. V rámci výměny, záměny a obnovy může být </w:t>
      </w:r>
      <w:r w:rsidRPr="009F5F45">
        <w:rPr>
          <w:rFonts w:ascii="Arial Narrow" w:eastAsia="Times New Roman" w:hAnsi="Arial Narrow" w:cs="Verdana"/>
          <w:sz w:val="24"/>
          <w:szCs w:val="24"/>
          <w:lang w:eastAsia="ar-SA"/>
        </w:rPr>
        <w:t xml:space="preserve">nově </w:t>
      </w:r>
      <w:r w:rsidR="00B82DF0" w:rsidRPr="009F5F45">
        <w:rPr>
          <w:rFonts w:ascii="Arial Narrow" w:eastAsia="Times New Roman" w:hAnsi="Arial Narrow" w:cs="Verdana"/>
          <w:sz w:val="24"/>
          <w:szCs w:val="24"/>
          <w:lang w:eastAsia="ar-SA"/>
        </w:rPr>
        <w:t xml:space="preserve">vybudován v souladu s čl. 3.3. b3) vnější osobní výtah </w:t>
      </w:r>
      <w:r w:rsidRPr="009F5F45">
        <w:rPr>
          <w:rFonts w:ascii="Arial Narrow" w:eastAsia="Times New Roman" w:hAnsi="Arial Narrow" w:cs="Verdana"/>
          <w:sz w:val="24"/>
          <w:szCs w:val="24"/>
          <w:lang w:eastAsia="ar-SA"/>
        </w:rPr>
        <w:t xml:space="preserve">. </w:t>
      </w:r>
    </w:p>
    <w:p w:rsidR="00B82DF0" w:rsidRDefault="00B82DF0" w:rsidP="00B82DF0">
      <w:pPr>
        <w:widowControl w:val="0"/>
        <w:suppressAutoHyphens/>
        <w:spacing w:after="0" w:line="240" w:lineRule="auto"/>
        <w:ind w:left="791"/>
        <w:rPr>
          <w:rFonts w:ascii="Arial Narrow" w:eastAsia="Times New Roman" w:hAnsi="Arial Narrow" w:cs="Verdana"/>
          <w:sz w:val="24"/>
          <w:szCs w:val="24"/>
          <w:lang w:eastAsia="ar-SA"/>
        </w:rPr>
      </w:pPr>
    </w:p>
    <w:p w:rsidR="002E2919" w:rsidRPr="00B82DF0" w:rsidRDefault="002E2919" w:rsidP="00B82DF0">
      <w:pPr>
        <w:widowControl w:val="0"/>
        <w:suppressAutoHyphens/>
        <w:spacing w:after="0" w:line="240" w:lineRule="auto"/>
        <w:ind w:left="791"/>
        <w:rPr>
          <w:rFonts w:ascii="Arial Narrow" w:eastAsia="Times New Roman" w:hAnsi="Arial Narrow" w:cs="Times New Roman"/>
          <w:b/>
          <w:sz w:val="24"/>
          <w:szCs w:val="24"/>
          <w:lang w:eastAsia="ar-SA"/>
        </w:rPr>
      </w:pPr>
      <w:r w:rsidRPr="00B82DF0">
        <w:rPr>
          <w:rFonts w:ascii="Arial Narrow" w:eastAsia="Times New Roman" w:hAnsi="Arial Narrow" w:cs="Times New Roman"/>
          <w:b/>
          <w:sz w:val="24"/>
          <w:szCs w:val="24"/>
          <w:lang w:eastAsia="ar-SA"/>
        </w:rPr>
        <w:t xml:space="preserve">V souladu s čl. 3.2  ČSN 730834 v uvedené částí: </w:t>
      </w:r>
    </w:p>
    <w:p w:rsidR="002E2919" w:rsidRPr="00113CB0" w:rsidRDefault="002E2919" w:rsidP="002E2919">
      <w:pPr>
        <w:numPr>
          <w:ilvl w:val="0"/>
          <w:numId w:val="32"/>
        </w:numPr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ar-SA"/>
        </w:rPr>
      </w:pPr>
      <w:r w:rsidRPr="00113CB0">
        <w:rPr>
          <w:rFonts w:ascii="Arial Narrow" w:eastAsia="Times New Roman" w:hAnsi="Arial Narrow" w:cs="Times New Roman"/>
          <w:b/>
          <w:sz w:val="24"/>
          <w:szCs w:val="24"/>
          <w:lang w:eastAsia="ar-SA"/>
        </w:rPr>
        <w:t xml:space="preserve">- </w:t>
      </w:r>
      <w:r w:rsidRPr="00113CB0">
        <w:rPr>
          <w:rFonts w:ascii="Arial Narrow" w:eastAsia="Times New Roman" w:hAnsi="Arial Narrow" w:cs="Times New Roman"/>
          <w:sz w:val="24"/>
          <w:szCs w:val="24"/>
          <w:lang w:eastAsia="ar-SA"/>
        </w:rPr>
        <w:t>nedochází ke zvýšení požárního rizika</w:t>
      </w:r>
    </w:p>
    <w:p w:rsidR="002E2919" w:rsidRPr="00113CB0" w:rsidRDefault="002E2919" w:rsidP="002E2919">
      <w:pPr>
        <w:numPr>
          <w:ilvl w:val="0"/>
          <w:numId w:val="32"/>
        </w:numPr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ar-SA"/>
        </w:rPr>
      </w:pPr>
      <w:r w:rsidRPr="00113CB0">
        <w:rPr>
          <w:rFonts w:ascii="Arial Narrow" w:eastAsia="Times New Roman" w:hAnsi="Arial Narrow" w:cs="Times New Roman"/>
          <w:sz w:val="24"/>
          <w:szCs w:val="24"/>
          <w:lang w:eastAsia="ar-SA"/>
        </w:rPr>
        <w:t>- nedochází ke zvýšení počtu osob v objektu</w:t>
      </w:r>
    </w:p>
    <w:p w:rsidR="002E2919" w:rsidRPr="00113CB0" w:rsidRDefault="002E2919" w:rsidP="002E2919">
      <w:pPr>
        <w:numPr>
          <w:ilvl w:val="0"/>
          <w:numId w:val="32"/>
        </w:numPr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ar-SA"/>
        </w:rPr>
      </w:pPr>
      <w:r w:rsidRPr="00113CB0">
        <w:rPr>
          <w:rFonts w:ascii="Arial Narrow" w:eastAsia="Times New Roman" w:hAnsi="Arial Narrow" w:cs="Times New Roman"/>
          <w:sz w:val="24"/>
          <w:szCs w:val="24"/>
          <w:lang w:eastAsia="ar-SA"/>
        </w:rPr>
        <w:t xml:space="preserve">- nedochází k žádnému zvýšení počtu osob </w:t>
      </w:r>
    </w:p>
    <w:p w:rsidR="002E2919" w:rsidRPr="00113CB0" w:rsidRDefault="002E2919" w:rsidP="002E2919">
      <w:pPr>
        <w:numPr>
          <w:ilvl w:val="0"/>
          <w:numId w:val="32"/>
        </w:numPr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ar-SA"/>
        </w:rPr>
      </w:pPr>
      <w:r w:rsidRPr="00113CB0">
        <w:rPr>
          <w:rFonts w:ascii="Arial Narrow" w:eastAsia="Times New Roman" w:hAnsi="Arial Narrow" w:cs="Times New Roman"/>
          <w:sz w:val="24"/>
          <w:szCs w:val="24"/>
          <w:lang w:eastAsia="ar-SA"/>
        </w:rPr>
        <w:t>- nedochází k záměně funkce objektu</w:t>
      </w:r>
    </w:p>
    <w:p w:rsidR="00113CB0" w:rsidRDefault="00113CB0" w:rsidP="00113CB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cs-CZ"/>
        </w:rPr>
      </w:pPr>
    </w:p>
    <w:p w:rsidR="00C06149" w:rsidRPr="00113CB0" w:rsidRDefault="00C06149" w:rsidP="00113CB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cs-CZ"/>
        </w:rPr>
      </w:pPr>
    </w:p>
    <w:p w:rsidR="00113CB0" w:rsidRPr="00113CB0" w:rsidRDefault="00113CB0" w:rsidP="00113CB0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b/>
          <w:sz w:val="24"/>
          <w:szCs w:val="24"/>
          <w:lang w:eastAsia="cs-CZ"/>
        </w:rPr>
        <w:lastRenderedPageBreak/>
        <w:t>Seznam použitých podkladů pro zpracování</w:t>
      </w:r>
      <w:r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 xml:space="preserve"> </w:t>
      </w:r>
    </w:p>
    <w:p w:rsidR="00113CB0" w:rsidRPr="00113CB0" w:rsidRDefault="00113CB0" w:rsidP="00113CB0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>Požární bezpečnost objektu je řešena podle následujících platných norem:</w:t>
      </w:r>
    </w:p>
    <w:p w:rsidR="00113CB0" w:rsidRPr="00113CB0" w:rsidRDefault="00113CB0" w:rsidP="00113CB0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>ČSN 73 0802   -            Požární bezpečnost staveb – Nevýrobní objekty</w:t>
      </w:r>
    </w:p>
    <w:p w:rsidR="00113CB0" w:rsidRPr="00113CB0" w:rsidRDefault="00113CB0" w:rsidP="00113CB0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>ČSN 73 0834   -            Požární bezpečnost staveb – Změny staveb</w:t>
      </w:r>
    </w:p>
    <w:p w:rsidR="00113CB0" w:rsidRPr="00113CB0" w:rsidRDefault="00113CB0" w:rsidP="00113CB0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 xml:space="preserve">ČSN 73 0810 </w:t>
      </w:r>
      <w:r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ab/>
        <w:t>-</w:t>
      </w:r>
      <w:r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ab/>
        <w:t xml:space="preserve">Požární bezpečnost staveb – Společná ustanovení </w:t>
      </w:r>
    </w:p>
    <w:p w:rsidR="00113CB0" w:rsidRPr="00113CB0" w:rsidRDefault="00113CB0" w:rsidP="00113CB0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>ČSN 73 0818</w:t>
      </w:r>
      <w:r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ab/>
        <w:t>-</w:t>
      </w:r>
      <w:r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ab/>
        <w:t>Požární bezpečnost staveb – Osazení objektů osobami</w:t>
      </w:r>
    </w:p>
    <w:p w:rsidR="00113CB0" w:rsidRPr="00113CB0" w:rsidRDefault="00113CB0" w:rsidP="00113CB0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 xml:space="preserve">ČSN 73 0872    - </w:t>
      </w:r>
      <w:r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ab/>
        <w:t xml:space="preserve">Požární bezpečnost staveb – Ochrana staveb proti šíření požáru      </w:t>
      </w:r>
    </w:p>
    <w:p w:rsidR="00113CB0" w:rsidRPr="00113CB0" w:rsidRDefault="00113CB0" w:rsidP="00113CB0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 xml:space="preserve">                                       vzduchotechnickým zařízením</w:t>
      </w:r>
    </w:p>
    <w:p w:rsidR="00113CB0" w:rsidRPr="00113CB0" w:rsidRDefault="00113CB0" w:rsidP="00113CB0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>ČSN 73 0873</w:t>
      </w:r>
      <w:r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ab/>
        <w:t>-</w:t>
      </w:r>
      <w:r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ab/>
        <w:t>Požární bezpečnost staveb – Zásobování požární vodou</w:t>
      </w:r>
    </w:p>
    <w:p w:rsidR="00113CB0" w:rsidRPr="00113CB0" w:rsidRDefault="00113CB0" w:rsidP="00113CB0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>ČSN 73 0875</w:t>
      </w:r>
      <w:r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ab/>
        <w:t>-</w:t>
      </w:r>
      <w:r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ab/>
        <w:t>Požární bezpečnost staveb – Navrhování elektrické požární signalizace</w:t>
      </w:r>
    </w:p>
    <w:p w:rsidR="00113CB0" w:rsidRPr="00113CB0" w:rsidRDefault="00113CB0" w:rsidP="00113CB0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 xml:space="preserve">Zákon 133/85 Sb. O PO ve znění pozdějších předpisů + Vyhláška MV 23/2008 </w:t>
      </w:r>
      <w:proofErr w:type="spellStart"/>
      <w:r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>Sb</w:t>
      </w:r>
      <w:proofErr w:type="spellEnd"/>
      <w:r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 xml:space="preserve"> </w:t>
      </w:r>
    </w:p>
    <w:p w:rsidR="00113CB0" w:rsidRPr="00113CB0" w:rsidRDefault="00113CB0" w:rsidP="00113CB0">
      <w:pPr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>vyhl.č.246/2001 Sb. o stanovení podmínek požární bezpečnosti a o výkonu státního požárního dozoru (</w:t>
      </w:r>
      <w:proofErr w:type="spellStart"/>
      <w:r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>vyhl</w:t>
      </w:r>
      <w:proofErr w:type="spellEnd"/>
      <w:r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>. o požární prevenci),</w:t>
      </w:r>
    </w:p>
    <w:p w:rsidR="00113CB0" w:rsidRPr="00113CB0" w:rsidRDefault="00113CB0" w:rsidP="00113CB0">
      <w:pPr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iCs/>
          <w:snapToGrid w:val="0"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iCs/>
          <w:snapToGrid w:val="0"/>
          <w:sz w:val="24"/>
          <w:szCs w:val="24"/>
          <w:lang w:eastAsia="cs-CZ"/>
        </w:rPr>
        <w:t>nař.vl.č.11/2002 Sb., kterým se stanoví vzhled a umístění bezpečnostních značek a zavedení signálů</w:t>
      </w:r>
    </w:p>
    <w:p w:rsidR="00113CB0" w:rsidRPr="00DC3B16" w:rsidRDefault="00113CB0" w:rsidP="00DC3B16">
      <w:pPr>
        <w:pStyle w:val="Odstavecseseznamem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DC3B16">
        <w:rPr>
          <w:rFonts w:ascii="Arial Narrow" w:hAnsi="Arial Narrow"/>
          <w:sz w:val="24"/>
          <w:szCs w:val="24"/>
        </w:rPr>
        <w:t xml:space="preserve">Schválené PBŘ stavby vypracované Ing. </w:t>
      </w:r>
      <w:r w:rsidR="00DC3B16">
        <w:rPr>
          <w:rFonts w:ascii="Arial Narrow" w:hAnsi="Arial Narrow"/>
          <w:sz w:val="24"/>
          <w:szCs w:val="24"/>
        </w:rPr>
        <w:t>Čermákovou</w:t>
      </w:r>
      <w:r w:rsidRPr="00DC3B16">
        <w:rPr>
          <w:rFonts w:ascii="Arial Narrow" w:hAnsi="Arial Narrow"/>
          <w:sz w:val="24"/>
          <w:szCs w:val="24"/>
        </w:rPr>
        <w:t xml:space="preserve"> v roce </w:t>
      </w:r>
      <w:r w:rsidR="00DC3B16">
        <w:rPr>
          <w:rFonts w:ascii="Arial Narrow" w:hAnsi="Arial Narrow"/>
          <w:sz w:val="24"/>
          <w:szCs w:val="24"/>
        </w:rPr>
        <w:t>1995</w:t>
      </w:r>
      <w:r w:rsidRPr="00DC3B16">
        <w:rPr>
          <w:rFonts w:ascii="Arial Narrow" w:hAnsi="Arial Narrow"/>
          <w:sz w:val="24"/>
          <w:szCs w:val="24"/>
        </w:rPr>
        <w:t xml:space="preserve"> akci:</w:t>
      </w:r>
      <w:r w:rsidRPr="00DC3B16">
        <w:rPr>
          <w:rFonts w:ascii="Arial Narrow" w:hAnsi="Arial Narrow"/>
          <w:kern w:val="28"/>
          <w:sz w:val="24"/>
          <w:szCs w:val="24"/>
        </w:rPr>
        <w:t xml:space="preserve"> </w:t>
      </w:r>
      <w:r w:rsidRPr="00DC3B16">
        <w:rPr>
          <w:rFonts w:ascii="Arial Narrow" w:hAnsi="Arial Narrow"/>
          <w:sz w:val="24"/>
          <w:szCs w:val="24"/>
        </w:rPr>
        <w:t xml:space="preserve">Rekonstrukce a dostavba </w:t>
      </w:r>
      <w:r w:rsidR="005A2850">
        <w:rPr>
          <w:rFonts w:ascii="Arial Narrow" w:hAnsi="Arial Narrow"/>
          <w:sz w:val="24"/>
          <w:szCs w:val="24"/>
        </w:rPr>
        <w:t>ZŠ a GUK</w:t>
      </w:r>
      <w:r w:rsidRPr="00DC3B16">
        <w:rPr>
          <w:rFonts w:ascii="Arial Narrow" w:hAnsi="Arial Narrow"/>
          <w:kern w:val="28"/>
          <w:sz w:val="24"/>
          <w:szCs w:val="24"/>
        </w:rPr>
        <w:t xml:space="preserve">. Oproti schválenému PBŘ dochází ke změně dispozice uvnitř objektu. </w:t>
      </w:r>
    </w:p>
    <w:p w:rsidR="00113CB0" w:rsidRPr="00113CB0" w:rsidRDefault="00113CB0" w:rsidP="00113C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113CB0" w:rsidRPr="00113CB0" w:rsidRDefault="00113CB0" w:rsidP="00113CB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b/>
          <w:sz w:val="24"/>
          <w:szCs w:val="24"/>
          <w:lang w:eastAsia="cs-CZ"/>
        </w:rPr>
        <w:t>Stručný popis stavby z hlediska stavebních konstrukcí, výšky stavby, účelu užití, popřípadě popisu a zhodnocení technologie a provozu, umístění stavby ve vztahu k okolní zástavbě</w:t>
      </w:r>
    </w:p>
    <w:p w:rsidR="00113CB0" w:rsidRPr="00113CB0" w:rsidRDefault="00113CB0" w:rsidP="00113CB0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u w:val="single"/>
          <w:lang w:eastAsia="cs-CZ"/>
        </w:rPr>
      </w:pPr>
    </w:p>
    <w:p w:rsidR="005A2850" w:rsidRPr="00C06149" w:rsidRDefault="005A2850" w:rsidP="005A2850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C06149">
        <w:rPr>
          <w:rFonts w:ascii="Arial Narrow" w:hAnsi="Arial Narrow" w:cs="Helvetica"/>
          <w:sz w:val="24"/>
          <w:szCs w:val="24"/>
        </w:rPr>
        <w:t xml:space="preserve">Jedná se o stávající </w:t>
      </w:r>
      <w:r w:rsidR="00C06149" w:rsidRPr="00C06149">
        <w:rPr>
          <w:rFonts w:ascii="Arial Narrow" w:hAnsi="Arial Narrow" w:cs="Helvetica"/>
          <w:sz w:val="24"/>
          <w:szCs w:val="24"/>
        </w:rPr>
        <w:t>objekt</w:t>
      </w:r>
      <w:r w:rsidRPr="00C06149">
        <w:rPr>
          <w:rFonts w:ascii="Arial Narrow" w:hAnsi="Arial Narrow" w:cs="Helvetica"/>
          <w:sz w:val="24"/>
          <w:szCs w:val="24"/>
        </w:rPr>
        <w:t xml:space="preserve"> školského zařízení. Vnitřní dispozice jsou bez úprav. Dochází k vybourání otvorů a přístavbu výtahů k pavilonu A </w:t>
      </w:r>
      <w:r w:rsidR="00C06149">
        <w:rPr>
          <w:rFonts w:ascii="Arial Narrow" w:hAnsi="Arial Narrow" w:cs="Helvetica"/>
          <w:sz w:val="24"/>
          <w:szCs w:val="24"/>
        </w:rPr>
        <w:t xml:space="preserve"> </w:t>
      </w:r>
      <w:proofErr w:type="spellStart"/>
      <w:r w:rsidR="00C06149">
        <w:rPr>
          <w:rFonts w:ascii="Arial Narrow" w:hAnsi="Arial Narrow" w:cs="Helvetica"/>
          <w:sz w:val="24"/>
          <w:szCs w:val="24"/>
        </w:rPr>
        <w:t>a</w:t>
      </w:r>
      <w:proofErr w:type="spellEnd"/>
      <w:r w:rsidR="00C06149">
        <w:rPr>
          <w:rFonts w:ascii="Arial Narrow" w:hAnsi="Arial Narrow" w:cs="Helvetica"/>
          <w:sz w:val="24"/>
          <w:szCs w:val="24"/>
        </w:rPr>
        <w:t xml:space="preserve"> </w:t>
      </w:r>
      <w:r w:rsidRPr="00C06149">
        <w:rPr>
          <w:rFonts w:ascii="Arial Narrow" w:hAnsi="Arial Narrow" w:cs="Helvetica"/>
          <w:sz w:val="24"/>
          <w:szCs w:val="24"/>
        </w:rPr>
        <w:t xml:space="preserve"> pavilonu D. Dveře výtahu budou v místě stávajících oken.</w:t>
      </w:r>
    </w:p>
    <w:p w:rsidR="005A2850" w:rsidRPr="00C06149" w:rsidRDefault="005A2850" w:rsidP="005A2850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C06149">
        <w:rPr>
          <w:rFonts w:ascii="Arial Narrow" w:hAnsi="Arial Narrow" w:cs="Helvetica"/>
          <w:sz w:val="24"/>
          <w:szCs w:val="24"/>
        </w:rPr>
        <w:t>Vzhledem k charakteru provád</w:t>
      </w:r>
      <w:r w:rsidRPr="00C06149">
        <w:rPr>
          <w:rFonts w:ascii="Arial Narrow" w:hAnsi="Arial Narrow" w:cs="Arial"/>
          <w:sz w:val="24"/>
          <w:szCs w:val="24"/>
        </w:rPr>
        <w:t>ě</w:t>
      </w:r>
      <w:r w:rsidRPr="00C06149">
        <w:rPr>
          <w:rFonts w:ascii="Arial Narrow" w:hAnsi="Arial Narrow" w:cs="Helvetica"/>
          <w:sz w:val="24"/>
          <w:szCs w:val="24"/>
        </w:rPr>
        <w:t>ných stavebních úprav stávajícího objektu z</w:t>
      </w:r>
      <w:r w:rsidRPr="00C06149">
        <w:rPr>
          <w:rFonts w:ascii="Arial Narrow" w:hAnsi="Arial Narrow" w:cs="Arial"/>
          <w:sz w:val="24"/>
          <w:szCs w:val="24"/>
        </w:rPr>
        <w:t>ů</w:t>
      </w:r>
      <w:r w:rsidRPr="00C06149">
        <w:rPr>
          <w:rFonts w:ascii="Arial Narrow" w:hAnsi="Arial Narrow" w:cs="Helvetica"/>
          <w:sz w:val="24"/>
          <w:szCs w:val="24"/>
        </w:rPr>
        <w:t>stává provozní a</w:t>
      </w:r>
    </w:p>
    <w:p w:rsidR="005A2850" w:rsidRPr="00C06149" w:rsidRDefault="005A2850" w:rsidP="005A2850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C06149">
        <w:rPr>
          <w:rFonts w:ascii="Arial Narrow" w:hAnsi="Arial Narrow" w:cs="Helvetica"/>
          <w:sz w:val="24"/>
          <w:szCs w:val="24"/>
        </w:rPr>
        <w:t>dispozi</w:t>
      </w:r>
      <w:r w:rsidRPr="00C06149">
        <w:rPr>
          <w:rFonts w:ascii="Arial Narrow" w:hAnsi="Arial Narrow" w:cs="Arial"/>
          <w:sz w:val="24"/>
          <w:szCs w:val="24"/>
        </w:rPr>
        <w:t>č</w:t>
      </w:r>
      <w:r w:rsidRPr="00C06149">
        <w:rPr>
          <w:rFonts w:ascii="Arial Narrow" w:hAnsi="Arial Narrow" w:cs="Helvetica"/>
          <w:sz w:val="24"/>
          <w:szCs w:val="24"/>
        </w:rPr>
        <w:t xml:space="preserve">ní </w:t>
      </w:r>
      <w:r w:rsidRPr="00C06149">
        <w:rPr>
          <w:rFonts w:ascii="Arial Narrow" w:hAnsi="Arial Narrow" w:cs="Arial"/>
          <w:sz w:val="24"/>
          <w:szCs w:val="24"/>
        </w:rPr>
        <w:t>ř</w:t>
      </w:r>
      <w:r w:rsidRPr="00C06149">
        <w:rPr>
          <w:rFonts w:ascii="Arial Narrow" w:hAnsi="Arial Narrow" w:cs="Helvetica"/>
          <w:sz w:val="24"/>
          <w:szCs w:val="24"/>
        </w:rPr>
        <w:t xml:space="preserve">ešení objektu stávající, bez úprav. Školský objekt je </w:t>
      </w:r>
      <w:r w:rsidRPr="00C06149">
        <w:rPr>
          <w:rFonts w:ascii="Arial Narrow" w:hAnsi="Arial Narrow" w:cs="Arial"/>
          <w:sz w:val="24"/>
          <w:szCs w:val="24"/>
        </w:rPr>
        <w:t>ř</w:t>
      </w:r>
      <w:r w:rsidRPr="00C06149">
        <w:rPr>
          <w:rFonts w:ascii="Arial Narrow" w:hAnsi="Arial Narrow" w:cs="Helvetica"/>
          <w:sz w:val="24"/>
          <w:szCs w:val="24"/>
        </w:rPr>
        <w:t>ešen jako jeden objekt s p</w:t>
      </w:r>
      <w:r w:rsidRPr="00C06149">
        <w:rPr>
          <w:rFonts w:ascii="Arial Narrow" w:hAnsi="Arial Narrow" w:cs="Arial"/>
          <w:sz w:val="24"/>
          <w:szCs w:val="24"/>
        </w:rPr>
        <w:t>ě</w:t>
      </w:r>
      <w:r w:rsidRPr="00C06149">
        <w:rPr>
          <w:rFonts w:ascii="Arial Narrow" w:hAnsi="Arial Narrow" w:cs="Helvetica"/>
          <w:sz w:val="24"/>
          <w:szCs w:val="24"/>
        </w:rPr>
        <w:t>ti</w:t>
      </w:r>
    </w:p>
    <w:p w:rsidR="005A2850" w:rsidRPr="00C06149" w:rsidRDefault="005A2850" w:rsidP="005A2850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C06149">
        <w:rPr>
          <w:rFonts w:ascii="Arial Narrow" w:hAnsi="Arial Narrow" w:cs="Helvetica"/>
          <w:sz w:val="24"/>
          <w:szCs w:val="24"/>
        </w:rPr>
        <w:t>bloky, které mají vnit</w:t>
      </w:r>
      <w:r w:rsidRPr="00C06149">
        <w:rPr>
          <w:rFonts w:ascii="Arial Narrow" w:hAnsi="Arial Narrow" w:cs="Arial"/>
          <w:sz w:val="24"/>
          <w:szCs w:val="24"/>
        </w:rPr>
        <w:t>ř</w:t>
      </w:r>
      <w:r w:rsidRPr="00C06149">
        <w:rPr>
          <w:rFonts w:ascii="Arial Narrow" w:hAnsi="Arial Narrow" w:cs="Helvetica"/>
          <w:sz w:val="24"/>
          <w:szCs w:val="24"/>
        </w:rPr>
        <w:t>ní komunikaci spole</w:t>
      </w:r>
      <w:r w:rsidRPr="00C06149">
        <w:rPr>
          <w:rFonts w:ascii="Arial Narrow" w:hAnsi="Arial Narrow" w:cs="Arial"/>
          <w:sz w:val="24"/>
          <w:szCs w:val="24"/>
        </w:rPr>
        <w:t>č</w:t>
      </w:r>
      <w:r w:rsidRPr="00C06149">
        <w:rPr>
          <w:rFonts w:ascii="Arial Narrow" w:hAnsi="Arial Narrow" w:cs="Helvetica"/>
          <w:sz w:val="24"/>
          <w:szCs w:val="24"/>
        </w:rPr>
        <w:t>nou v úrovni 1.NP. Do jednotlivých vyšších podlaží</w:t>
      </w:r>
    </w:p>
    <w:p w:rsidR="00113CB0" w:rsidRPr="00C06149" w:rsidRDefault="005A2850" w:rsidP="005A285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kern w:val="28"/>
          <w:sz w:val="24"/>
          <w:szCs w:val="24"/>
          <w:lang w:eastAsia="cs-CZ"/>
        </w:rPr>
      </w:pPr>
      <w:r w:rsidRPr="00C06149">
        <w:rPr>
          <w:rFonts w:ascii="Arial Narrow" w:hAnsi="Arial Narrow" w:cs="Helvetica"/>
          <w:sz w:val="24"/>
          <w:szCs w:val="24"/>
        </w:rPr>
        <w:t>je umožn</w:t>
      </w:r>
      <w:r w:rsidRPr="00C06149">
        <w:rPr>
          <w:rFonts w:ascii="Arial Narrow" w:hAnsi="Arial Narrow" w:cs="Arial"/>
          <w:sz w:val="24"/>
          <w:szCs w:val="24"/>
        </w:rPr>
        <w:t>ě</w:t>
      </w:r>
      <w:r w:rsidRPr="00C06149">
        <w:rPr>
          <w:rFonts w:ascii="Arial Narrow" w:hAnsi="Arial Narrow" w:cs="Helvetica"/>
          <w:sz w:val="24"/>
          <w:szCs w:val="24"/>
        </w:rPr>
        <w:t>n vstup samostatnými schodišti v blocích.</w:t>
      </w:r>
      <w:r w:rsidRPr="00C06149">
        <w:rPr>
          <w:rFonts w:ascii="Arial Narrow" w:eastAsia="Times New Roman" w:hAnsi="Arial Narrow" w:cs="Times New Roman"/>
          <w:b/>
          <w:kern w:val="28"/>
          <w:sz w:val="24"/>
          <w:szCs w:val="24"/>
          <w:lang w:eastAsia="cs-CZ"/>
        </w:rPr>
        <w:t xml:space="preserve"> </w:t>
      </w:r>
      <w:r w:rsidR="00C06149" w:rsidRPr="00C06149">
        <w:rPr>
          <w:rFonts w:ascii="Arial Narrow" w:eastAsia="Times New Roman" w:hAnsi="Arial Narrow" w:cs="Times New Roman"/>
          <w:kern w:val="28"/>
          <w:sz w:val="24"/>
          <w:szCs w:val="24"/>
          <w:lang w:eastAsia="cs-CZ"/>
        </w:rPr>
        <w:t>Výtah</w:t>
      </w:r>
      <w:r w:rsidR="00C06149">
        <w:rPr>
          <w:rFonts w:ascii="Arial Narrow" w:eastAsia="Times New Roman" w:hAnsi="Arial Narrow" w:cs="Times New Roman"/>
          <w:kern w:val="28"/>
          <w:sz w:val="24"/>
          <w:szCs w:val="24"/>
          <w:lang w:eastAsia="cs-CZ"/>
        </w:rPr>
        <w:t>y jsou</w:t>
      </w:r>
      <w:r w:rsidR="00C06149" w:rsidRPr="00C06149">
        <w:rPr>
          <w:rFonts w:ascii="Arial Narrow" w:eastAsia="Times New Roman" w:hAnsi="Arial Narrow" w:cs="Times New Roman"/>
          <w:kern w:val="28"/>
          <w:sz w:val="24"/>
          <w:szCs w:val="24"/>
          <w:lang w:eastAsia="cs-CZ"/>
        </w:rPr>
        <w:t xml:space="preserve"> konstrukcí DP1.</w:t>
      </w:r>
    </w:p>
    <w:p w:rsidR="00F078B2" w:rsidRPr="00C06149" w:rsidRDefault="00F078B2" w:rsidP="005A285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5A2850" w:rsidRPr="005A2850" w:rsidRDefault="005A2850" w:rsidP="005A285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0"/>
          <w:szCs w:val="20"/>
        </w:rPr>
      </w:pPr>
      <w:r w:rsidRPr="005A2850">
        <w:rPr>
          <w:rFonts w:ascii="Helvetica" w:hAnsi="Helvetica" w:cs="Helvetica"/>
          <w:b/>
          <w:sz w:val="20"/>
          <w:szCs w:val="20"/>
        </w:rPr>
        <w:t xml:space="preserve">                                        </w:t>
      </w:r>
      <w:r w:rsidRPr="005A2850">
        <w:rPr>
          <w:rFonts w:ascii="Helvetica" w:hAnsi="Helvetica" w:cs="Helvetica"/>
          <w:b/>
          <w:sz w:val="20"/>
          <w:szCs w:val="20"/>
        </w:rPr>
        <w:t xml:space="preserve">Výtah budovy A </w:t>
      </w:r>
      <w:r w:rsidRPr="005A2850">
        <w:rPr>
          <w:rFonts w:ascii="Helvetica" w:hAnsi="Helvetica" w:cs="Helvetica"/>
          <w:b/>
          <w:sz w:val="20"/>
          <w:szCs w:val="20"/>
        </w:rPr>
        <w:t xml:space="preserve">                                         </w:t>
      </w:r>
      <w:r w:rsidRPr="005A2850">
        <w:rPr>
          <w:rFonts w:ascii="Helvetica" w:hAnsi="Helvetica" w:cs="Helvetica"/>
          <w:b/>
          <w:sz w:val="20"/>
          <w:szCs w:val="20"/>
        </w:rPr>
        <w:t>Výtah budovy D</w:t>
      </w:r>
    </w:p>
    <w:p w:rsidR="00F078B2" w:rsidRDefault="00F078B2" w:rsidP="005A285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5A2850" w:rsidRDefault="005A2850" w:rsidP="005A285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3"/>
          <w:szCs w:val="13"/>
        </w:rPr>
      </w:pPr>
      <w:r>
        <w:rPr>
          <w:rFonts w:ascii="Helvetica" w:hAnsi="Helvetica" w:cs="Helvetica"/>
          <w:sz w:val="20"/>
          <w:szCs w:val="20"/>
        </w:rPr>
        <w:t>Zastav</w:t>
      </w:r>
      <w:r>
        <w:rPr>
          <w:rFonts w:ascii="Arial" w:hAnsi="Arial" w:cs="Arial"/>
          <w:sz w:val="20"/>
          <w:szCs w:val="20"/>
        </w:rPr>
        <w:t>ě</w:t>
      </w:r>
      <w:r>
        <w:rPr>
          <w:rFonts w:ascii="Helvetica" w:hAnsi="Helvetica" w:cs="Helvetica"/>
          <w:sz w:val="20"/>
          <w:szCs w:val="20"/>
        </w:rPr>
        <w:t xml:space="preserve">ná plocha výtahu </w:t>
      </w:r>
      <w:r>
        <w:rPr>
          <w:rFonts w:ascii="Helvetica" w:hAnsi="Helvetica" w:cs="Helvetica"/>
          <w:sz w:val="20"/>
          <w:szCs w:val="20"/>
        </w:rPr>
        <w:t xml:space="preserve">    </w:t>
      </w:r>
      <w:r>
        <w:rPr>
          <w:rFonts w:ascii="Helvetica" w:hAnsi="Helvetica" w:cs="Helvetica"/>
          <w:sz w:val="20"/>
          <w:szCs w:val="20"/>
        </w:rPr>
        <w:t>4,62 m</w:t>
      </w:r>
      <w:r>
        <w:rPr>
          <w:rFonts w:ascii="Helvetica" w:hAnsi="Helvetica" w:cs="Helvetica"/>
          <w:sz w:val="13"/>
          <w:szCs w:val="13"/>
        </w:rPr>
        <w:t xml:space="preserve">2 </w:t>
      </w:r>
      <w:r>
        <w:rPr>
          <w:rFonts w:ascii="Helvetica" w:hAnsi="Helvetica" w:cs="Helvetica"/>
          <w:sz w:val="13"/>
          <w:szCs w:val="13"/>
        </w:rPr>
        <w:t xml:space="preserve">                                                                                   </w:t>
      </w:r>
      <w:r>
        <w:rPr>
          <w:rFonts w:ascii="Helvetica" w:hAnsi="Helvetica" w:cs="Helvetica"/>
          <w:sz w:val="20"/>
          <w:szCs w:val="20"/>
        </w:rPr>
        <w:t>4,62 m</w:t>
      </w:r>
      <w:r>
        <w:rPr>
          <w:rFonts w:ascii="Helvetica" w:hAnsi="Helvetica" w:cs="Helvetica"/>
          <w:sz w:val="13"/>
          <w:szCs w:val="13"/>
        </w:rPr>
        <w:t>2</w:t>
      </w:r>
    </w:p>
    <w:p w:rsidR="005A2850" w:rsidRDefault="005A2850" w:rsidP="005A285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Rozm</w:t>
      </w:r>
      <w:r>
        <w:rPr>
          <w:rFonts w:ascii="Arial" w:hAnsi="Arial" w:cs="Arial"/>
          <w:sz w:val="20"/>
          <w:szCs w:val="20"/>
        </w:rPr>
        <w:t>ě</w:t>
      </w:r>
      <w:r>
        <w:rPr>
          <w:rFonts w:ascii="Helvetica" w:hAnsi="Helvetica" w:cs="Helvetica"/>
          <w:sz w:val="20"/>
          <w:szCs w:val="20"/>
        </w:rPr>
        <w:t xml:space="preserve">r výtahové šachty </w:t>
      </w:r>
      <w:r w:rsidR="00F078B2"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" w:hAnsi="Helvetica" w:cs="Helvetica"/>
          <w:sz w:val="20"/>
          <w:szCs w:val="20"/>
        </w:rPr>
        <w:t xml:space="preserve">1650/1900 </w:t>
      </w:r>
      <w:r>
        <w:rPr>
          <w:rFonts w:ascii="Helvetica" w:hAnsi="Helvetica" w:cs="Helvetica"/>
          <w:sz w:val="20"/>
          <w:szCs w:val="20"/>
        </w:rPr>
        <w:t xml:space="preserve">                                                  </w:t>
      </w:r>
      <w:r>
        <w:rPr>
          <w:rFonts w:ascii="Helvetica" w:hAnsi="Helvetica" w:cs="Helvetica"/>
          <w:sz w:val="20"/>
          <w:szCs w:val="20"/>
        </w:rPr>
        <w:t>1650/1900</w:t>
      </w:r>
    </w:p>
    <w:p w:rsidR="005A2850" w:rsidRDefault="005A2850" w:rsidP="005A285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Po</w:t>
      </w:r>
      <w:r>
        <w:rPr>
          <w:rFonts w:ascii="Arial" w:hAnsi="Arial" w:cs="Arial"/>
          <w:sz w:val="20"/>
          <w:szCs w:val="20"/>
        </w:rPr>
        <w:t>č</w:t>
      </w:r>
      <w:r>
        <w:rPr>
          <w:rFonts w:ascii="Helvetica" w:hAnsi="Helvetica" w:cs="Helvetica"/>
          <w:sz w:val="20"/>
          <w:szCs w:val="20"/>
        </w:rPr>
        <w:t xml:space="preserve">et podlaží </w:t>
      </w:r>
      <w:r>
        <w:rPr>
          <w:rFonts w:ascii="Helvetica" w:hAnsi="Helvetica" w:cs="Helvetica"/>
          <w:sz w:val="20"/>
          <w:szCs w:val="20"/>
        </w:rPr>
        <w:t xml:space="preserve">                         </w:t>
      </w:r>
      <w:r>
        <w:rPr>
          <w:rFonts w:ascii="Helvetica" w:hAnsi="Helvetica" w:cs="Helvetica"/>
          <w:sz w:val="20"/>
          <w:szCs w:val="20"/>
        </w:rPr>
        <w:t>3</w:t>
      </w:r>
      <w:r>
        <w:rPr>
          <w:rFonts w:ascii="Helvetica" w:hAnsi="Helvetica" w:cs="Helvetica"/>
          <w:sz w:val="20"/>
          <w:szCs w:val="20"/>
        </w:rPr>
        <w:t xml:space="preserve">                                                                   </w:t>
      </w:r>
      <w:r>
        <w:rPr>
          <w:rFonts w:ascii="Helvetica" w:hAnsi="Helvetica" w:cs="Helvetica"/>
          <w:sz w:val="20"/>
          <w:szCs w:val="20"/>
        </w:rPr>
        <w:t xml:space="preserve"> 3</w:t>
      </w:r>
    </w:p>
    <w:p w:rsidR="005A2850" w:rsidRDefault="005A2850" w:rsidP="005A285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Dopravní výška výtahu</w:t>
      </w:r>
      <w:r>
        <w:rPr>
          <w:rFonts w:ascii="Helvetica" w:hAnsi="Helvetica" w:cs="Helvetica"/>
          <w:sz w:val="20"/>
          <w:szCs w:val="20"/>
        </w:rPr>
        <w:t xml:space="preserve">        </w:t>
      </w:r>
      <w:r>
        <w:rPr>
          <w:rFonts w:ascii="Helvetica" w:hAnsi="Helvetica" w:cs="Helvetica"/>
          <w:sz w:val="20"/>
          <w:szCs w:val="20"/>
        </w:rPr>
        <w:t xml:space="preserve"> 6,60 m </w:t>
      </w:r>
      <w:r>
        <w:rPr>
          <w:rFonts w:ascii="Helvetica" w:hAnsi="Helvetica" w:cs="Helvetica"/>
          <w:sz w:val="20"/>
          <w:szCs w:val="20"/>
        </w:rPr>
        <w:t xml:space="preserve">                                                         </w:t>
      </w:r>
      <w:r>
        <w:rPr>
          <w:rFonts w:ascii="Helvetica" w:hAnsi="Helvetica" w:cs="Helvetica"/>
          <w:sz w:val="20"/>
          <w:szCs w:val="20"/>
        </w:rPr>
        <w:t>6,60 m</w:t>
      </w:r>
    </w:p>
    <w:p w:rsidR="005A2850" w:rsidRPr="00113CB0" w:rsidRDefault="005A2850" w:rsidP="005A285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kern w:val="28"/>
          <w:sz w:val="24"/>
          <w:szCs w:val="24"/>
          <w:lang w:eastAsia="cs-CZ"/>
        </w:rPr>
      </w:pPr>
      <w:r>
        <w:rPr>
          <w:rFonts w:ascii="Helvetica" w:hAnsi="Helvetica" w:cs="Helvetica"/>
          <w:sz w:val="20"/>
          <w:szCs w:val="20"/>
        </w:rPr>
        <w:t>Výška výtahu</w:t>
      </w:r>
      <w:r>
        <w:rPr>
          <w:rFonts w:ascii="Helvetica" w:hAnsi="Helvetica" w:cs="Helvetica"/>
          <w:sz w:val="20"/>
          <w:szCs w:val="20"/>
        </w:rPr>
        <w:t xml:space="preserve">                       </w:t>
      </w:r>
      <w:r>
        <w:rPr>
          <w:rFonts w:ascii="Helvetica" w:hAnsi="Helvetica" w:cs="Helvetica"/>
          <w:sz w:val="20"/>
          <w:szCs w:val="20"/>
        </w:rPr>
        <w:t xml:space="preserve">11,595 m </w:t>
      </w:r>
      <w:r>
        <w:rPr>
          <w:rFonts w:ascii="Helvetica" w:hAnsi="Helvetica" w:cs="Helvetica"/>
          <w:sz w:val="20"/>
          <w:szCs w:val="20"/>
        </w:rPr>
        <w:t xml:space="preserve">                                                     </w:t>
      </w:r>
      <w:r>
        <w:rPr>
          <w:rFonts w:ascii="Helvetica" w:hAnsi="Helvetica" w:cs="Helvetica"/>
          <w:sz w:val="20"/>
          <w:szCs w:val="20"/>
        </w:rPr>
        <w:t>11,045 m</w:t>
      </w:r>
    </w:p>
    <w:p w:rsidR="00C06149" w:rsidRDefault="00C06149" w:rsidP="00113CB0">
      <w:pPr>
        <w:spacing w:after="0" w:line="240" w:lineRule="auto"/>
        <w:rPr>
          <w:rFonts w:ascii="Arial Narrow" w:eastAsia="Times New Roman" w:hAnsi="Arial Narrow" w:cs="Arial"/>
          <w:bCs/>
          <w:sz w:val="24"/>
          <w:szCs w:val="24"/>
          <w:lang w:eastAsia="cs-CZ"/>
        </w:rPr>
      </w:pPr>
    </w:p>
    <w:p w:rsidR="00113CB0" w:rsidRPr="00F078B2" w:rsidRDefault="00F078B2" w:rsidP="00113CB0">
      <w:pPr>
        <w:spacing w:after="0" w:line="240" w:lineRule="auto"/>
        <w:rPr>
          <w:rFonts w:ascii="Arial Narrow" w:eastAsia="Times New Roman" w:hAnsi="Arial Narrow" w:cs="Arial"/>
          <w:bCs/>
          <w:sz w:val="24"/>
          <w:szCs w:val="24"/>
          <w:lang w:eastAsia="cs-CZ"/>
        </w:rPr>
      </w:pPr>
      <w:r w:rsidRPr="00F078B2">
        <w:rPr>
          <w:rFonts w:ascii="Arial Narrow" w:eastAsia="Times New Roman" w:hAnsi="Arial Narrow" w:cs="Arial"/>
          <w:bCs/>
          <w:sz w:val="24"/>
          <w:szCs w:val="24"/>
          <w:lang w:eastAsia="cs-CZ"/>
        </w:rPr>
        <w:t>Výtahy jsou</w:t>
      </w:r>
      <w:r>
        <w:rPr>
          <w:rFonts w:ascii="Arial Narrow" w:eastAsia="Times New Roman" w:hAnsi="Arial Narrow" w:cs="Arial"/>
          <w:bCs/>
          <w:sz w:val="24"/>
          <w:szCs w:val="24"/>
          <w:lang w:eastAsia="cs-CZ"/>
        </w:rPr>
        <w:t xml:space="preserve"> osobní hydraulické </w:t>
      </w:r>
      <w:r w:rsidRPr="00F078B2">
        <w:rPr>
          <w:rFonts w:ascii="Arial Narrow" w:eastAsia="Times New Roman" w:hAnsi="Arial Narrow" w:cs="Arial"/>
          <w:bCs/>
          <w:sz w:val="24"/>
          <w:szCs w:val="24"/>
          <w:lang w:eastAsia="cs-CZ"/>
        </w:rPr>
        <w:t xml:space="preserve"> bez strojovny</w:t>
      </w:r>
    </w:p>
    <w:p w:rsidR="0095685C" w:rsidRDefault="0095685C" w:rsidP="00113CB0">
      <w:pPr>
        <w:spacing w:after="0" w:line="240" w:lineRule="auto"/>
        <w:rPr>
          <w:rFonts w:ascii="Arial Narrow" w:eastAsia="Times New Roman" w:hAnsi="Arial Narrow" w:cs="Arial"/>
          <w:b/>
          <w:bCs/>
          <w:sz w:val="24"/>
          <w:szCs w:val="24"/>
          <w:lang w:eastAsia="cs-CZ"/>
        </w:rPr>
      </w:pPr>
    </w:p>
    <w:p w:rsidR="00113CB0" w:rsidRPr="00113CB0" w:rsidRDefault="00113CB0" w:rsidP="00113CB0">
      <w:pPr>
        <w:spacing w:after="0" w:line="240" w:lineRule="auto"/>
        <w:rPr>
          <w:rFonts w:ascii="Arial Narrow" w:eastAsia="Times New Roman" w:hAnsi="Arial Narrow" w:cs="Arial"/>
          <w:b/>
          <w:bCs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Arial"/>
          <w:b/>
          <w:bCs/>
          <w:sz w:val="24"/>
          <w:szCs w:val="24"/>
          <w:lang w:eastAsia="cs-CZ"/>
        </w:rPr>
        <w:t>Stavební konstrukce</w:t>
      </w:r>
    </w:p>
    <w:p w:rsidR="00F078B2" w:rsidRPr="00C06149" w:rsidRDefault="00F078B2" w:rsidP="00113CB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cs-CZ"/>
        </w:rPr>
      </w:pPr>
      <w:r w:rsidRPr="00C06149">
        <w:rPr>
          <w:rFonts w:ascii="Arial Narrow" w:eastAsia="Times New Roman" w:hAnsi="Arial Narrow" w:cs="Times New Roman"/>
          <w:sz w:val="24"/>
          <w:szCs w:val="24"/>
          <w:lang w:eastAsia="cs-CZ"/>
        </w:rPr>
        <w:t>Stavební konstrukce stávající objektu školy se nemění, vnitřní dispozice škol</w:t>
      </w:r>
      <w:r w:rsidR="00C06149" w:rsidRPr="00C06149">
        <w:rPr>
          <w:rFonts w:ascii="Arial Narrow" w:eastAsia="Times New Roman" w:hAnsi="Arial Narrow" w:cs="Times New Roman"/>
          <w:sz w:val="24"/>
          <w:szCs w:val="24"/>
          <w:lang w:eastAsia="cs-CZ"/>
        </w:rPr>
        <w:t xml:space="preserve">y se nemění a nejsou </w:t>
      </w:r>
      <w:r w:rsidRPr="00C06149">
        <w:rPr>
          <w:rFonts w:ascii="Arial Narrow" w:eastAsia="Times New Roman" w:hAnsi="Arial Narrow" w:cs="Times New Roman"/>
          <w:sz w:val="24"/>
          <w:szCs w:val="24"/>
          <w:lang w:eastAsia="cs-CZ"/>
        </w:rPr>
        <w:t>předmětem posouzení.</w:t>
      </w:r>
    </w:p>
    <w:p w:rsidR="00F078B2" w:rsidRDefault="00F078B2" w:rsidP="00113CB0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u w:val="single"/>
          <w:lang w:eastAsia="cs-CZ"/>
        </w:rPr>
      </w:pPr>
    </w:p>
    <w:p w:rsidR="00F078B2" w:rsidRDefault="00F078B2" w:rsidP="00113CB0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u w:val="single"/>
          <w:lang w:eastAsia="cs-CZ"/>
        </w:rPr>
      </w:pPr>
      <w:r>
        <w:rPr>
          <w:rFonts w:ascii="Arial Narrow" w:eastAsia="Times New Roman" w:hAnsi="Arial Narrow" w:cs="Times New Roman"/>
          <w:b/>
          <w:sz w:val="24"/>
          <w:szCs w:val="24"/>
          <w:u w:val="single"/>
          <w:lang w:eastAsia="cs-CZ"/>
        </w:rPr>
        <w:t>Nové výtahy</w:t>
      </w:r>
    </w:p>
    <w:p w:rsidR="002E579E" w:rsidRPr="00C06149" w:rsidRDefault="00F078B2" w:rsidP="002E579E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C06149">
        <w:rPr>
          <w:rFonts w:ascii="Arial Narrow" w:hAnsi="Arial Narrow" w:cs="Helvetica"/>
          <w:sz w:val="24"/>
          <w:szCs w:val="24"/>
        </w:rPr>
        <w:t>Nosné k</w:t>
      </w:r>
      <w:r w:rsidRPr="00C06149">
        <w:rPr>
          <w:rFonts w:ascii="Arial Narrow" w:hAnsi="Arial Narrow" w:cs="Helvetica"/>
          <w:sz w:val="24"/>
          <w:szCs w:val="24"/>
        </w:rPr>
        <w:t>onstrukce</w:t>
      </w:r>
      <w:r w:rsidRPr="00C06149">
        <w:rPr>
          <w:rFonts w:ascii="Arial Narrow" w:hAnsi="Arial Narrow" w:cs="Helvetica"/>
          <w:sz w:val="24"/>
          <w:szCs w:val="24"/>
        </w:rPr>
        <w:t xml:space="preserve"> zajišťující stabilitu objektu výtahů</w:t>
      </w:r>
      <w:r w:rsidRPr="00C06149">
        <w:rPr>
          <w:rFonts w:ascii="Arial Narrow" w:hAnsi="Arial Narrow" w:cs="Helvetica"/>
          <w:sz w:val="24"/>
          <w:szCs w:val="24"/>
        </w:rPr>
        <w:t xml:space="preserve"> je navržena z ocelových uzav</w:t>
      </w:r>
      <w:r w:rsidRPr="00C06149">
        <w:rPr>
          <w:rFonts w:ascii="Arial Narrow" w:hAnsi="Arial Narrow" w:cs="Arial"/>
          <w:sz w:val="24"/>
          <w:szCs w:val="24"/>
        </w:rPr>
        <w:t>ř</w:t>
      </w:r>
      <w:r w:rsidRPr="00C06149">
        <w:rPr>
          <w:rFonts w:ascii="Arial Narrow" w:hAnsi="Arial Narrow" w:cs="Helvetica"/>
          <w:sz w:val="24"/>
          <w:szCs w:val="24"/>
        </w:rPr>
        <w:t>ených profil</w:t>
      </w:r>
      <w:r w:rsidRPr="00C06149">
        <w:rPr>
          <w:rFonts w:ascii="Arial Narrow" w:hAnsi="Arial Narrow" w:cs="Arial"/>
          <w:sz w:val="24"/>
          <w:szCs w:val="24"/>
        </w:rPr>
        <w:t xml:space="preserve">ů </w:t>
      </w:r>
      <w:r w:rsidRPr="00C06149">
        <w:rPr>
          <w:rFonts w:ascii="Arial Narrow" w:hAnsi="Arial Narrow" w:cs="Helvetica"/>
          <w:sz w:val="24"/>
          <w:szCs w:val="24"/>
        </w:rPr>
        <w:t xml:space="preserve">100/100/8. </w:t>
      </w:r>
      <w:r w:rsidR="002E579E" w:rsidRPr="00C06149">
        <w:rPr>
          <w:rFonts w:ascii="Arial Narrow" w:hAnsi="Arial Narrow" w:cs="Helvetica"/>
          <w:sz w:val="24"/>
          <w:szCs w:val="24"/>
        </w:rPr>
        <w:t>Opláštění je</w:t>
      </w:r>
      <w:r w:rsidR="002E579E" w:rsidRPr="00C06149">
        <w:rPr>
          <w:rFonts w:ascii="Arial Narrow" w:hAnsi="Arial Narrow" w:cs="Helvetica"/>
          <w:sz w:val="24"/>
          <w:szCs w:val="24"/>
        </w:rPr>
        <w:t xml:space="preserve"> deskami z </w:t>
      </w:r>
      <w:r w:rsidR="002E579E" w:rsidRPr="00C06149">
        <w:rPr>
          <w:rFonts w:ascii="Arial Narrow" w:hAnsi="Arial Narrow" w:cs="Arial"/>
          <w:sz w:val="24"/>
          <w:szCs w:val="24"/>
        </w:rPr>
        <w:t>č</w:t>
      </w:r>
      <w:r w:rsidR="002E579E" w:rsidRPr="00C06149">
        <w:rPr>
          <w:rFonts w:ascii="Arial Narrow" w:hAnsi="Arial Narrow" w:cs="Helvetica"/>
          <w:sz w:val="24"/>
          <w:szCs w:val="24"/>
        </w:rPr>
        <w:t>irého izola</w:t>
      </w:r>
      <w:r w:rsidR="002E579E" w:rsidRPr="00C06149">
        <w:rPr>
          <w:rFonts w:ascii="Arial Narrow" w:hAnsi="Arial Narrow" w:cs="Arial"/>
          <w:sz w:val="24"/>
          <w:szCs w:val="24"/>
        </w:rPr>
        <w:t>č</w:t>
      </w:r>
      <w:r w:rsidR="002E579E" w:rsidRPr="00C06149">
        <w:rPr>
          <w:rFonts w:ascii="Arial Narrow" w:hAnsi="Arial Narrow" w:cs="Helvetica"/>
          <w:sz w:val="24"/>
          <w:szCs w:val="24"/>
        </w:rPr>
        <w:t>ního dvojskla kotveného k ocelové</w:t>
      </w:r>
    </w:p>
    <w:p w:rsidR="002E579E" w:rsidRPr="00C06149" w:rsidRDefault="002E579E" w:rsidP="002E579E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u w:val="single"/>
          <w:lang w:eastAsia="cs-CZ"/>
        </w:rPr>
      </w:pPr>
      <w:r w:rsidRPr="00C06149">
        <w:rPr>
          <w:rFonts w:ascii="Arial Narrow" w:hAnsi="Arial Narrow" w:cs="Helvetica"/>
          <w:sz w:val="24"/>
          <w:szCs w:val="24"/>
        </w:rPr>
        <w:t>konstrukci pomocí nerezových ter</w:t>
      </w:r>
      <w:r w:rsidRPr="00C06149">
        <w:rPr>
          <w:rFonts w:ascii="Arial Narrow" w:hAnsi="Arial Narrow" w:cs="Arial"/>
          <w:sz w:val="24"/>
          <w:szCs w:val="24"/>
        </w:rPr>
        <w:t>čů</w:t>
      </w:r>
      <w:r w:rsidRPr="00C06149">
        <w:rPr>
          <w:rFonts w:ascii="Arial Narrow" w:hAnsi="Arial Narrow" w:cs="Helvetica"/>
          <w:sz w:val="24"/>
          <w:szCs w:val="24"/>
        </w:rPr>
        <w:t xml:space="preserve">. </w:t>
      </w:r>
    </w:p>
    <w:p w:rsidR="002E579E" w:rsidRPr="00C06149" w:rsidRDefault="002E579E" w:rsidP="002E579E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C06149">
        <w:rPr>
          <w:rFonts w:ascii="Arial Narrow" w:hAnsi="Arial Narrow" w:cs="Helvetica"/>
          <w:sz w:val="24"/>
          <w:szCs w:val="24"/>
        </w:rPr>
        <w:t>St</w:t>
      </w:r>
      <w:r w:rsidRPr="00C06149">
        <w:rPr>
          <w:rFonts w:ascii="Arial Narrow" w:hAnsi="Arial Narrow" w:cs="Arial"/>
          <w:sz w:val="24"/>
          <w:szCs w:val="24"/>
        </w:rPr>
        <w:t>ř</w:t>
      </w:r>
      <w:r w:rsidRPr="00C06149">
        <w:rPr>
          <w:rFonts w:ascii="Arial Narrow" w:hAnsi="Arial Narrow" w:cs="Helvetica"/>
          <w:sz w:val="24"/>
          <w:szCs w:val="24"/>
        </w:rPr>
        <w:t>echa výtahu bude provedená ve skladb</w:t>
      </w:r>
      <w:r w:rsidRPr="00C06149">
        <w:rPr>
          <w:rFonts w:ascii="Arial Narrow" w:hAnsi="Arial Narrow" w:cs="Arial"/>
          <w:sz w:val="24"/>
          <w:szCs w:val="24"/>
        </w:rPr>
        <w:t xml:space="preserve">ě </w:t>
      </w:r>
      <w:r w:rsidRPr="00C06149">
        <w:rPr>
          <w:rFonts w:ascii="Arial Narrow" w:hAnsi="Arial Narrow" w:cs="Helvetica"/>
          <w:sz w:val="24"/>
          <w:szCs w:val="24"/>
        </w:rPr>
        <w:t>S2 - plochá st</w:t>
      </w:r>
      <w:r w:rsidRPr="00C06149">
        <w:rPr>
          <w:rFonts w:ascii="Arial Narrow" w:hAnsi="Arial Narrow" w:cs="Arial"/>
          <w:sz w:val="24"/>
          <w:szCs w:val="24"/>
        </w:rPr>
        <w:t>ř</w:t>
      </w:r>
      <w:r w:rsidRPr="00C06149">
        <w:rPr>
          <w:rFonts w:ascii="Arial Narrow" w:hAnsi="Arial Narrow" w:cs="Helvetica"/>
          <w:sz w:val="24"/>
          <w:szCs w:val="24"/>
        </w:rPr>
        <w:t>echa výtahu</w:t>
      </w:r>
    </w:p>
    <w:p w:rsidR="002E579E" w:rsidRPr="00C06149" w:rsidRDefault="002E579E" w:rsidP="002E579E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C06149">
        <w:rPr>
          <w:rFonts w:ascii="Arial Narrow" w:hAnsi="Arial Narrow" w:cs="MSGothic"/>
          <w:sz w:val="24"/>
          <w:szCs w:val="24"/>
        </w:rPr>
        <w:t xml:space="preserve">- </w:t>
      </w:r>
      <w:r w:rsidRPr="00C06149">
        <w:rPr>
          <w:rFonts w:ascii="Arial Narrow" w:hAnsi="Arial Narrow" w:cs="Helvetica"/>
          <w:sz w:val="24"/>
          <w:szCs w:val="24"/>
        </w:rPr>
        <w:t>st</w:t>
      </w:r>
      <w:r w:rsidRPr="00C06149">
        <w:rPr>
          <w:rFonts w:ascii="Arial Narrow" w:hAnsi="Arial Narrow" w:cs="Arial"/>
          <w:sz w:val="24"/>
          <w:szCs w:val="24"/>
        </w:rPr>
        <w:t>ř</w:t>
      </w:r>
      <w:r w:rsidRPr="00C06149">
        <w:rPr>
          <w:rFonts w:ascii="Arial Narrow" w:hAnsi="Arial Narrow" w:cs="Helvetica"/>
          <w:sz w:val="24"/>
          <w:szCs w:val="24"/>
        </w:rPr>
        <w:t>ešní krytina z PVC-p pás</w:t>
      </w:r>
      <w:r w:rsidRPr="00C06149">
        <w:rPr>
          <w:rFonts w:ascii="Arial Narrow" w:hAnsi="Arial Narrow" w:cs="Arial"/>
          <w:sz w:val="24"/>
          <w:szCs w:val="24"/>
        </w:rPr>
        <w:t xml:space="preserve">ů </w:t>
      </w:r>
      <w:r w:rsidRPr="00C06149">
        <w:rPr>
          <w:rFonts w:ascii="Arial Narrow" w:hAnsi="Arial Narrow" w:cs="Helvetica"/>
          <w:sz w:val="24"/>
          <w:szCs w:val="24"/>
        </w:rPr>
        <w:t>tl.1,5 mm sva</w:t>
      </w:r>
      <w:r w:rsidRPr="00C06149">
        <w:rPr>
          <w:rFonts w:ascii="Arial Narrow" w:hAnsi="Arial Narrow" w:cs="Arial"/>
          <w:sz w:val="24"/>
          <w:szCs w:val="24"/>
        </w:rPr>
        <w:t>ř</w:t>
      </w:r>
      <w:r w:rsidRPr="00C06149">
        <w:rPr>
          <w:rFonts w:ascii="Arial Narrow" w:hAnsi="Arial Narrow" w:cs="Helvetica"/>
          <w:sz w:val="24"/>
          <w:szCs w:val="24"/>
        </w:rPr>
        <w:t>ovaná, kotvená</w:t>
      </w:r>
    </w:p>
    <w:p w:rsidR="002E579E" w:rsidRPr="00C06149" w:rsidRDefault="002E579E" w:rsidP="002E579E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C06149">
        <w:rPr>
          <w:rFonts w:ascii="Arial Narrow" w:hAnsi="Arial Narrow" w:cs="MSGothic"/>
          <w:sz w:val="24"/>
          <w:szCs w:val="24"/>
        </w:rPr>
        <w:t xml:space="preserve">- </w:t>
      </w:r>
      <w:r w:rsidRPr="00C06149">
        <w:rPr>
          <w:rFonts w:ascii="Arial Narrow" w:hAnsi="Arial Narrow" w:cs="Helvetica"/>
          <w:sz w:val="24"/>
          <w:szCs w:val="24"/>
        </w:rPr>
        <w:t xml:space="preserve">desky z minerální vlny </w:t>
      </w:r>
      <w:proofErr w:type="spellStart"/>
      <w:r w:rsidRPr="00C06149">
        <w:rPr>
          <w:rFonts w:ascii="Arial Narrow" w:hAnsi="Arial Narrow" w:cs="Helvetica"/>
          <w:sz w:val="24"/>
          <w:szCs w:val="24"/>
        </w:rPr>
        <w:t>tl</w:t>
      </w:r>
      <w:proofErr w:type="spellEnd"/>
      <w:r w:rsidRPr="00C06149">
        <w:rPr>
          <w:rFonts w:ascii="Arial Narrow" w:hAnsi="Arial Narrow" w:cs="Helvetica"/>
          <w:sz w:val="24"/>
          <w:szCs w:val="24"/>
        </w:rPr>
        <w:t>. 100 mm</w:t>
      </w:r>
    </w:p>
    <w:p w:rsidR="002E579E" w:rsidRPr="00C06149" w:rsidRDefault="002E579E" w:rsidP="002E579E">
      <w:pPr>
        <w:autoSpaceDE w:val="0"/>
        <w:autoSpaceDN w:val="0"/>
        <w:adjustRightInd w:val="0"/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C06149">
        <w:rPr>
          <w:rFonts w:ascii="Arial Narrow" w:hAnsi="Arial Narrow" w:cs="MSGothic"/>
          <w:sz w:val="24"/>
          <w:szCs w:val="24"/>
        </w:rPr>
        <w:t xml:space="preserve">- </w:t>
      </w:r>
      <w:r w:rsidRPr="00C06149">
        <w:rPr>
          <w:rFonts w:ascii="Arial Narrow" w:hAnsi="Arial Narrow" w:cs="Helvetica"/>
          <w:sz w:val="24"/>
          <w:szCs w:val="24"/>
        </w:rPr>
        <w:t>parozábrana a pojistná hydroizolace - SBS modifikovaný asfaltový pás tl.4,0 mm s</w:t>
      </w:r>
      <w:r w:rsidRPr="00C06149">
        <w:rPr>
          <w:rFonts w:ascii="Arial Narrow" w:hAnsi="Arial Narrow" w:cs="Helvetica"/>
          <w:sz w:val="24"/>
          <w:szCs w:val="24"/>
        </w:rPr>
        <w:t xml:space="preserve"> </w:t>
      </w:r>
      <w:r w:rsidRPr="00C06149">
        <w:rPr>
          <w:rFonts w:ascii="Arial Narrow" w:hAnsi="Arial Narrow" w:cs="Helvetica"/>
          <w:sz w:val="24"/>
          <w:szCs w:val="24"/>
        </w:rPr>
        <w:t xml:space="preserve">vložkou ze skelné tkaniny plošné </w:t>
      </w:r>
      <w:r w:rsidR="00C06149" w:rsidRPr="00C06149">
        <w:rPr>
          <w:rFonts w:ascii="Arial Narrow" w:hAnsi="Arial Narrow" w:cs="Helvetica"/>
          <w:sz w:val="24"/>
          <w:szCs w:val="24"/>
        </w:rPr>
        <w:t>hmotnosti</w:t>
      </w:r>
      <w:r w:rsidRPr="00C06149">
        <w:rPr>
          <w:rFonts w:ascii="Arial Narrow" w:hAnsi="Arial Narrow" w:cs="Helvetica"/>
          <w:sz w:val="24"/>
          <w:szCs w:val="24"/>
        </w:rPr>
        <w:t xml:space="preserve"> 200 g/m2, bodov</w:t>
      </w:r>
      <w:r w:rsidRPr="00C06149">
        <w:rPr>
          <w:rFonts w:ascii="Arial Narrow" w:hAnsi="Arial Narrow" w:cs="Arial"/>
          <w:sz w:val="24"/>
          <w:szCs w:val="24"/>
        </w:rPr>
        <w:t xml:space="preserve">ě </w:t>
      </w:r>
      <w:r w:rsidRPr="00C06149">
        <w:rPr>
          <w:rFonts w:ascii="Arial Narrow" w:hAnsi="Arial Narrow" w:cs="Helvetica"/>
          <w:sz w:val="24"/>
          <w:szCs w:val="24"/>
        </w:rPr>
        <w:t>natavený, p</w:t>
      </w:r>
      <w:r w:rsidRPr="00C06149">
        <w:rPr>
          <w:rFonts w:ascii="Arial Narrow" w:hAnsi="Arial Narrow" w:cs="Arial"/>
          <w:sz w:val="24"/>
          <w:szCs w:val="24"/>
        </w:rPr>
        <w:t>ř</w:t>
      </w:r>
      <w:r w:rsidRPr="00C06149">
        <w:rPr>
          <w:rFonts w:ascii="Arial Narrow" w:hAnsi="Arial Narrow" w:cs="Helvetica"/>
          <w:sz w:val="24"/>
          <w:szCs w:val="24"/>
        </w:rPr>
        <w:t>esahy min.100 mm</w:t>
      </w:r>
    </w:p>
    <w:p w:rsidR="00F078B2" w:rsidRPr="00C06149" w:rsidRDefault="002E579E" w:rsidP="002E579E">
      <w:pPr>
        <w:spacing w:after="0" w:line="240" w:lineRule="auto"/>
        <w:rPr>
          <w:rFonts w:ascii="Arial Narrow" w:hAnsi="Arial Narrow" w:cs="Helvetica"/>
          <w:sz w:val="24"/>
          <w:szCs w:val="24"/>
        </w:rPr>
      </w:pPr>
      <w:r w:rsidRPr="00C06149">
        <w:rPr>
          <w:rFonts w:ascii="Arial Narrow" w:hAnsi="Arial Narrow" w:cs="MSGothic"/>
          <w:sz w:val="24"/>
          <w:szCs w:val="24"/>
        </w:rPr>
        <w:t xml:space="preserve">- </w:t>
      </w:r>
      <w:r w:rsidRPr="00C06149">
        <w:rPr>
          <w:rFonts w:ascii="Arial Narrow" w:hAnsi="Arial Narrow" w:cs="Helvetica"/>
          <w:sz w:val="24"/>
          <w:szCs w:val="24"/>
        </w:rPr>
        <w:t>trapézový plech na ocelové konstrukci, výška vlny 55 mm</w:t>
      </w:r>
    </w:p>
    <w:p w:rsidR="0095685C" w:rsidRDefault="0095685C" w:rsidP="002E579E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u w:val="single"/>
          <w:lang w:eastAsia="cs-CZ"/>
        </w:rPr>
      </w:pPr>
    </w:p>
    <w:p w:rsidR="002E579E" w:rsidRDefault="002E579E" w:rsidP="00113CB0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u w:val="single"/>
          <w:lang w:eastAsia="cs-CZ"/>
        </w:rPr>
      </w:pPr>
      <w:r>
        <w:rPr>
          <w:rFonts w:ascii="Arial Narrow" w:eastAsia="Times New Roman" w:hAnsi="Arial Narrow" w:cs="Times New Roman"/>
          <w:b/>
          <w:sz w:val="24"/>
          <w:szCs w:val="24"/>
          <w:u w:val="single"/>
          <w:lang w:eastAsia="cs-CZ"/>
        </w:rPr>
        <w:t xml:space="preserve">Ocelová výměna pro ukotvení konce zaříznutého parapetního profilu bude </w:t>
      </w:r>
      <w:r w:rsidR="00C06149">
        <w:rPr>
          <w:rFonts w:ascii="Arial Narrow" w:eastAsia="Times New Roman" w:hAnsi="Arial Narrow" w:cs="Times New Roman"/>
          <w:b/>
          <w:sz w:val="24"/>
          <w:szCs w:val="24"/>
          <w:u w:val="single"/>
          <w:lang w:eastAsia="cs-CZ"/>
        </w:rPr>
        <w:t>opatřena</w:t>
      </w:r>
      <w:r>
        <w:rPr>
          <w:rFonts w:ascii="Arial Narrow" w:eastAsia="Times New Roman" w:hAnsi="Arial Narrow" w:cs="Times New Roman"/>
          <w:b/>
          <w:sz w:val="24"/>
          <w:szCs w:val="24"/>
          <w:u w:val="single"/>
          <w:lang w:eastAsia="cs-CZ"/>
        </w:rPr>
        <w:t xml:space="preserve"> sádrokartonovou konstrukci s požární odolnosti REI 60 minut (vit. projektová dokumentace</w:t>
      </w:r>
      <w:r w:rsidR="00C06149">
        <w:rPr>
          <w:rFonts w:ascii="Arial Narrow" w:eastAsia="Times New Roman" w:hAnsi="Arial Narrow" w:cs="Times New Roman"/>
          <w:b/>
          <w:sz w:val="24"/>
          <w:szCs w:val="24"/>
          <w:u w:val="single"/>
          <w:lang w:eastAsia="cs-CZ"/>
        </w:rPr>
        <w:t>)</w:t>
      </w:r>
    </w:p>
    <w:p w:rsidR="0095685C" w:rsidRDefault="0095685C" w:rsidP="00113CB0">
      <w:pPr>
        <w:widowControl w:val="0"/>
        <w:spacing w:after="0" w:line="288" w:lineRule="auto"/>
        <w:jc w:val="both"/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</w:pPr>
    </w:p>
    <w:p w:rsidR="0095685C" w:rsidRPr="0095685C" w:rsidRDefault="0095685C" w:rsidP="0095685C">
      <w:pPr>
        <w:pStyle w:val="Textnormy"/>
        <w:rPr>
          <w:color w:val="FF0000"/>
        </w:rPr>
      </w:pPr>
      <w:r w:rsidRPr="0095685C">
        <w:rPr>
          <w:color w:val="FF0000"/>
        </w:rPr>
        <w:t xml:space="preserve">V souladu s ČSN 730802 čl. 8.10.1 výtahy </w:t>
      </w:r>
      <w:r w:rsidRPr="0095685C">
        <w:rPr>
          <w:color w:val="FF0000"/>
        </w:rPr>
        <w:t xml:space="preserve"> umístěné vně objektu, musí být od požárních ús</w:t>
      </w:r>
      <w:r w:rsidRPr="0095685C">
        <w:rPr>
          <w:color w:val="FF0000"/>
        </w:rPr>
        <w:t>e</w:t>
      </w:r>
      <w:r w:rsidRPr="0095685C">
        <w:rPr>
          <w:color w:val="FF0000"/>
        </w:rPr>
        <w:t xml:space="preserve">ků v objektu odděleny požárně dělicími konstrukcemi, pokud nejsou součástí požárního úseku v objektu. Nezasahují-li tyto </w:t>
      </w:r>
      <w:r w:rsidRPr="0095685C">
        <w:rPr>
          <w:color w:val="FF0000"/>
        </w:rPr>
        <w:t xml:space="preserve">výtahové </w:t>
      </w:r>
      <w:r w:rsidRPr="0095685C">
        <w:rPr>
          <w:color w:val="FF0000"/>
        </w:rPr>
        <w:t>šachty do požárně nebezpečného prostoru a jejich nosné a ob</w:t>
      </w:r>
      <w:r w:rsidRPr="0095685C">
        <w:rPr>
          <w:color w:val="FF0000"/>
        </w:rPr>
        <w:softHyphen/>
        <w:t>vodové konstrukce jsou z výrobků třídy reakce na oheň A1 či A2 (</w:t>
      </w:r>
      <w:proofErr w:type="spellStart"/>
      <w:r w:rsidRPr="0095685C">
        <w:rPr>
          <w:color w:val="FF0000"/>
        </w:rPr>
        <w:t>resp.druhu</w:t>
      </w:r>
      <w:proofErr w:type="spellEnd"/>
      <w:r w:rsidRPr="0095685C">
        <w:rPr>
          <w:color w:val="FF0000"/>
        </w:rPr>
        <w:t xml:space="preserve"> DP1), nemusí vykazovat požární odolnost. Výtahy bez šachet musí vždy být buď m</w:t>
      </w:r>
      <w:r w:rsidRPr="0095685C">
        <w:rPr>
          <w:color w:val="FF0000"/>
        </w:rPr>
        <w:t>i</w:t>
      </w:r>
      <w:r w:rsidRPr="0095685C">
        <w:rPr>
          <w:color w:val="FF0000"/>
        </w:rPr>
        <w:t>mo požárně nebezpečný prostor, nebo výtahová klec musí být z konstrukcí druhu DP1; v tomto případě se při posuzování obv</w:t>
      </w:r>
      <w:r w:rsidRPr="0095685C">
        <w:rPr>
          <w:color w:val="FF0000"/>
        </w:rPr>
        <w:t>o</w:t>
      </w:r>
      <w:r w:rsidRPr="0095685C">
        <w:rPr>
          <w:color w:val="FF0000"/>
        </w:rPr>
        <w:t>dové stěny k výtahové kleci nepřihlíží.</w:t>
      </w:r>
    </w:p>
    <w:p w:rsidR="0095685C" w:rsidRDefault="00C06149" w:rsidP="00113CB0">
      <w:pPr>
        <w:widowControl w:val="0"/>
        <w:spacing w:after="0" w:line="288" w:lineRule="auto"/>
        <w:jc w:val="both"/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</w:pPr>
      <w:r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  <w:t xml:space="preserve">Do výtahové šachty budou osazeny z prostoru školy v jednotlivých patrech požární uzávěry EW 30 DP1. </w:t>
      </w:r>
    </w:p>
    <w:p w:rsidR="00113CB0" w:rsidRPr="00113CB0" w:rsidRDefault="00113CB0" w:rsidP="00113CB0">
      <w:pPr>
        <w:widowControl w:val="0"/>
        <w:spacing w:after="0" w:line="288" w:lineRule="auto"/>
        <w:jc w:val="both"/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  <w:t>Konstrukční systém</w:t>
      </w:r>
      <w:r w:rsidR="002E2919"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  <w:t xml:space="preserve"> výtah</w:t>
      </w:r>
      <w:r w:rsidR="00C06149"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  <w:t>ů</w:t>
      </w:r>
      <w:r w:rsidR="002E2919"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  <w:t xml:space="preserve"> </w:t>
      </w:r>
      <w:r w:rsidR="00C06149"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  <w:t xml:space="preserve"> je </w:t>
      </w:r>
      <w:r w:rsidR="002E2919"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  <w:t>nehořlavý</w:t>
      </w:r>
      <w:r w:rsidRPr="00113CB0"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  <w:t xml:space="preserve">. </w:t>
      </w:r>
    </w:p>
    <w:p w:rsidR="00113CB0" w:rsidRPr="00113CB0" w:rsidRDefault="00113CB0" w:rsidP="00113CB0">
      <w:pPr>
        <w:spacing w:after="0" w:line="240" w:lineRule="auto"/>
        <w:ind w:left="360" w:hanging="426"/>
        <w:jc w:val="both"/>
        <w:rPr>
          <w:rFonts w:ascii="Arial Narrow" w:eastAsia="Times New Roman" w:hAnsi="Arial Narrow" w:cs="Times New Roman"/>
          <w:sz w:val="24"/>
          <w:szCs w:val="20"/>
          <w:lang w:eastAsia="cs-CZ"/>
        </w:rPr>
      </w:pPr>
      <w:r w:rsidRPr="00113CB0">
        <w:rPr>
          <w:rFonts w:ascii="Arial Narrow" w:eastAsia="Times New Roman" w:hAnsi="Arial Narrow" w:cs="Times New Roman"/>
          <w:sz w:val="24"/>
          <w:szCs w:val="20"/>
          <w:lang w:eastAsia="cs-CZ"/>
        </w:rPr>
        <w:t xml:space="preserve"> </w:t>
      </w:r>
      <w:r w:rsidR="009D4F63">
        <w:rPr>
          <w:rFonts w:ascii="Arial Narrow" w:eastAsia="Times New Roman" w:hAnsi="Arial Narrow" w:cs="Times New Roman"/>
          <w:sz w:val="24"/>
          <w:szCs w:val="20"/>
          <w:lang w:eastAsia="cs-CZ"/>
        </w:rPr>
        <w:t>Výtahy jsou z konstrukci DP1.</w:t>
      </w:r>
    </w:p>
    <w:p w:rsidR="009D4F63" w:rsidRDefault="009D4F63" w:rsidP="00113CB0">
      <w:pPr>
        <w:spacing w:after="0" w:line="240" w:lineRule="auto"/>
        <w:ind w:left="360" w:hanging="426"/>
        <w:jc w:val="both"/>
        <w:rPr>
          <w:rFonts w:ascii="Arial Narrow" w:eastAsia="Times New Roman" w:hAnsi="Arial Narrow" w:cs="Times New Roman"/>
          <w:b/>
          <w:sz w:val="24"/>
          <w:szCs w:val="20"/>
          <w:lang w:eastAsia="cs-CZ"/>
        </w:rPr>
      </w:pPr>
    </w:p>
    <w:p w:rsidR="00113CB0" w:rsidRPr="00113CB0" w:rsidRDefault="00113CB0" w:rsidP="00113CB0">
      <w:pPr>
        <w:spacing w:after="0" w:line="240" w:lineRule="auto"/>
        <w:ind w:left="360" w:hanging="426"/>
        <w:jc w:val="both"/>
        <w:rPr>
          <w:rFonts w:ascii="Arial Narrow" w:eastAsia="Times New Roman" w:hAnsi="Arial Narrow" w:cs="Times New Roman"/>
          <w:b/>
          <w:sz w:val="24"/>
          <w:szCs w:val="20"/>
          <w:lang w:eastAsia="cs-CZ"/>
        </w:rPr>
      </w:pPr>
      <w:r w:rsidRPr="00113CB0">
        <w:rPr>
          <w:rFonts w:ascii="Arial Narrow" w:eastAsia="Times New Roman" w:hAnsi="Arial Narrow" w:cs="Times New Roman"/>
          <w:b/>
          <w:sz w:val="24"/>
          <w:szCs w:val="20"/>
          <w:lang w:eastAsia="cs-CZ"/>
        </w:rPr>
        <w:t xml:space="preserve">Požární </w:t>
      </w:r>
      <w:r w:rsidR="009D4F63" w:rsidRPr="00113CB0">
        <w:rPr>
          <w:rFonts w:ascii="Arial Narrow" w:eastAsia="Times New Roman" w:hAnsi="Arial Narrow" w:cs="Times New Roman"/>
          <w:b/>
          <w:sz w:val="24"/>
          <w:szCs w:val="20"/>
          <w:lang w:eastAsia="cs-CZ"/>
        </w:rPr>
        <w:t xml:space="preserve">výška </w:t>
      </w:r>
      <w:r w:rsidR="009D4F63">
        <w:rPr>
          <w:rFonts w:ascii="Arial Narrow" w:eastAsia="Times New Roman" w:hAnsi="Arial Narrow" w:cs="Times New Roman"/>
          <w:b/>
          <w:sz w:val="24"/>
          <w:szCs w:val="20"/>
          <w:lang w:eastAsia="cs-CZ"/>
        </w:rPr>
        <w:t xml:space="preserve">stávajícího </w:t>
      </w:r>
      <w:r w:rsidRPr="00113CB0">
        <w:rPr>
          <w:rFonts w:ascii="Arial Narrow" w:eastAsia="Times New Roman" w:hAnsi="Arial Narrow" w:cs="Times New Roman"/>
          <w:b/>
          <w:sz w:val="24"/>
          <w:szCs w:val="20"/>
          <w:lang w:eastAsia="cs-CZ"/>
        </w:rPr>
        <w:t xml:space="preserve">objektu                      </w:t>
      </w:r>
      <w:r w:rsidR="009D4F63">
        <w:rPr>
          <w:rFonts w:ascii="Arial Narrow" w:eastAsia="Times New Roman" w:hAnsi="Arial Narrow" w:cs="Times New Roman"/>
          <w:b/>
          <w:sz w:val="24"/>
          <w:szCs w:val="20"/>
          <w:lang w:eastAsia="cs-CZ"/>
        </w:rPr>
        <w:t>h = 6,6</w:t>
      </w:r>
      <w:r w:rsidRPr="00113CB0">
        <w:rPr>
          <w:rFonts w:ascii="Arial Narrow" w:eastAsia="Times New Roman" w:hAnsi="Arial Narrow" w:cs="Times New Roman"/>
          <w:b/>
          <w:sz w:val="24"/>
          <w:szCs w:val="20"/>
          <w:lang w:eastAsia="cs-CZ"/>
        </w:rPr>
        <w:t xml:space="preserve"> m  </w:t>
      </w:r>
    </w:p>
    <w:p w:rsidR="00113CB0" w:rsidRPr="00113CB0" w:rsidRDefault="00113CB0" w:rsidP="00113CB0">
      <w:pPr>
        <w:spacing w:after="0" w:line="240" w:lineRule="auto"/>
        <w:ind w:left="360" w:hanging="426"/>
        <w:jc w:val="both"/>
        <w:rPr>
          <w:rFonts w:ascii="Arial Narrow" w:eastAsia="Times New Roman" w:hAnsi="Arial Narrow" w:cs="Times New Roman"/>
          <w:b/>
          <w:sz w:val="24"/>
          <w:szCs w:val="20"/>
          <w:lang w:eastAsia="cs-CZ"/>
        </w:rPr>
      </w:pPr>
      <w:r w:rsidRPr="00113CB0">
        <w:rPr>
          <w:rFonts w:ascii="Arial Narrow" w:eastAsia="Times New Roman" w:hAnsi="Arial Narrow" w:cs="Times New Roman"/>
          <w:b/>
          <w:sz w:val="24"/>
          <w:szCs w:val="20"/>
          <w:lang w:eastAsia="cs-CZ"/>
        </w:rPr>
        <w:t>Celková výška ………………………</w:t>
      </w:r>
      <w:r w:rsidR="009D4F63">
        <w:rPr>
          <w:rFonts w:ascii="Arial Narrow" w:eastAsia="Times New Roman" w:hAnsi="Arial Narrow" w:cs="Times New Roman"/>
          <w:b/>
          <w:sz w:val="24"/>
          <w:szCs w:val="20"/>
          <w:lang w:eastAsia="cs-CZ"/>
        </w:rPr>
        <w:t>………………</w:t>
      </w:r>
      <w:r w:rsidRPr="00113CB0">
        <w:rPr>
          <w:rFonts w:ascii="Arial Narrow" w:eastAsia="Times New Roman" w:hAnsi="Arial Narrow" w:cs="Times New Roman"/>
          <w:b/>
          <w:sz w:val="24"/>
          <w:szCs w:val="20"/>
          <w:lang w:eastAsia="cs-CZ"/>
        </w:rPr>
        <w:t>.h = 1</w:t>
      </w:r>
      <w:r w:rsidR="009D4F63">
        <w:rPr>
          <w:rFonts w:ascii="Arial Narrow" w:eastAsia="Times New Roman" w:hAnsi="Arial Narrow" w:cs="Times New Roman"/>
          <w:b/>
          <w:sz w:val="24"/>
          <w:szCs w:val="20"/>
          <w:lang w:eastAsia="cs-CZ"/>
        </w:rPr>
        <w:t>1</w:t>
      </w:r>
      <w:r w:rsidRPr="00113CB0">
        <w:rPr>
          <w:rFonts w:ascii="Arial Narrow" w:eastAsia="Times New Roman" w:hAnsi="Arial Narrow" w:cs="Times New Roman"/>
          <w:b/>
          <w:sz w:val="24"/>
          <w:szCs w:val="20"/>
          <w:lang w:eastAsia="cs-CZ"/>
        </w:rPr>
        <w:t>,</w:t>
      </w:r>
      <w:r w:rsidR="009D4F63">
        <w:rPr>
          <w:rFonts w:ascii="Arial Narrow" w:eastAsia="Times New Roman" w:hAnsi="Arial Narrow" w:cs="Times New Roman"/>
          <w:b/>
          <w:sz w:val="24"/>
          <w:szCs w:val="20"/>
          <w:lang w:eastAsia="cs-CZ"/>
        </w:rPr>
        <w:t>045 m</w:t>
      </w:r>
    </w:p>
    <w:p w:rsidR="00113CB0" w:rsidRPr="00113CB0" w:rsidRDefault="00113CB0" w:rsidP="00113CB0">
      <w:pPr>
        <w:spacing w:after="0" w:line="240" w:lineRule="auto"/>
        <w:rPr>
          <w:rFonts w:ascii="Arial Narrow" w:eastAsia="Times New Roman" w:hAnsi="Arial Narrow" w:cs="Times New Roman"/>
          <w:b/>
          <w:bCs/>
          <w:iCs/>
          <w:sz w:val="24"/>
          <w:szCs w:val="24"/>
          <w:lang w:eastAsia="cs-CZ"/>
        </w:rPr>
      </w:pPr>
    </w:p>
    <w:p w:rsidR="00113CB0" w:rsidRPr="00113CB0" w:rsidRDefault="00113CB0" w:rsidP="00113CB0">
      <w:pPr>
        <w:spacing w:after="0" w:line="240" w:lineRule="auto"/>
        <w:rPr>
          <w:rFonts w:ascii="Arial Narrow" w:eastAsia="Times New Roman" w:hAnsi="Arial Narrow" w:cs="Times New Roman"/>
          <w:b/>
          <w:bCs/>
          <w:iCs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b/>
          <w:bCs/>
          <w:iCs/>
          <w:sz w:val="24"/>
          <w:szCs w:val="24"/>
          <w:lang w:eastAsia="cs-CZ"/>
        </w:rPr>
        <w:t xml:space="preserve"> Účel užití </w:t>
      </w:r>
    </w:p>
    <w:p w:rsidR="00113CB0" w:rsidRPr="00113CB0" w:rsidRDefault="009D4F63" w:rsidP="00113CB0">
      <w:pPr>
        <w:spacing w:after="0" w:line="240" w:lineRule="auto"/>
        <w:rPr>
          <w:rFonts w:ascii="Arial Narrow" w:eastAsia="Times New Roman" w:hAnsi="Arial Narrow" w:cs="Times New Roman"/>
          <w:b/>
          <w:bCs/>
          <w:iCs/>
          <w:sz w:val="24"/>
          <w:szCs w:val="24"/>
          <w:lang w:eastAsia="cs-CZ"/>
        </w:rPr>
      </w:pPr>
      <w:r>
        <w:rPr>
          <w:rFonts w:ascii="Arial Narrow" w:eastAsia="Times New Roman" w:hAnsi="Arial Narrow" w:cs="Times New Roman"/>
          <w:bCs/>
          <w:iCs/>
          <w:sz w:val="24"/>
          <w:szCs w:val="24"/>
          <w:lang w:eastAsia="cs-CZ"/>
        </w:rPr>
        <w:t>Stávající o</w:t>
      </w:r>
      <w:r w:rsidR="00113CB0" w:rsidRPr="00113CB0">
        <w:rPr>
          <w:rFonts w:ascii="Arial Narrow" w:eastAsia="Times New Roman" w:hAnsi="Arial Narrow" w:cs="Times New Roman"/>
          <w:bCs/>
          <w:iCs/>
          <w:sz w:val="24"/>
          <w:szCs w:val="24"/>
          <w:lang w:eastAsia="cs-CZ"/>
        </w:rPr>
        <w:t xml:space="preserve">bjekt je využíván jako školní zařízení, s využitím pro výuku. Využití </w:t>
      </w:r>
      <w:r w:rsidR="002E2919">
        <w:rPr>
          <w:rFonts w:ascii="Arial Narrow" w:eastAsia="Times New Roman" w:hAnsi="Arial Narrow" w:cs="Times New Roman"/>
          <w:bCs/>
          <w:iCs/>
          <w:sz w:val="24"/>
          <w:szCs w:val="24"/>
          <w:lang w:eastAsia="cs-CZ"/>
        </w:rPr>
        <w:t xml:space="preserve">výtahů </w:t>
      </w:r>
      <w:r w:rsidR="00113CB0" w:rsidRPr="00113CB0">
        <w:rPr>
          <w:rFonts w:ascii="Arial Narrow" w:eastAsia="Times New Roman" w:hAnsi="Arial Narrow" w:cs="Times New Roman"/>
          <w:bCs/>
          <w:iCs/>
          <w:sz w:val="24"/>
          <w:szCs w:val="24"/>
          <w:lang w:eastAsia="cs-CZ"/>
        </w:rPr>
        <w:t>je pro stávající studenty školy. Počet žáků se nezvyšuje.</w:t>
      </w:r>
    </w:p>
    <w:p w:rsidR="00113CB0" w:rsidRPr="00113CB0" w:rsidRDefault="00113CB0" w:rsidP="00113CB0">
      <w:pPr>
        <w:widowControl w:val="0"/>
        <w:suppressAutoHyphens/>
        <w:spacing w:after="0" w:line="240" w:lineRule="auto"/>
        <w:rPr>
          <w:rFonts w:ascii="Arial Narrow" w:eastAsia="Times New Roman" w:hAnsi="Arial Narrow" w:cs="Verdana"/>
          <w:b/>
          <w:sz w:val="24"/>
          <w:szCs w:val="24"/>
          <w:lang w:eastAsia="ar-SA"/>
        </w:rPr>
      </w:pPr>
    </w:p>
    <w:p w:rsidR="00113CB0" w:rsidRPr="00113CB0" w:rsidRDefault="00113CB0" w:rsidP="00113CB0">
      <w:pPr>
        <w:suppressAutoHyphens/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b/>
          <w:sz w:val="24"/>
          <w:szCs w:val="24"/>
          <w:lang w:eastAsia="ar-SA"/>
        </w:rPr>
        <w:t xml:space="preserve">Změny staveb skupiny I nevyžadují další opatření pokud splňují požadavky ČSN 73 0834 kap.4. </w:t>
      </w:r>
    </w:p>
    <w:p w:rsidR="00113CB0" w:rsidRPr="00113CB0" w:rsidRDefault="00113CB0" w:rsidP="00113CB0">
      <w:pPr>
        <w:suppressAutoHyphens/>
        <w:spacing w:after="0" w:line="240" w:lineRule="auto"/>
        <w:rPr>
          <w:rFonts w:ascii="Arial Narrow" w:eastAsia="Times New Roman" w:hAnsi="Arial Narrow" w:cs="Times New Roman"/>
          <w:b/>
          <w:bCs/>
          <w:sz w:val="24"/>
          <w:szCs w:val="24"/>
          <w:lang w:eastAsia="ar-SA"/>
        </w:rPr>
      </w:pPr>
    </w:p>
    <w:p w:rsidR="00113CB0" w:rsidRPr="00113CB0" w:rsidRDefault="00113CB0" w:rsidP="00113CB0">
      <w:pPr>
        <w:suppressAutoHyphens/>
        <w:spacing w:after="0" w:line="240" w:lineRule="auto"/>
        <w:rPr>
          <w:rFonts w:ascii="Arial Narrow" w:eastAsia="Times New Roman" w:hAnsi="Arial Narrow" w:cs="Times New Roman"/>
          <w:b/>
          <w:bCs/>
          <w:sz w:val="24"/>
          <w:szCs w:val="24"/>
          <w:lang w:eastAsia="ar-SA"/>
        </w:rPr>
      </w:pPr>
      <w:r w:rsidRPr="00113CB0">
        <w:rPr>
          <w:rFonts w:ascii="Arial Narrow" w:eastAsia="Times New Roman" w:hAnsi="Arial Narrow" w:cs="Times New Roman"/>
          <w:b/>
          <w:bCs/>
          <w:sz w:val="24"/>
          <w:szCs w:val="24"/>
          <w:lang w:eastAsia="ar-SA"/>
        </w:rPr>
        <w:t>Kapitola 4</w:t>
      </w:r>
    </w:p>
    <w:p w:rsidR="00113CB0" w:rsidRPr="00113CB0" w:rsidRDefault="00113CB0" w:rsidP="00113CB0">
      <w:pPr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sz w:val="24"/>
          <w:szCs w:val="24"/>
          <w:lang w:eastAsia="ar-SA"/>
        </w:rPr>
        <w:t>Požadavky na požární bezpečnost staveb pro uvedenou změnu využití části objektu byly stanoveny dle kapitoly 4 ČSN 73 0834.</w:t>
      </w:r>
    </w:p>
    <w:p w:rsidR="00113CB0" w:rsidRPr="00113CB0" w:rsidRDefault="00113CB0" w:rsidP="00113CB0">
      <w:pPr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ar-SA"/>
        </w:rPr>
      </w:pPr>
    </w:p>
    <w:p w:rsidR="00113CB0" w:rsidRPr="00113CB0" w:rsidRDefault="00113CB0" w:rsidP="00113CB0">
      <w:pPr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ar-SA"/>
        </w:rPr>
      </w:pPr>
      <w:r w:rsidRPr="00113CB0">
        <w:rPr>
          <w:rFonts w:ascii="Arial Narrow" w:eastAsia="Times New Roman" w:hAnsi="Arial Narrow" w:cs="Times New Roman"/>
          <w:sz w:val="24"/>
          <w:szCs w:val="24"/>
          <w:lang w:eastAsia="ar-SA"/>
        </w:rPr>
        <w:t>Technické požadavky na změnu stavby skupiny I – změnu využití objektu:</w:t>
      </w:r>
    </w:p>
    <w:p w:rsidR="00113CB0" w:rsidRPr="00113CB0" w:rsidRDefault="00113CB0" w:rsidP="00113CB0">
      <w:pPr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ar-SA"/>
        </w:rPr>
      </w:pPr>
    </w:p>
    <w:p w:rsidR="00113CB0" w:rsidRPr="00113CB0" w:rsidRDefault="00113CB0" w:rsidP="009D4F63">
      <w:pPr>
        <w:numPr>
          <w:ilvl w:val="0"/>
          <w:numId w:val="33"/>
        </w:numPr>
        <w:tabs>
          <w:tab w:val="clear" w:pos="2308"/>
          <w:tab w:val="num" w:pos="426"/>
          <w:tab w:val="num" w:pos="993"/>
        </w:tabs>
        <w:suppressAutoHyphens/>
        <w:spacing w:after="0" w:line="240" w:lineRule="auto"/>
        <w:ind w:left="426" w:hanging="426"/>
        <w:rPr>
          <w:rFonts w:ascii="Arial Narrow" w:eastAsia="Times New Roman" w:hAnsi="Arial Narrow" w:cs="Times New Roman"/>
          <w:sz w:val="24"/>
          <w:szCs w:val="24"/>
          <w:lang w:eastAsia="ar-SA"/>
        </w:rPr>
      </w:pPr>
      <w:r w:rsidRPr="00113CB0">
        <w:rPr>
          <w:rFonts w:ascii="Arial Narrow" w:eastAsia="Times New Roman" w:hAnsi="Arial Narrow" w:cs="Times New Roman"/>
          <w:sz w:val="24"/>
          <w:szCs w:val="24"/>
          <w:lang w:eastAsia="ar-SA"/>
        </w:rPr>
        <w:t>požární odolnost měněných prvků použitých v měněných nosných stavebních konstrukcích, které zajišťují stabilitu objektu nebo jeho části nebo jsou použity v konstrukcích ohraničujících únikové cesty nebo oddělující prostory dotčené změnou stavby od prostorů neměněných, není snížena pod původní hodnotu, nepožaduje se však požární odolnost vyšší než 45 minut</w:t>
      </w:r>
    </w:p>
    <w:p w:rsidR="00113CB0" w:rsidRPr="00113CB0" w:rsidRDefault="00113CB0" w:rsidP="00113CB0">
      <w:pPr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ar-SA"/>
        </w:rPr>
      </w:pPr>
    </w:p>
    <w:p w:rsidR="00113CB0" w:rsidRPr="00113CB0" w:rsidRDefault="00113CB0" w:rsidP="00113CB0">
      <w:pPr>
        <w:numPr>
          <w:ilvl w:val="0"/>
          <w:numId w:val="34"/>
        </w:numPr>
        <w:tabs>
          <w:tab w:val="num" w:pos="426"/>
        </w:tabs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ar-SA"/>
        </w:rPr>
      </w:pPr>
      <w:r w:rsidRPr="00113CB0">
        <w:rPr>
          <w:rFonts w:ascii="Arial Narrow" w:eastAsia="Times New Roman" w:hAnsi="Arial Narrow" w:cs="Times New Roman"/>
          <w:sz w:val="24"/>
          <w:szCs w:val="24"/>
          <w:lang w:eastAsia="ar-SA"/>
        </w:rPr>
        <w:t>nosné stavební konstrukce se nemění</w:t>
      </w:r>
    </w:p>
    <w:p w:rsidR="00113CB0" w:rsidRPr="00113CB0" w:rsidRDefault="00113CB0" w:rsidP="00113CB0">
      <w:pPr>
        <w:numPr>
          <w:ilvl w:val="0"/>
          <w:numId w:val="34"/>
        </w:numPr>
        <w:tabs>
          <w:tab w:val="num" w:pos="426"/>
        </w:tabs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ar-SA"/>
        </w:rPr>
      </w:pPr>
      <w:r w:rsidRPr="00113CB0">
        <w:rPr>
          <w:rFonts w:ascii="Arial Narrow" w:eastAsia="Times New Roman" w:hAnsi="Arial Narrow" w:cs="Times New Roman"/>
          <w:sz w:val="24"/>
          <w:szCs w:val="24"/>
          <w:lang w:eastAsia="ar-SA"/>
        </w:rPr>
        <w:t>stavební konstrukce ohraničující únikové cesty se nemění</w:t>
      </w:r>
    </w:p>
    <w:p w:rsidR="00113CB0" w:rsidRPr="00113CB0" w:rsidRDefault="00113CB0" w:rsidP="00113CB0">
      <w:pPr>
        <w:numPr>
          <w:ilvl w:val="0"/>
          <w:numId w:val="34"/>
        </w:numPr>
        <w:tabs>
          <w:tab w:val="num" w:pos="426"/>
        </w:tabs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ar-SA"/>
        </w:rPr>
      </w:pPr>
      <w:r w:rsidRPr="00113CB0">
        <w:rPr>
          <w:rFonts w:ascii="Arial Narrow" w:eastAsia="Times New Roman" w:hAnsi="Arial Narrow" w:cs="Times New Roman"/>
          <w:sz w:val="24"/>
          <w:szCs w:val="24"/>
          <w:lang w:eastAsia="ar-SA"/>
        </w:rPr>
        <w:t xml:space="preserve">konstrukce oddělující prostory dotčené změnou stavby od prostorů neměněných zůstávají stávající </w:t>
      </w:r>
    </w:p>
    <w:p w:rsidR="00113CB0" w:rsidRPr="00113CB0" w:rsidRDefault="00113CB0" w:rsidP="00113CB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ar-SA"/>
        </w:rPr>
      </w:pPr>
    </w:p>
    <w:p w:rsidR="00113CB0" w:rsidRPr="00113CB0" w:rsidRDefault="00D24D47" w:rsidP="00D24D47">
      <w:pPr>
        <w:numPr>
          <w:ilvl w:val="0"/>
          <w:numId w:val="33"/>
        </w:numPr>
        <w:tabs>
          <w:tab w:val="clear" w:pos="2308"/>
          <w:tab w:val="num" w:pos="142"/>
          <w:tab w:val="num" w:pos="1418"/>
        </w:tabs>
        <w:suppressAutoHyphens/>
        <w:spacing w:after="0" w:line="240" w:lineRule="auto"/>
        <w:ind w:left="142" w:hanging="284"/>
        <w:rPr>
          <w:rFonts w:ascii="Arial Narrow" w:eastAsia="Times New Roman" w:hAnsi="Arial Narrow" w:cs="Times New Roman"/>
          <w:sz w:val="24"/>
          <w:szCs w:val="24"/>
          <w:lang w:eastAsia="ar-SA"/>
        </w:rPr>
      </w:pPr>
      <w:r>
        <w:rPr>
          <w:rFonts w:ascii="Arial Narrow" w:eastAsia="Times New Roman" w:hAnsi="Arial Narrow" w:cs="Times New Roman"/>
          <w:sz w:val="24"/>
          <w:szCs w:val="24"/>
          <w:lang w:eastAsia="ar-SA"/>
        </w:rPr>
        <w:t xml:space="preserve"> </w:t>
      </w:r>
      <w:r w:rsidR="00113CB0" w:rsidRPr="00113CB0">
        <w:rPr>
          <w:rFonts w:ascii="Arial Narrow" w:eastAsia="Times New Roman" w:hAnsi="Arial Narrow" w:cs="Times New Roman"/>
          <w:sz w:val="24"/>
          <w:szCs w:val="24"/>
          <w:lang w:eastAsia="ar-SA"/>
        </w:rPr>
        <w:t xml:space="preserve">třída reakce stavebních výrobků na oheň nebo druh konstrukcí použitých v měněných stavebních </w:t>
      </w:r>
      <w:r>
        <w:rPr>
          <w:rFonts w:ascii="Arial Narrow" w:eastAsia="Times New Roman" w:hAnsi="Arial Narrow" w:cs="Times New Roman"/>
          <w:sz w:val="24"/>
          <w:szCs w:val="24"/>
          <w:lang w:eastAsia="ar-SA"/>
        </w:rPr>
        <w:t xml:space="preserve">  </w:t>
      </w:r>
      <w:r w:rsidR="00113CB0" w:rsidRPr="00113CB0">
        <w:rPr>
          <w:rFonts w:ascii="Arial Narrow" w:eastAsia="Times New Roman" w:hAnsi="Arial Narrow" w:cs="Times New Roman"/>
          <w:sz w:val="24"/>
          <w:szCs w:val="24"/>
          <w:lang w:eastAsia="ar-SA"/>
        </w:rPr>
        <w:t>konstrukcích není oproti původnímu stavu zhoršen; na nově provedenou povrchovou úpravu stěn a stropů není použito hmot třídy reakce na oheň E nebo F,  u stropů (podhledů) navíc hmot, které při požáru jako hořící odkapávají</w:t>
      </w:r>
    </w:p>
    <w:p w:rsidR="00113CB0" w:rsidRPr="00113CB0" w:rsidRDefault="00113CB0" w:rsidP="00113CB0">
      <w:pPr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ar-SA"/>
        </w:rPr>
      </w:pPr>
    </w:p>
    <w:p w:rsidR="00113CB0" w:rsidRPr="00D24D47" w:rsidRDefault="00113CB0" w:rsidP="00D24D47">
      <w:pPr>
        <w:pStyle w:val="Odstavecseseznamem"/>
        <w:numPr>
          <w:ilvl w:val="0"/>
          <w:numId w:val="34"/>
        </w:numPr>
        <w:suppressAutoHyphens/>
        <w:rPr>
          <w:rFonts w:ascii="Arial Narrow" w:hAnsi="Arial Narrow"/>
          <w:sz w:val="24"/>
          <w:szCs w:val="24"/>
          <w:lang w:eastAsia="ar-SA"/>
        </w:rPr>
      </w:pPr>
      <w:r w:rsidRPr="00D24D47">
        <w:rPr>
          <w:rFonts w:ascii="Arial Narrow" w:hAnsi="Arial Narrow"/>
          <w:sz w:val="24"/>
          <w:szCs w:val="24"/>
          <w:lang w:eastAsia="ar-SA"/>
        </w:rPr>
        <w:t>třída reakce na oheň se nemění</w:t>
      </w:r>
    </w:p>
    <w:p w:rsidR="00113CB0" w:rsidRPr="00113CB0" w:rsidRDefault="00113CB0" w:rsidP="00113CB0">
      <w:pPr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ar-SA"/>
        </w:rPr>
      </w:pPr>
    </w:p>
    <w:p w:rsidR="00113CB0" w:rsidRPr="00113CB0" w:rsidRDefault="00113CB0" w:rsidP="00D24D47">
      <w:pPr>
        <w:numPr>
          <w:ilvl w:val="0"/>
          <w:numId w:val="33"/>
        </w:numPr>
        <w:tabs>
          <w:tab w:val="clear" w:pos="2308"/>
          <w:tab w:val="num" w:pos="426"/>
        </w:tabs>
        <w:suppressAutoHyphens/>
        <w:spacing w:after="0" w:line="240" w:lineRule="auto"/>
        <w:ind w:left="142" w:hanging="284"/>
        <w:rPr>
          <w:rFonts w:ascii="Arial Narrow" w:eastAsia="Times New Roman" w:hAnsi="Arial Narrow" w:cs="Times New Roman"/>
          <w:sz w:val="24"/>
          <w:szCs w:val="24"/>
          <w:lang w:eastAsia="ar-SA"/>
        </w:rPr>
      </w:pPr>
      <w:r w:rsidRPr="00113CB0">
        <w:rPr>
          <w:rFonts w:ascii="Arial Narrow" w:eastAsia="Times New Roman" w:hAnsi="Arial Narrow" w:cs="Times New Roman"/>
          <w:sz w:val="24"/>
          <w:szCs w:val="24"/>
          <w:lang w:eastAsia="ar-SA"/>
        </w:rPr>
        <w:t xml:space="preserve">šířka nebo výška kterékoliv požárně otevřené plochy v obvodových stěnách není zvětšena o více než 10 % původního rozměru nebo se prokáže, že </w:t>
      </w:r>
      <w:proofErr w:type="spellStart"/>
      <w:r w:rsidRPr="00113CB0">
        <w:rPr>
          <w:rFonts w:ascii="Arial Narrow" w:eastAsia="Times New Roman" w:hAnsi="Arial Narrow" w:cs="Times New Roman"/>
          <w:sz w:val="24"/>
          <w:szCs w:val="24"/>
          <w:lang w:eastAsia="ar-SA"/>
        </w:rPr>
        <w:t>odstupová</w:t>
      </w:r>
      <w:proofErr w:type="spellEnd"/>
      <w:r w:rsidRPr="00113CB0">
        <w:rPr>
          <w:rFonts w:ascii="Arial Narrow" w:eastAsia="Times New Roman" w:hAnsi="Arial Narrow" w:cs="Times New Roman"/>
          <w:sz w:val="24"/>
          <w:szCs w:val="24"/>
          <w:lang w:eastAsia="ar-SA"/>
        </w:rPr>
        <w:t xml:space="preserve"> vzdálenost vyhovuje příslušným technickým normám a předpisům, popř. nepřesahuje (i nevyhovující) stávající </w:t>
      </w:r>
      <w:proofErr w:type="spellStart"/>
      <w:r w:rsidRPr="00113CB0">
        <w:rPr>
          <w:rFonts w:ascii="Arial Narrow" w:eastAsia="Times New Roman" w:hAnsi="Arial Narrow" w:cs="Times New Roman"/>
          <w:sz w:val="24"/>
          <w:szCs w:val="24"/>
          <w:lang w:eastAsia="ar-SA"/>
        </w:rPr>
        <w:t>odstupovou</w:t>
      </w:r>
      <w:proofErr w:type="spellEnd"/>
      <w:r w:rsidRPr="00113CB0">
        <w:rPr>
          <w:rFonts w:ascii="Arial Narrow" w:eastAsia="Times New Roman" w:hAnsi="Arial Narrow" w:cs="Times New Roman"/>
          <w:sz w:val="24"/>
          <w:szCs w:val="24"/>
          <w:lang w:eastAsia="ar-SA"/>
        </w:rPr>
        <w:t xml:space="preserve"> vzdálenost</w:t>
      </w:r>
    </w:p>
    <w:p w:rsidR="00113CB0" w:rsidRPr="00113CB0" w:rsidRDefault="00113CB0" w:rsidP="00113CB0">
      <w:pPr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ar-SA"/>
        </w:rPr>
      </w:pPr>
    </w:p>
    <w:p w:rsidR="00113CB0" w:rsidRPr="00D24D47" w:rsidRDefault="00113CB0" w:rsidP="00D24D47">
      <w:pPr>
        <w:pStyle w:val="Odstavecseseznamem"/>
        <w:numPr>
          <w:ilvl w:val="0"/>
          <w:numId w:val="34"/>
        </w:numPr>
        <w:suppressAutoHyphens/>
        <w:rPr>
          <w:rFonts w:ascii="Arial Narrow" w:hAnsi="Arial Narrow"/>
          <w:sz w:val="24"/>
          <w:szCs w:val="24"/>
          <w:lang w:eastAsia="ar-SA"/>
        </w:rPr>
      </w:pPr>
      <w:r w:rsidRPr="00D24D47">
        <w:rPr>
          <w:rFonts w:ascii="Arial Narrow" w:hAnsi="Arial Narrow"/>
          <w:sz w:val="24"/>
          <w:szCs w:val="24"/>
          <w:lang w:eastAsia="ar-SA"/>
        </w:rPr>
        <w:t xml:space="preserve">požárně otevřené plochy se nezvětšují, </w:t>
      </w:r>
      <w:proofErr w:type="spellStart"/>
      <w:r w:rsidRPr="00D24D47">
        <w:rPr>
          <w:rFonts w:ascii="Arial Narrow" w:hAnsi="Arial Narrow"/>
          <w:sz w:val="24"/>
          <w:szCs w:val="24"/>
          <w:lang w:eastAsia="ar-SA"/>
        </w:rPr>
        <w:t>odstupové</w:t>
      </w:r>
      <w:proofErr w:type="spellEnd"/>
      <w:r w:rsidRPr="00D24D47">
        <w:rPr>
          <w:rFonts w:ascii="Arial Narrow" w:hAnsi="Arial Narrow"/>
          <w:sz w:val="24"/>
          <w:szCs w:val="24"/>
          <w:lang w:eastAsia="ar-SA"/>
        </w:rPr>
        <w:t xml:space="preserve"> vzdálenosti zůstávají stávající  </w:t>
      </w:r>
    </w:p>
    <w:p w:rsidR="00113CB0" w:rsidRPr="00113CB0" w:rsidRDefault="00113CB0" w:rsidP="00113CB0">
      <w:pPr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ar-SA"/>
        </w:rPr>
      </w:pPr>
    </w:p>
    <w:p w:rsidR="00113CB0" w:rsidRPr="00473DC5" w:rsidRDefault="00113CB0" w:rsidP="00D24D47">
      <w:pPr>
        <w:numPr>
          <w:ilvl w:val="0"/>
          <w:numId w:val="33"/>
        </w:numPr>
        <w:tabs>
          <w:tab w:val="clear" w:pos="2308"/>
          <w:tab w:val="num" w:pos="284"/>
          <w:tab w:val="num" w:pos="1560"/>
        </w:tabs>
        <w:suppressAutoHyphens/>
        <w:spacing w:after="0" w:line="240" w:lineRule="auto"/>
        <w:ind w:left="709" w:hanging="851"/>
        <w:rPr>
          <w:rFonts w:ascii="Arial Narrow" w:eastAsia="Times New Roman" w:hAnsi="Arial Narrow" w:cs="Times New Roman"/>
          <w:color w:val="FF0000"/>
          <w:sz w:val="24"/>
          <w:szCs w:val="24"/>
          <w:lang w:eastAsia="ar-SA"/>
        </w:rPr>
      </w:pPr>
      <w:r w:rsidRPr="00473DC5">
        <w:rPr>
          <w:rFonts w:ascii="Arial Narrow" w:eastAsia="Times New Roman" w:hAnsi="Arial Narrow" w:cs="Times New Roman"/>
          <w:color w:val="FF0000"/>
          <w:sz w:val="24"/>
          <w:szCs w:val="24"/>
          <w:lang w:eastAsia="ar-SA"/>
        </w:rPr>
        <w:t>nově zřizované prostupy všemi stěnami podle a) jsou utěsněny podle 6.2 ČSN 73 0810</w:t>
      </w:r>
    </w:p>
    <w:p w:rsidR="00113CB0" w:rsidRPr="00473DC5" w:rsidRDefault="00113CB0" w:rsidP="00113CB0">
      <w:pPr>
        <w:suppressAutoHyphens/>
        <w:spacing w:after="0" w:line="240" w:lineRule="auto"/>
        <w:rPr>
          <w:rFonts w:ascii="Arial Narrow" w:eastAsia="Times New Roman" w:hAnsi="Arial Narrow" w:cs="Times New Roman"/>
          <w:color w:val="FF0000"/>
          <w:sz w:val="24"/>
          <w:szCs w:val="24"/>
          <w:lang w:eastAsia="ar-SA"/>
        </w:rPr>
      </w:pPr>
    </w:p>
    <w:p w:rsidR="00113CB0" w:rsidRPr="00473DC5" w:rsidRDefault="00D24D47" w:rsidP="00D24D47">
      <w:pPr>
        <w:pStyle w:val="Odstavecseseznamem"/>
        <w:widowControl w:val="0"/>
        <w:numPr>
          <w:ilvl w:val="0"/>
          <w:numId w:val="34"/>
        </w:num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uppressAutoHyphens/>
        <w:rPr>
          <w:rFonts w:ascii="Arial Narrow" w:hAnsi="Arial Narrow" w:cs="Courier New"/>
          <w:color w:val="FF0000"/>
          <w:sz w:val="24"/>
          <w:szCs w:val="24"/>
          <w:lang w:eastAsia="ar-SA"/>
        </w:rPr>
      </w:pPr>
      <w:r w:rsidRPr="00473DC5">
        <w:rPr>
          <w:rFonts w:ascii="Arial Narrow" w:hAnsi="Arial Narrow" w:cs="Courier New"/>
          <w:color w:val="FF0000"/>
          <w:sz w:val="24"/>
          <w:szCs w:val="24"/>
          <w:lang w:eastAsia="ar-SA"/>
        </w:rPr>
        <w:t xml:space="preserve"> </w:t>
      </w:r>
      <w:r w:rsidR="00113CB0" w:rsidRPr="00473DC5">
        <w:rPr>
          <w:rFonts w:ascii="Arial Narrow" w:hAnsi="Arial Narrow" w:cs="Courier New"/>
          <w:color w:val="FF0000"/>
          <w:sz w:val="24"/>
          <w:szCs w:val="24"/>
          <w:lang w:eastAsia="ar-SA"/>
        </w:rPr>
        <w:t xml:space="preserve">nové prostupy stěnami nejsou zřizovány </w:t>
      </w:r>
    </w:p>
    <w:p w:rsidR="00113CB0" w:rsidRPr="00473DC5" w:rsidRDefault="00113CB0" w:rsidP="00113CB0">
      <w:pPr>
        <w:suppressAutoHyphens/>
        <w:spacing w:after="0" w:line="240" w:lineRule="auto"/>
        <w:rPr>
          <w:rFonts w:ascii="Arial Narrow" w:eastAsia="Times New Roman" w:hAnsi="Arial Narrow" w:cs="Times New Roman"/>
          <w:color w:val="FF0000"/>
          <w:sz w:val="24"/>
          <w:szCs w:val="24"/>
          <w:lang w:eastAsia="ar-SA"/>
        </w:rPr>
      </w:pPr>
    </w:p>
    <w:p w:rsidR="00113CB0" w:rsidRPr="00473DC5" w:rsidRDefault="00113CB0" w:rsidP="00AA0D74">
      <w:pPr>
        <w:numPr>
          <w:ilvl w:val="0"/>
          <w:numId w:val="33"/>
        </w:numPr>
        <w:tabs>
          <w:tab w:val="clear" w:pos="2308"/>
          <w:tab w:val="num" w:pos="284"/>
        </w:tabs>
        <w:suppressAutoHyphens/>
        <w:spacing w:after="0" w:line="240" w:lineRule="auto"/>
        <w:ind w:left="284" w:hanging="426"/>
        <w:jc w:val="both"/>
        <w:rPr>
          <w:rFonts w:ascii="Arial Narrow" w:eastAsia="Times New Roman" w:hAnsi="Arial Narrow" w:cs="Times New Roman"/>
          <w:color w:val="FF0000"/>
          <w:sz w:val="24"/>
          <w:szCs w:val="24"/>
          <w:lang w:eastAsia="ar-SA"/>
        </w:rPr>
      </w:pPr>
      <w:r w:rsidRPr="00473DC5">
        <w:rPr>
          <w:rFonts w:ascii="Arial Narrow" w:eastAsia="Times New Roman" w:hAnsi="Arial Narrow" w:cs="Times New Roman"/>
          <w:color w:val="FF0000"/>
          <w:sz w:val="24"/>
          <w:szCs w:val="24"/>
          <w:lang w:eastAsia="ar-SA"/>
        </w:rPr>
        <w:t>nově instalované vzduchotechnické zařízení v objektech dělených</w:t>
      </w:r>
      <w:r w:rsidR="00AA0D74" w:rsidRPr="00473DC5">
        <w:rPr>
          <w:rFonts w:ascii="Arial Narrow" w:eastAsia="Times New Roman" w:hAnsi="Arial Narrow" w:cs="Times New Roman"/>
          <w:color w:val="FF0000"/>
          <w:sz w:val="24"/>
          <w:szCs w:val="24"/>
          <w:lang w:eastAsia="ar-SA"/>
        </w:rPr>
        <w:t xml:space="preserve"> či nedělených na požární úsek </w:t>
      </w:r>
      <w:r w:rsidRPr="00473DC5">
        <w:rPr>
          <w:rFonts w:ascii="Arial Narrow" w:eastAsia="Times New Roman" w:hAnsi="Arial Narrow" w:cs="Times New Roman"/>
          <w:color w:val="FF0000"/>
          <w:sz w:val="24"/>
          <w:szCs w:val="24"/>
          <w:lang w:eastAsia="ar-SA"/>
        </w:rPr>
        <w:t>nebo v částech objektu nedotčených změnou stavby bude provedeno podle ČSN 73 0872; nově instalované VZT rozvody v částech objektu nedotčených změnou stavby nebo nečleněných na požární úseky nesmí být z výrobků třídy reakce na oheň B až F</w:t>
      </w:r>
    </w:p>
    <w:p w:rsidR="00113CB0" w:rsidRPr="00473DC5" w:rsidRDefault="00113CB0" w:rsidP="00113CB0">
      <w:pPr>
        <w:suppressAutoHyphens/>
        <w:spacing w:after="0" w:line="240" w:lineRule="auto"/>
        <w:rPr>
          <w:rFonts w:ascii="Arial Narrow" w:eastAsia="Times New Roman" w:hAnsi="Arial Narrow" w:cs="Times New Roman"/>
          <w:color w:val="FF0000"/>
          <w:sz w:val="24"/>
          <w:szCs w:val="24"/>
          <w:lang w:eastAsia="ar-SA"/>
        </w:rPr>
      </w:pPr>
    </w:p>
    <w:p w:rsidR="00113CB0" w:rsidRPr="00473DC5" w:rsidRDefault="00113CB0" w:rsidP="00AA0D74">
      <w:pPr>
        <w:numPr>
          <w:ilvl w:val="0"/>
          <w:numId w:val="38"/>
        </w:numPr>
        <w:tabs>
          <w:tab w:val="clear" w:pos="2700"/>
          <w:tab w:val="num" w:pos="709"/>
          <w:tab w:val="num" w:pos="1701"/>
        </w:tabs>
        <w:suppressAutoHyphens/>
        <w:spacing w:after="0" w:line="240" w:lineRule="auto"/>
        <w:ind w:hanging="1282"/>
        <w:rPr>
          <w:rFonts w:ascii="Arial Narrow" w:eastAsia="Times New Roman" w:hAnsi="Arial Narrow" w:cs="Times New Roman"/>
          <w:color w:val="FF0000"/>
          <w:sz w:val="24"/>
          <w:szCs w:val="24"/>
          <w:lang w:eastAsia="ar-SA"/>
        </w:rPr>
      </w:pPr>
      <w:r w:rsidRPr="00473DC5">
        <w:rPr>
          <w:rFonts w:ascii="Arial Narrow" w:eastAsia="Times New Roman" w:hAnsi="Arial Narrow" w:cs="Times New Roman"/>
          <w:color w:val="FF0000"/>
          <w:sz w:val="24"/>
          <w:szCs w:val="24"/>
          <w:lang w:eastAsia="ar-SA"/>
        </w:rPr>
        <w:t>nové VZT zařízení  v posuzované částí výtahu není zřizováno</w:t>
      </w:r>
    </w:p>
    <w:p w:rsidR="00113CB0" w:rsidRPr="00473DC5" w:rsidRDefault="00113CB0" w:rsidP="00113CB0">
      <w:pPr>
        <w:suppressAutoHyphens/>
        <w:spacing w:after="0" w:line="240" w:lineRule="auto"/>
        <w:rPr>
          <w:rFonts w:ascii="Arial Narrow" w:eastAsia="Times New Roman" w:hAnsi="Arial Narrow" w:cs="Times New Roman"/>
          <w:color w:val="FF0000"/>
          <w:sz w:val="24"/>
          <w:szCs w:val="24"/>
          <w:lang w:eastAsia="ar-SA"/>
        </w:rPr>
      </w:pPr>
    </w:p>
    <w:p w:rsidR="00113CB0" w:rsidRPr="00473DC5" w:rsidRDefault="00113CB0" w:rsidP="00AA0D74">
      <w:pPr>
        <w:numPr>
          <w:ilvl w:val="0"/>
          <w:numId w:val="33"/>
        </w:numPr>
        <w:tabs>
          <w:tab w:val="num" w:pos="709"/>
        </w:tabs>
        <w:suppressAutoHyphens/>
        <w:spacing w:after="0" w:line="240" w:lineRule="auto"/>
        <w:ind w:hanging="2166"/>
        <w:rPr>
          <w:rFonts w:ascii="Arial Narrow" w:eastAsia="Times New Roman" w:hAnsi="Arial Narrow" w:cs="Times New Roman"/>
          <w:color w:val="FF0000"/>
          <w:sz w:val="24"/>
          <w:szCs w:val="24"/>
          <w:lang w:eastAsia="ar-SA"/>
        </w:rPr>
      </w:pPr>
      <w:r w:rsidRPr="00473DC5">
        <w:rPr>
          <w:rFonts w:ascii="Arial Narrow" w:eastAsia="Times New Roman" w:hAnsi="Arial Narrow" w:cs="Times New Roman"/>
          <w:color w:val="FF0000"/>
          <w:sz w:val="24"/>
          <w:szCs w:val="24"/>
          <w:lang w:eastAsia="ar-SA"/>
        </w:rPr>
        <w:t>nově zřizované prostupy všemi stropy jsou utěsněny podle 6.2 ČSN 73 0810</w:t>
      </w:r>
    </w:p>
    <w:p w:rsidR="00113CB0" w:rsidRPr="00473DC5" w:rsidRDefault="00113CB0" w:rsidP="00113CB0">
      <w:pPr>
        <w:suppressAutoHyphens/>
        <w:spacing w:after="0" w:line="240" w:lineRule="auto"/>
        <w:rPr>
          <w:rFonts w:ascii="Arial Narrow" w:eastAsia="Times New Roman" w:hAnsi="Arial Narrow" w:cs="Times New Roman"/>
          <w:color w:val="FF0000"/>
          <w:sz w:val="24"/>
          <w:szCs w:val="24"/>
          <w:lang w:eastAsia="ar-SA"/>
        </w:rPr>
      </w:pPr>
    </w:p>
    <w:p w:rsidR="00113CB0" w:rsidRPr="00473DC5" w:rsidRDefault="00113CB0" w:rsidP="00AA0D74">
      <w:pPr>
        <w:widowControl w:val="0"/>
        <w:numPr>
          <w:ilvl w:val="0"/>
          <w:numId w:val="37"/>
        </w:numPr>
        <w:tabs>
          <w:tab w:val="left" w:pos="720"/>
          <w:tab w:val="left" w:pos="1843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uppressAutoHyphens/>
        <w:spacing w:after="0" w:line="240" w:lineRule="auto"/>
        <w:ind w:hanging="1140"/>
        <w:rPr>
          <w:rFonts w:ascii="Arial Narrow" w:eastAsia="Times New Roman" w:hAnsi="Arial Narrow" w:cs="Courier New"/>
          <w:color w:val="FF0000"/>
          <w:sz w:val="24"/>
          <w:szCs w:val="24"/>
          <w:lang w:eastAsia="ar-SA"/>
        </w:rPr>
      </w:pPr>
      <w:r w:rsidRPr="00473DC5">
        <w:rPr>
          <w:rFonts w:ascii="Arial Narrow" w:eastAsia="Times New Roman" w:hAnsi="Arial Narrow" w:cs="Courier New"/>
          <w:color w:val="FF0000"/>
          <w:sz w:val="24"/>
          <w:szCs w:val="24"/>
          <w:lang w:eastAsia="ar-SA"/>
        </w:rPr>
        <w:t xml:space="preserve">nové prostupy stropem </w:t>
      </w:r>
      <w:r w:rsidR="0095685C" w:rsidRPr="00473DC5">
        <w:rPr>
          <w:rFonts w:ascii="Arial Narrow" w:eastAsia="Times New Roman" w:hAnsi="Arial Narrow" w:cs="Courier New"/>
          <w:color w:val="FF0000"/>
          <w:sz w:val="24"/>
          <w:szCs w:val="24"/>
          <w:lang w:eastAsia="ar-SA"/>
        </w:rPr>
        <w:t>z</w:t>
      </w:r>
      <w:r w:rsidRPr="00473DC5">
        <w:rPr>
          <w:rFonts w:ascii="Arial Narrow" w:eastAsia="Times New Roman" w:hAnsi="Arial Narrow" w:cs="Courier New"/>
          <w:color w:val="FF0000"/>
          <w:sz w:val="24"/>
          <w:szCs w:val="24"/>
          <w:lang w:eastAsia="ar-SA"/>
        </w:rPr>
        <w:t xml:space="preserve">e stávající částí školy nejsou zřizovány </w:t>
      </w:r>
    </w:p>
    <w:p w:rsidR="00113CB0" w:rsidRPr="00113CB0" w:rsidRDefault="00113CB0" w:rsidP="00113CB0">
      <w:pPr>
        <w:widowControl w:val="0"/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uppressAutoHyphens/>
        <w:spacing w:after="0" w:line="240" w:lineRule="auto"/>
        <w:rPr>
          <w:rFonts w:ascii="Arial Narrow" w:eastAsia="Times New Roman" w:hAnsi="Arial Narrow" w:cs="Courier New"/>
          <w:sz w:val="24"/>
          <w:szCs w:val="24"/>
          <w:lang w:eastAsia="ar-SA"/>
        </w:rPr>
      </w:pPr>
    </w:p>
    <w:p w:rsidR="00113CB0" w:rsidRDefault="00113CB0" w:rsidP="0095685C">
      <w:pPr>
        <w:numPr>
          <w:ilvl w:val="0"/>
          <w:numId w:val="33"/>
        </w:numPr>
        <w:tabs>
          <w:tab w:val="clear" w:pos="2308"/>
          <w:tab w:val="num" w:pos="709"/>
        </w:tabs>
        <w:suppressAutoHyphens/>
        <w:spacing w:after="0" w:line="240" w:lineRule="auto"/>
        <w:ind w:left="709" w:hanging="567"/>
        <w:rPr>
          <w:rFonts w:ascii="Arial Narrow" w:eastAsia="Times New Roman" w:hAnsi="Arial Narrow" w:cs="Times New Roman"/>
          <w:sz w:val="24"/>
          <w:szCs w:val="24"/>
          <w:lang w:eastAsia="ar-SA"/>
        </w:rPr>
      </w:pPr>
      <w:r w:rsidRPr="00113CB0">
        <w:rPr>
          <w:rFonts w:ascii="Arial Narrow" w:eastAsia="Times New Roman" w:hAnsi="Arial Narrow" w:cs="Times New Roman"/>
          <w:sz w:val="24"/>
          <w:szCs w:val="24"/>
          <w:lang w:eastAsia="ar-SA"/>
        </w:rPr>
        <w:t>v měněné části objektu nejsou původní únikové cesty zúženy ani prodlouženy nebo se prokáže, že jejich rozměry odpovídají normovým požadavkům a ani jiným způsobem není oproti původnímu stavu zhoršena jejich kvalita (např. větrání, požární odolnost a druh stavebních konstrukcí, provedení povrchových úprav, kvalita nášlapné vrstvy podlahy apod.). Skladba osob a počet osob se nemění.</w:t>
      </w:r>
    </w:p>
    <w:p w:rsidR="009F5F45" w:rsidRPr="00113CB0" w:rsidRDefault="009F5F45" w:rsidP="009F5F45">
      <w:pPr>
        <w:suppressAutoHyphens/>
        <w:spacing w:after="0" w:line="240" w:lineRule="auto"/>
        <w:ind w:left="709"/>
        <w:rPr>
          <w:rFonts w:ascii="Arial Narrow" w:eastAsia="Times New Roman" w:hAnsi="Arial Narrow" w:cs="Times New Roman"/>
          <w:sz w:val="24"/>
          <w:szCs w:val="24"/>
          <w:lang w:eastAsia="ar-SA"/>
        </w:rPr>
      </w:pPr>
    </w:p>
    <w:p w:rsidR="00113CB0" w:rsidRPr="00113CB0" w:rsidRDefault="00113CB0" w:rsidP="0095685C">
      <w:pPr>
        <w:numPr>
          <w:ilvl w:val="0"/>
          <w:numId w:val="33"/>
        </w:numPr>
        <w:tabs>
          <w:tab w:val="clear" w:pos="2308"/>
          <w:tab w:val="num" w:pos="709"/>
          <w:tab w:val="num" w:pos="2410"/>
        </w:tabs>
        <w:suppressAutoHyphens/>
        <w:spacing w:after="0" w:line="240" w:lineRule="auto"/>
        <w:ind w:left="709" w:hanging="567"/>
        <w:rPr>
          <w:rFonts w:ascii="Arial Narrow" w:eastAsia="Times New Roman" w:hAnsi="Arial Narrow" w:cs="Times New Roman"/>
          <w:sz w:val="24"/>
          <w:szCs w:val="24"/>
          <w:lang w:eastAsia="ar-SA"/>
        </w:rPr>
      </w:pPr>
      <w:r w:rsidRPr="00113CB0">
        <w:rPr>
          <w:rFonts w:ascii="Arial Narrow" w:eastAsia="Times New Roman" w:hAnsi="Arial Narrow" w:cs="Times New Roman"/>
          <w:sz w:val="24"/>
          <w:szCs w:val="24"/>
          <w:lang w:eastAsia="ar-SA"/>
        </w:rPr>
        <w:t>je vytvořen požární úsek z prostorů podle 3.3b) pokud to ČSN 73 0802, ČSN 73 0804 nebo normy řady ČSN 73 08xx jmenovitě vyžadují; požárně dělící konstrukce tohoto požárního úseku mohou být bez dalšího průkazu navrženy pro III. stupeň požární bezpečnosti; III. stupni požární bezpečnosti musí odpovídat všechny požadavky na stavební konstrukce včetně požadavků na požárně dělící konstrukce oddělující požární úsek od sousedních prostorů (nepřihlíží se k případnému požárnímu riziku v ostatních částech objektu)</w:t>
      </w:r>
    </w:p>
    <w:p w:rsidR="00113CB0" w:rsidRPr="00113CB0" w:rsidRDefault="00113CB0" w:rsidP="0095685C">
      <w:pPr>
        <w:suppressAutoHyphens/>
        <w:spacing w:after="0" w:line="240" w:lineRule="auto"/>
        <w:ind w:left="709" w:hanging="567"/>
        <w:rPr>
          <w:rFonts w:ascii="Arial Narrow" w:eastAsia="Times New Roman" w:hAnsi="Arial Narrow" w:cs="Times New Roman"/>
          <w:sz w:val="24"/>
          <w:szCs w:val="24"/>
          <w:lang w:eastAsia="ar-SA"/>
        </w:rPr>
      </w:pPr>
    </w:p>
    <w:p w:rsidR="00113CB0" w:rsidRPr="00113CB0" w:rsidRDefault="00113CB0" w:rsidP="0095685C">
      <w:pPr>
        <w:numPr>
          <w:ilvl w:val="0"/>
          <w:numId w:val="39"/>
        </w:numPr>
        <w:tabs>
          <w:tab w:val="clear" w:pos="2700"/>
          <w:tab w:val="num" w:pos="709"/>
          <w:tab w:val="num" w:pos="1843"/>
        </w:tabs>
        <w:suppressAutoHyphens/>
        <w:spacing w:after="0" w:line="240" w:lineRule="auto"/>
        <w:ind w:left="1843" w:hanging="283"/>
        <w:rPr>
          <w:rFonts w:ascii="Arial Narrow" w:eastAsia="Times New Roman" w:hAnsi="Arial Narrow" w:cs="Times New Roman"/>
          <w:sz w:val="24"/>
          <w:szCs w:val="24"/>
          <w:lang w:eastAsia="ar-SA"/>
        </w:rPr>
      </w:pPr>
      <w:r w:rsidRPr="00113CB0">
        <w:rPr>
          <w:rFonts w:ascii="Arial Narrow" w:eastAsia="Times New Roman" w:hAnsi="Arial Narrow" w:cs="Times New Roman"/>
          <w:sz w:val="24"/>
          <w:szCs w:val="24"/>
          <w:lang w:eastAsia="ar-SA"/>
        </w:rPr>
        <w:t>nový požární úsek uvedenými stavebními úpravami ve stávající částí ZŠ  není vytvořen</w:t>
      </w:r>
    </w:p>
    <w:p w:rsidR="00113CB0" w:rsidRPr="00113CB0" w:rsidRDefault="00113CB0" w:rsidP="00113CB0">
      <w:pPr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ar-SA"/>
        </w:rPr>
      </w:pPr>
    </w:p>
    <w:p w:rsidR="00113CB0" w:rsidRPr="00113CB0" w:rsidRDefault="00113CB0" w:rsidP="009F5F45">
      <w:pPr>
        <w:numPr>
          <w:ilvl w:val="0"/>
          <w:numId w:val="33"/>
        </w:numPr>
        <w:tabs>
          <w:tab w:val="clear" w:pos="2308"/>
          <w:tab w:val="num" w:pos="567"/>
        </w:tabs>
        <w:suppressAutoHyphens/>
        <w:spacing w:after="0" w:line="240" w:lineRule="auto"/>
        <w:ind w:left="567" w:hanging="425"/>
        <w:rPr>
          <w:rFonts w:ascii="Arial Narrow" w:eastAsia="Times New Roman" w:hAnsi="Arial Narrow" w:cs="Times New Roman"/>
          <w:sz w:val="24"/>
          <w:szCs w:val="24"/>
          <w:lang w:eastAsia="ar-SA"/>
        </w:rPr>
      </w:pPr>
      <w:r w:rsidRPr="00113CB0">
        <w:rPr>
          <w:rFonts w:ascii="Arial Narrow" w:eastAsia="Times New Roman" w:hAnsi="Arial Narrow" w:cs="Times New Roman"/>
          <w:sz w:val="24"/>
          <w:szCs w:val="24"/>
          <w:lang w:eastAsia="ar-SA"/>
        </w:rPr>
        <w:t>v měněné části objektu nejsou změnou stavby zhoršeny původní parametry zařízení umožňujícího protipožární zásah, zejména příjezdové komunikace, nástupní plochy, zásahové cesty a vnější odběrná místa požární vody; u vnitřních hydrantových systémů lze ponechat původní hydranty včetně stávající funkční výzbroje; v měněné části objektu musí být rozmístěny přenosné hasicí přístroje podle zásad ČSN 73 0802, ČSN 73 0804 nebo přidružených norem</w:t>
      </w:r>
    </w:p>
    <w:p w:rsidR="00113CB0" w:rsidRPr="00113CB0" w:rsidRDefault="00113CB0" w:rsidP="009F5F45">
      <w:pPr>
        <w:tabs>
          <w:tab w:val="num" w:pos="567"/>
        </w:tabs>
        <w:suppressAutoHyphens/>
        <w:spacing w:after="0" w:line="240" w:lineRule="auto"/>
        <w:ind w:left="567" w:hanging="425"/>
        <w:rPr>
          <w:rFonts w:ascii="Arial Narrow" w:eastAsia="Times New Roman" w:hAnsi="Arial Narrow" w:cs="Times New Roman"/>
          <w:sz w:val="24"/>
          <w:szCs w:val="24"/>
          <w:lang w:eastAsia="ar-SA"/>
        </w:rPr>
      </w:pPr>
    </w:p>
    <w:p w:rsidR="00113CB0" w:rsidRPr="00113CB0" w:rsidRDefault="009F5F45" w:rsidP="00113CB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cs-CZ"/>
        </w:rPr>
      </w:pPr>
      <w:r>
        <w:rPr>
          <w:rFonts w:ascii="Arial Narrow" w:eastAsia="Times New Roman" w:hAnsi="Arial Narrow" w:cs="Times New Roman"/>
          <w:sz w:val="24"/>
          <w:szCs w:val="24"/>
          <w:lang w:eastAsia="cs-CZ"/>
        </w:rPr>
        <w:t xml:space="preserve">V každém </w:t>
      </w:r>
      <w:r w:rsidR="00113CB0"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>NP</w:t>
      </w:r>
      <w:r>
        <w:rPr>
          <w:rFonts w:ascii="Arial Narrow" w:eastAsia="Times New Roman" w:hAnsi="Arial Narrow" w:cs="Times New Roman"/>
          <w:sz w:val="24"/>
          <w:szCs w:val="24"/>
          <w:lang w:eastAsia="cs-CZ"/>
        </w:rPr>
        <w:t xml:space="preserve"> u vstupu do výtahu budou</w:t>
      </w:r>
      <w:r w:rsidR="00113CB0"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 xml:space="preserve"> umístěny přenosné hasící přístroje  s hasící schopnosti 21A. Instalace PHP: s rukojetí ve výšce do 1,5 m nad podlahou nebo se zajištěním na podlaze. Hasicí přístroje musí mít doloženou platnou odbornou kontrolu před kolaudací.</w:t>
      </w:r>
    </w:p>
    <w:p w:rsidR="00113CB0" w:rsidRPr="00113CB0" w:rsidRDefault="00113CB0" w:rsidP="00113CB0">
      <w:pPr>
        <w:widowControl w:val="0"/>
        <w:suppressAutoHyphens/>
        <w:spacing w:after="0" w:line="240" w:lineRule="auto"/>
        <w:rPr>
          <w:rFonts w:ascii="Verdana" w:eastAsia="Times New Roman" w:hAnsi="Verdana" w:cs="Verdana"/>
          <w:sz w:val="20"/>
          <w:szCs w:val="20"/>
          <w:lang w:eastAsia="ar-SA"/>
        </w:rPr>
      </w:pPr>
    </w:p>
    <w:p w:rsidR="00113CB0" w:rsidRPr="00113CB0" w:rsidRDefault="00113CB0" w:rsidP="00113CB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cs-CZ"/>
        </w:rPr>
      </w:pPr>
    </w:p>
    <w:p w:rsidR="00113CB0" w:rsidRPr="00113CB0" w:rsidRDefault="00113CB0" w:rsidP="00113CB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cs-CZ"/>
        </w:rPr>
      </w:pPr>
    </w:p>
    <w:p w:rsidR="00113CB0" w:rsidRPr="00113CB0" w:rsidRDefault="00113CB0" w:rsidP="00113CB0">
      <w:pPr>
        <w:widowControl w:val="0"/>
        <w:spacing w:after="0" w:line="240" w:lineRule="auto"/>
        <w:rPr>
          <w:rFonts w:ascii="Arial Narrow" w:eastAsia="Times New Roman" w:hAnsi="Arial Narrow" w:cs="Times New Roman"/>
          <w:b/>
          <w:noProof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b/>
          <w:noProof/>
          <w:sz w:val="24"/>
          <w:szCs w:val="24"/>
          <w:lang w:eastAsia="cs-CZ"/>
        </w:rPr>
        <w:t>Výstražné a bezpečnostní značky a tabulky</w:t>
      </w:r>
    </w:p>
    <w:p w:rsidR="00113CB0" w:rsidRPr="00113CB0" w:rsidRDefault="00113CB0" w:rsidP="00113CB0">
      <w:pPr>
        <w:widowControl w:val="0"/>
        <w:spacing w:after="0" w:line="240" w:lineRule="auto"/>
        <w:jc w:val="both"/>
        <w:outlineLvl w:val="0"/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  <w:t>Tabulky a značky</w:t>
      </w:r>
    </w:p>
    <w:p w:rsidR="00113CB0" w:rsidRPr="00113CB0" w:rsidRDefault="00113CB0" w:rsidP="00113CB0">
      <w:pPr>
        <w:widowControl w:val="0"/>
        <w:spacing w:after="0" w:line="240" w:lineRule="auto"/>
        <w:jc w:val="both"/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  <w:t>V navrženém objektu budou rozmístěné značky:</w:t>
      </w:r>
    </w:p>
    <w:p w:rsidR="00113CB0" w:rsidRPr="00113CB0" w:rsidRDefault="00113CB0" w:rsidP="00113CB0">
      <w:pPr>
        <w:widowControl w:val="0"/>
        <w:numPr>
          <w:ilvl w:val="0"/>
          <w:numId w:val="4"/>
        </w:numPr>
        <w:spacing w:after="0" w:line="240" w:lineRule="auto"/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  <w:t>„HLAVNÍ VYPÍNAČ“ - označení hlavního vypínače el.energie včetně dalších sdělení</w:t>
      </w:r>
    </w:p>
    <w:p w:rsidR="00113CB0" w:rsidRPr="00113CB0" w:rsidRDefault="00113CB0" w:rsidP="00113CB0">
      <w:pPr>
        <w:widowControl w:val="0"/>
        <w:numPr>
          <w:ilvl w:val="0"/>
          <w:numId w:val="4"/>
        </w:numPr>
        <w:spacing w:after="0" w:line="240" w:lineRule="auto"/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  <w:t xml:space="preserve"> vyznačení směrů úniku na únikových cestách,</w:t>
      </w:r>
    </w:p>
    <w:p w:rsidR="00113CB0" w:rsidRPr="00113CB0" w:rsidRDefault="00113CB0" w:rsidP="00113CB0">
      <w:pPr>
        <w:widowControl w:val="0"/>
        <w:numPr>
          <w:ilvl w:val="0"/>
          <w:numId w:val="4"/>
        </w:numPr>
        <w:spacing w:after="0" w:line="240" w:lineRule="auto"/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  <w:t>značka F001 označení umístění PHP</w:t>
      </w:r>
    </w:p>
    <w:p w:rsidR="00113CB0" w:rsidRPr="00113CB0" w:rsidRDefault="00113CB0" w:rsidP="00113CB0">
      <w:pPr>
        <w:widowControl w:val="0"/>
        <w:numPr>
          <w:ilvl w:val="0"/>
          <w:numId w:val="4"/>
        </w:numPr>
        <w:tabs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  <w:t xml:space="preserve">značka s písmenem „H“ (hydrant) - označení vnějšího resp. vnitřního odběrního místa se směrovkou </w:t>
      </w:r>
      <w:r w:rsidRPr="00113CB0"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  <w:lastRenderedPageBreak/>
        <w:t>a vzdáleností</w:t>
      </w:r>
    </w:p>
    <w:p w:rsidR="00113CB0" w:rsidRPr="00113CB0" w:rsidRDefault="00113CB0" w:rsidP="00113CB0">
      <w:pPr>
        <w:widowControl w:val="0"/>
        <w:numPr>
          <w:ilvl w:val="0"/>
          <w:numId w:val="4"/>
        </w:numPr>
        <w:tabs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  <w:t>u hlavního rozvaděče – nehas vodou ani pěnou</w:t>
      </w:r>
      <w:r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>.</w:t>
      </w:r>
    </w:p>
    <w:p w:rsidR="00113CB0" w:rsidRPr="00113CB0" w:rsidRDefault="00113CB0" w:rsidP="00113CB0">
      <w:pPr>
        <w:widowControl w:val="0"/>
        <w:numPr>
          <w:ilvl w:val="0"/>
          <w:numId w:val="4"/>
        </w:numPr>
        <w:tabs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  <w:t>zákaz kouření a manipulace s otevřeným ohněm v objketu</w:t>
      </w:r>
    </w:p>
    <w:p w:rsidR="00113CB0" w:rsidRPr="00113CB0" w:rsidRDefault="00113CB0" w:rsidP="00113CB0">
      <w:pPr>
        <w:widowControl w:val="0"/>
        <w:tabs>
          <w:tab w:val="center" w:pos="4536"/>
          <w:tab w:val="right" w:pos="9072"/>
        </w:tabs>
        <w:spacing w:after="0" w:line="240" w:lineRule="auto"/>
        <w:ind w:left="403"/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</w:pPr>
    </w:p>
    <w:p w:rsidR="00113CB0" w:rsidRPr="00113CB0" w:rsidRDefault="00113CB0" w:rsidP="00113CB0">
      <w:pPr>
        <w:keepNext/>
        <w:spacing w:after="0" w:line="240" w:lineRule="auto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b/>
          <w:sz w:val="24"/>
          <w:szCs w:val="24"/>
          <w:lang w:eastAsia="cs-CZ"/>
        </w:rPr>
        <w:t>Závěr</w:t>
      </w:r>
    </w:p>
    <w:p w:rsidR="00113CB0" w:rsidRPr="00113CB0" w:rsidRDefault="00113CB0" w:rsidP="00113CB0">
      <w:pPr>
        <w:widowControl w:val="0"/>
        <w:spacing w:after="0" w:line="240" w:lineRule="auto"/>
        <w:jc w:val="both"/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  <w:t>Podstatou požárně bezpečnostního řešení  je vytvořit  podmínky pro bezpečný provoz  posuzovaného objektu .  V případě změn koncepce řešení stavby, technologie nebo účelu využití atd. musí být tyto změny konzultovány s odpovědným projektantem PO a zapracovány do dokumentace.</w:t>
      </w:r>
    </w:p>
    <w:p w:rsidR="00113CB0" w:rsidRPr="00113CB0" w:rsidRDefault="00113CB0" w:rsidP="00113CB0">
      <w:pPr>
        <w:widowControl w:val="0"/>
        <w:spacing w:after="0" w:line="240" w:lineRule="auto"/>
        <w:jc w:val="both"/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Times New Roman"/>
          <w:noProof/>
          <w:sz w:val="24"/>
          <w:szCs w:val="24"/>
          <w:lang w:eastAsia="cs-CZ"/>
        </w:rPr>
        <w:t xml:space="preserve">Použité stavební hmoty a materiály budou  atestované, certifikované a schválené ve smyslu zákona č.22/1997 Sb. a souvisejících předpisů. </w:t>
      </w:r>
    </w:p>
    <w:p w:rsidR="00473DC5" w:rsidRDefault="00473DC5" w:rsidP="00113CB0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cs-CZ"/>
        </w:rPr>
      </w:pPr>
    </w:p>
    <w:p w:rsidR="00113CB0" w:rsidRPr="00113CB0" w:rsidRDefault="009F5F45" w:rsidP="00113CB0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cs-CZ"/>
        </w:rPr>
      </w:pPr>
      <w:bookmarkStart w:id="2" w:name="_GoBack"/>
      <w:bookmarkEnd w:id="2"/>
      <w:r>
        <w:rPr>
          <w:rFonts w:ascii="Arial Narrow" w:eastAsia="Times New Roman" w:hAnsi="Arial Narrow" w:cs="Times New Roman"/>
          <w:sz w:val="24"/>
          <w:szCs w:val="24"/>
          <w:lang w:eastAsia="cs-CZ"/>
        </w:rPr>
        <w:t>Ve Vysokém Mýtě 5</w:t>
      </w:r>
      <w:r w:rsidR="00113CB0"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 xml:space="preserve">/2017                                              Vypracovala: </w:t>
      </w:r>
      <w:proofErr w:type="spellStart"/>
      <w:r w:rsidR="00113CB0"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>Mgr.Zeleňáková</w:t>
      </w:r>
      <w:proofErr w:type="spellEnd"/>
      <w:r w:rsidR="00113CB0" w:rsidRPr="00113CB0">
        <w:rPr>
          <w:rFonts w:ascii="Arial Narrow" w:eastAsia="Times New Roman" w:hAnsi="Arial Narrow" w:cs="Times New Roman"/>
          <w:sz w:val="24"/>
          <w:szCs w:val="24"/>
          <w:lang w:eastAsia="cs-CZ"/>
        </w:rPr>
        <w:t xml:space="preserve"> Martina</w:t>
      </w:r>
      <w:bookmarkEnd w:id="0"/>
      <w:bookmarkEnd w:id="1"/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Cs/>
          <w:sz w:val="24"/>
          <w:szCs w:val="24"/>
          <w:lang w:eastAsia="cs-CZ"/>
        </w:rPr>
      </w:pPr>
      <w:r w:rsidRPr="00113CB0">
        <w:rPr>
          <w:rFonts w:ascii="Arial Narrow" w:eastAsia="Times New Roman" w:hAnsi="Arial Narrow" w:cs="Arial"/>
          <w:b/>
          <w:bCs/>
          <w:sz w:val="24"/>
          <w:szCs w:val="24"/>
          <w:lang w:eastAsia="cs-CZ"/>
        </w:rPr>
        <w:t xml:space="preserve">                                                                                                 </w:t>
      </w:r>
      <w:r w:rsidRPr="00113CB0">
        <w:rPr>
          <w:rFonts w:ascii="Arial Narrow" w:eastAsia="Times New Roman" w:hAnsi="Arial Narrow" w:cs="Arial"/>
          <w:bCs/>
          <w:sz w:val="24"/>
          <w:szCs w:val="24"/>
          <w:lang w:eastAsia="cs-CZ"/>
        </w:rPr>
        <w:t>m.zelenakova@seznam.cz</w:t>
      </w: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val="x-none" w:eastAsia="cs-CZ"/>
        </w:rPr>
      </w:pPr>
      <w:r w:rsidRPr="00113CB0">
        <w:rPr>
          <w:rFonts w:ascii="Tahoma" w:eastAsia="Times New Roman" w:hAnsi="Tahoma" w:cs="Tahoma"/>
          <w:sz w:val="20"/>
          <w:szCs w:val="20"/>
          <w:u w:val="single"/>
          <w:lang w:val="x-none" w:eastAsia="cs-CZ"/>
        </w:rPr>
        <w:t>Vstupní údaje:</w:t>
      </w:r>
    </w:p>
    <w:p w:rsidR="00113CB0" w:rsidRPr="00113CB0" w:rsidRDefault="00113CB0" w:rsidP="00113CB0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val="x-none" w:eastAsia="cs-CZ"/>
        </w:rPr>
      </w:pP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>Počet užitných podlaží v objektu</w:t>
      </w: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ab/>
      </w:r>
      <w:r w:rsidRPr="00113CB0">
        <w:rPr>
          <w:rFonts w:ascii="Tahoma" w:eastAsia="Times New Roman" w:hAnsi="Tahoma" w:cs="Tahoma"/>
          <w:b/>
          <w:bCs/>
          <w:sz w:val="20"/>
          <w:szCs w:val="20"/>
          <w:lang w:val="x-none" w:eastAsia="cs-CZ"/>
        </w:rPr>
        <w:t>4</w:t>
      </w: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ab/>
        <w:t>[-]</w:t>
      </w:r>
    </w:p>
    <w:p w:rsidR="00113CB0" w:rsidRPr="00113CB0" w:rsidRDefault="00113CB0" w:rsidP="00113CB0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val="x-none" w:eastAsia="cs-CZ"/>
        </w:rPr>
      </w:pP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>Výška objektu h</w:t>
      </w: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ab/>
      </w:r>
      <w:r w:rsidRPr="00113CB0">
        <w:rPr>
          <w:rFonts w:ascii="Tahoma" w:eastAsia="Times New Roman" w:hAnsi="Tahoma" w:cs="Tahoma"/>
          <w:b/>
          <w:bCs/>
          <w:sz w:val="20"/>
          <w:szCs w:val="20"/>
          <w:lang w:val="x-none" w:eastAsia="cs-CZ"/>
        </w:rPr>
        <w:t>6,30</w:t>
      </w: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ab/>
        <w:t>[m]</w:t>
      </w:r>
    </w:p>
    <w:p w:rsidR="00113CB0" w:rsidRPr="00113CB0" w:rsidRDefault="00113CB0" w:rsidP="00113CB0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val="x-none" w:eastAsia="cs-CZ"/>
        </w:rPr>
      </w:pP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 xml:space="preserve">Počet užit. </w:t>
      </w:r>
      <w:proofErr w:type="spellStart"/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>nadzem</w:t>
      </w:r>
      <w:proofErr w:type="spellEnd"/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>. podlaží v objektu</w:t>
      </w: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ab/>
      </w:r>
      <w:r w:rsidRPr="00113CB0">
        <w:rPr>
          <w:rFonts w:ascii="Tahoma" w:eastAsia="Times New Roman" w:hAnsi="Tahoma" w:cs="Tahoma"/>
          <w:b/>
          <w:bCs/>
          <w:sz w:val="20"/>
          <w:szCs w:val="20"/>
          <w:lang w:val="x-none" w:eastAsia="cs-CZ"/>
        </w:rPr>
        <w:t>4</w:t>
      </w: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ab/>
        <w:t>[-]</w:t>
      </w:r>
    </w:p>
    <w:p w:rsidR="00113CB0" w:rsidRPr="00113CB0" w:rsidRDefault="00113CB0" w:rsidP="00113CB0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val="x-none" w:eastAsia="cs-CZ"/>
        </w:rPr>
      </w:pP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>Materiál konstrukce</w:t>
      </w: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ab/>
      </w:r>
      <w:r w:rsidRPr="00113CB0">
        <w:rPr>
          <w:rFonts w:ascii="Tahoma" w:eastAsia="Times New Roman" w:hAnsi="Tahoma" w:cs="Tahoma"/>
          <w:b/>
          <w:bCs/>
          <w:sz w:val="20"/>
          <w:szCs w:val="20"/>
          <w:lang w:val="x-none" w:eastAsia="cs-CZ"/>
        </w:rPr>
        <w:t>smíšený DP1-3</w:t>
      </w: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ab/>
      </w:r>
    </w:p>
    <w:p w:rsidR="00113CB0" w:rsidRPr="00113CB0" w:rsidRDefault="00113CB0" w:rsidP="00113CB0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val="x-none" w:eastAsia="cs-CZ"/>
        </w:rPr>
      </w:pP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>Zařazení dle ČSN 73 0873</w:t>
      </w: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ab/>
      </w:r>
      <w:r w:rsidRPr="00113CB0">
        <w:rPr>
          <w:rFonts w:ascii="Tahoma" w:eastAsia="Times New Roman" w:hAnsi="Tahoma" w:cs="Tahoma"/>
          <w:b/>
          <w:bCs/>
          <w:sz w:val="20"/>
          <w:szCs w:val="20"/>
          <w:lang w:val="x-none" w:eastAsia="cs-CZ"/>
        </w:rPr>
        <w:t>nevýrobní objekt</w:t>
      </w: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ab/>
      </w:r>
    </w:p>
    <w:p w:rsidR="00113CB0" w:rsidRPr="00113CB0" w:rsidRDefault="00113CB0" w:rsidP="00113CB0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val="x-none" w:eastAsia="cs-CZ"/>
        </w:rPr>
      </w:pP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>Počet podlaží úseku z</w:t>
      </w: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ab/>
      </w:r>
      <w:r w:rsidRPr="00113CB0">
        <w:rPr>
          <w:rFonts w:ascii="Tahoma" w:eastAsia="Times New Roman" w:hAnsi="Tahoma" w:cs="Tahoma"/>
          <w:b/>
          <w:bCs/>
          <w:sz w:val="20"/>
          <w:szCs w:val="20"/>
          <w:lang w:val="x-none" w:eastAsia="cs-CZ"/>
        </w:rPr>
        <w:t>1</w:t>
      </w: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ab/>
        <w:t>[-]</w:t>
      </w:r>
    </w:p>
    <w:p w:rsidR="00113CB0" w:rsidRPr="00113CB0" w:rsidRDefault="00113CB0" w:rsidP="00113CB0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val="x-none" w:eastAsia="cs-CZ"/>
        </w:rPr>
      </w:pP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 xml:space="preserve">Výšková poloha </w:t>
      </w:r>
      <w:proofErr w:type="spellStart"/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>hp</w:t>
      </w:r>
      <w:proofErr w:type="spellEnd"/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ab/>
      </w:r>
      <w:r w:rsidRPr="00113CB0">
        <w:rPr>
          <w:rFonts w:ascii="Tahoma" w:eastAsia="Times New Roman" w:hAnsi="Tahoma" w:cs="Tahoma"/>
          <w:b/>
          <w:bCs/>
          <w:sz w:val="20"/>
          <w:szCs w:val="20"/>
          <w:lang w:val="x-none" w:eastAsia="cs-CZ"/>
        </w:rPr>
        <w:t>0,00</w:t>
      </w: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ab/>
        <w:t>[m]</w:t>
      </w:r>
    </w:p>
    <w:p w:rsidR="00113CB0" w:rsidRPr="00113CB0" w:rsidRDefault="00113CB0" w:rsidP="00113CB0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val="x-none" w:eastAsia="cs-CZ"/>
        </w:rPr>
      </w:pP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>Koeficient c</w:t>
      </w: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ab/>
      </w:r>
      <w:r w:rsidRPr="00113CB0">
        <w:rPr>
          <w:rFonts w:ascii="Tahoma" w:eastAsia="Times New Roman" w:hAnsi="Tahoma" w:cs="Tahoma"/>
          <w:b/>
          <w:bCs/>
          <w:sz w:val="20"/>
          <w:szCs w:val="20"/>
          <w:lang w:val="x-none" w:eastAsia="cs-CZ"/>
        </w:rPr>
        <w:t>1</w:t>
      </w: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ab/>
      </w:r>
    </w:p>
    <w:p w:rsidR="00113CB0" w:rsidRPr="00113CB0" w:rsidRDefault="00113CB0" w:rsidP="00113CB0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val="x-none" w:eastAsia="cs-CZ"/>
        </w:rPr>
      </w:pP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>SM</w:t>
      </w: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ab/>
      </w:r>
      <w:r w:rsidRPr="00113CB0">
        <w:rPr>
          <w:rFonts w:ascii="Tahoma" w:eastAsia="Times New Roman" w:hAnsi="Tahoma" w:cs="Tahoma"/>
          <w:b/>
          <w:bCs/>
          <w:sz w:val="20"/>
          <w:szCs w:val="20"/>
          <w:lang w:val="x-none" w:eastAsia="cs-CZ"/>
        </w:rPr>
        <w:t>automaticky</w:t>
      </w: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ab/>
      </w: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val="x-none" w:eastAsia="cs-CZ"/>
        </w:rPr>
      </w:pP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lastRenderedPageBreak/>
        <w:t>Místnosti požárního úseku</w:t>
      </w:r>
      <w:r w:rsidRPr="00113CB0">
        <w:rPr>
          <w:rFonts w:ascii="Tahoma" w:eastAsia="Times New Roman" w:hAnsi="Tahoma" w:cs="Tahoma"/>
          <w:sz w:val="20"/>
          <w:szCs w:val="20"/>
          <w:lang w:eastAsia="cs-CZ"/>
        </w:rPr>
        <w:t xml:space="preserve"> N.01.01</w:t>
      </w: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>:</w:t>
      </w:r>
    </w:p>
    <w:tbl>
      <w:tblPr>
        <w:tblW w:w="1020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64"/>
        <w:gridCol w:w="497"/>
        <w:gridCol w:w="571"/>
        <w:gridCol w:w="811"/>
        <w:gridCol w:w="811"/>
        <w:gridCol w:w="811"/>
        <w:gridCol w:w="811"/>
        <w:gridCol w:w="811"/>
        <w:gridCol w:w="1051"/>
        <w:gridCol w:w="571"/>
        <w:gridCol w:w="945"/>
        <w:gridCol w:w="751"/>
      </w:tblGrid>
      <w:tr w:rsidR="00113CB0" w:rsidRPr="00113CB0" w:rsidTr="00113CB0">
        <w:trPr>
          <w:tblHeader/>
        </w:trPr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Název</w:t>
            </w:r>
          </w:p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místnosti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Plocha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S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[m</w:t>
            </w:r>
            <w:r w:rsidRPr="00113CB0">
              <w:rPr>
                <w:rFonts w:ascii="Tahoma" w:eastAsia="Times New Roman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2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Výška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h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s</w:t>
            </w:r>
            <w:proofErr w:type="spellEnd"/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Nahod</w:t>
            </w:r>
            <w:proofErr w:type="spellEnd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.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p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n</w:t>
            </w:r>
            <w:proofErr w:type="spellEnd"/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</w:t>
            </w: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kg.m</w:t>
            </w:r>
            <w:proofErr w:type="spellEnd"/>
            <w:r w:rsidRPr="00113CB0">
              <w:rPr>
                <w:rFonts w:ascii="Tahoma" w:eastAsia="Times New Roman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-2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Stálé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p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s</w:t>
            </w:r>
            <w:proofErr w:type="spellEnd"/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</w:t>
            </w: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kg.m</w:t>
            </w:r>
            <w:proofErr w:type="spellEnd"/>
            <w:r w:rsidRPr="00113CB0">
              <w:rPr>
                <w:rFonts w:ascii="Tahoma" w:eastAsia="Times New Roman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-2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Dodat.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p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s</w:t>
            </w:r>
            <w:proofErr w:type="spellEnd"/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</w:t>
            </w: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kg.m</w:t>
            </w:r>
            <w:proofErr w:type="spellEnd"/>
            <w:r w:rsidRPr="00113CB0">
              <w:rPr>
                <w:rFonts w:ascii="Tahoma" w:eastAsia="Times New Roman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-2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Nahod</w:t>
            </w:r>
            <w:proofErr w:type="spellEnd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.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a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n</w:t>
            </w:r>
            <w:proofErr w:type="spellEnd"/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Stálé.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a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s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Otvory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S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o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/h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o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[m</w:t>
            </w:r>
            <w:r w:rsidRPr="00113CB0">
              <w:rPr>
                <w:rFonts w:ascii="Tahoma" w:eastAsia="Times New Roman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2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Čís.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pod.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[-]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Otvor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v pod.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[m</w:t>
            </w:r>
            <w:r w:rsidRPr="00113CB0">
              <w:rPr>
                <w:rFonts w:ascii="Tahoma" w:eastAsia="Times New Roman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2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Položka z tabulky</w:t>
            </w:r>
          </w:p>
        </w:tc>
      </w:tr>
      <w:tr w:rsidR="00113CB0" w:rsidRPr="00113CB0" w:rsidTr="00113CB0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šatna 3a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30,70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75,00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3,94/1,85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2.7</w:t>
            </w:r>
          </w:p>
        </w:tc>
      </w:tr>
      <w:tr w:rsidR="00113CB0" w:rsidRPr="00113CB0" w:rsidTr="00113CB0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šatna 3b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30,60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75,00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x-none" w:eastAsia="cs-CZ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2.7</w:t>
            </w:r>
          </w:p>
        </w:tc>
      </w:tr>
      <w:tr w:rsidR="00113CB0" w:rsidRPr="00113CB0" w:rsidTr="00113CB0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šatna 5a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38,41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75,00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4,05/0,90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2.7</w:t>
            </w:r>
          </w:p>
        </w:tc>
      </w:tr>
      <w:tr w:rsidR="00113CB0" w:rsidRPr="00113CB0" w:rsidTr="00113CB0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šatna 5b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38,08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75,00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x-none" w:eastAsia="cs-CZ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2.7</w:t>
            </w:r>
          </w:p>
        </w:tc>
      </w:tr>
      <w:tr w:rsidR="00113CB0" w:rsidRPr="00113CB0" w:rsidTr="00113CB0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zádveří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19,20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75,00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2.7</w:t>
            </w:r>
          </w:p>
        </w:tc>
      </w:tr>
      <w:tr w:rsidR="00113CB0" w:rsidRPr="00113CB0" w:rsidTr="00113CB0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kabinet TV 8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17,25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75,00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3,04/1,35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2.7</w:t>
            </w:r>
          </w:p>
        </w:tc>
      </w:tr>
      <w:tr w:rsidR="00113CB0" w:rsidRPr="00113CB0" w:rsidTr="00113CB0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chodba 4a,rampa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21,07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75,00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2.7</w:t>
            </w:r>
          </w:p>
        </w:tc>
      </w:tr>
      <w:tr w:rsidR="00113CB0" w:rsidRPr="00113CB0" w:rsidTr="00113CB0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 xml:space="preserve">chodby 4b 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17,70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x-none" w:eastAsia="cs-CZ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2.9</w:t>
            </w:r>
          </w:p>
        </w:tc>
      </w:tr>
      <w:tr w:rsidR="00113CB0" w:rsidRPr="00113CB0" w:rsidTr="00113CB0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soc. zař.6b,10,11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40,04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75,00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3,04/1,35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2.7</w:t>
            </w:r>
          </w:p>
        </w:tc>
      </w:tr>
      <w:tr w:rsidR="00113CB0" w:rsidRPr="00113CB0" w:rsidTr="00113CB0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chodba 12,13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45,99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75,00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2.7</w:t>
            </w:r>
          </w:p>
        </w:tc>
      </w:tr>
      <w:tr w:rsidR="00113CB0" w:rsidRPr="00113CB0" w:rsidTr="00113CB0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šatna 14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18,10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75,00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1,50/1,00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2.7</w:t>
            </w:r>
          </w:p>
        </w:tc>
      </w:tr>
      <w:tr w:rsidR="00113CB0" w:rsidRPr="00113CB0" w:rsidTr="00113CB0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umyvarna</w:t>
            </w:r>
            <w:proofErr w:type="spellEnd"/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 xml:space="preserve"> 15,wc16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17,69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75,00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x-none" w:eastAsia="cs-CZ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2.7</w:t>
            </w:r>
          </w:p>
        </w:tc>
      </w:tr>
      <w:tr w:rsidR="00113CB0" w:rsidRPr="00113CB0" w:rsidTr="00113CB0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šatna 18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20,10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75,00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2,77/1,85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2.7</w:t>
            </w:r>
          </w:p>
        </w:tc>
      </w:tr>
      <w:tr w:rsidR="00113CB0" w:rsidRPr="00113CB0" w:rsidTr="00113CB0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šatna 17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17,20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75,00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1,50/1,00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2.7</w:t>
            </w:r>
          </w:p>
        </w:tc>
      </w:tr>
      <w:tr w:rsidR="00113CB0" w:rsidRPr="00113CB0" w:rsidTr="00113CB0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umyvárna 19,wc19a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19,79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75,00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2.7</w:t>
            </w:r>
          </w:p>
        </w:tc>
      </w:tr>
      <w:tr w:rsidR="00113CB0" w:rsidRPr="00113CB0" w:rsidTr="00113CB0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šatna 20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13,00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75,00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x-none" w:eastAsia="cs-CZ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2.7</w:t>
            </w:r>
          </w:p>
        </w:tc>
      </w:tr>
      <w:tr w:rsidR="00113CB0" w:rsidRPr="00113CB0" w:rsidTr="00113CB0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uklid</w:t>
            </w:r>
            <w:proofErr w:type="spellEnd"/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 xml:space="preserve"> 22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4,40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75,00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x-none" w:eastAsia="cs-CZ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2.7</w:t>
            </w:r>
          </w:p>
        </w:tc>
      </w:tr>
    </w:tbl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val="x-none"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val="x-none"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val="x-none"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val="x-none" w:eastAsia="cs-CZ"/>
        </w:rPr>
      </w:pP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>Místnosti požárního úseku</w:t>
      </w:r>
      <w:r w:rsidRPr="00113CB0">
        <w:rPr>
          <w:rFonts w:ascii="Tahoma" w:eastAsia="Times New Roman" w:hAnsi="Tahoma" w:cs="Tahoma"/>
          <w:sz w:val="20"/>
          <w:szCs w:val="20"/>
          <w:lang w:eastAsia="cs-CZ"/>
        </w:rPr>
        <w:t xml:space="preserve"> N.02.01</w:t>
      </w: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>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113CB0" w:rsidRPr="00113CB0" w:rsidTr="00113CB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Název</w:t>
            </w:r>
          </w:p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místnosti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Plocha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S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[m</w:t>
            </w:r>
            <w:r w:rsidRPr="00113CB0">
              <w:rPr>
                <w:rFonts w:ascii="Tahoma" w:eastAsia="Times New Roman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2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Výška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h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s</w:t>
            </w:r>
            <w:proofErr w:type="spellEnd"/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Nahod</w:t>
            </w:r>
            <w:proofErr w:type="spellEnd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.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p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n</w:t>
            </w:r>
            <w:proofErr w:type="spellEnd"/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</w:t>
            </w: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kg.m</w:t>
            </w:r>
            <w:proofErr w:type="spellEnd"/>
            <w:r w:rsidRPr="00113CB0">
              <w:rPr>
                <w:rFonts w:ascii="Tahoma" w:eastAsia="Times New Roman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-2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Stálé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p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s</w:t>
            </w:r>
            <w:proofErr w:type="spellEnd"/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</w:t>
            </w: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kg.m</w:t>
            </w:r>
            <w:proofErr w:type="spellEnd"/>
            <w:r w:rsidRPr="00113CB0">
              <w:rPr>
                <w:rFonts w:ascii="Tahoma" w:eastAsia="Times New Roman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-2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Dodat.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p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s</w:t>
            </w:r>
            <w:proofErr w:type="spellEnd"/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</w:t>
            </w: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kg.m</w:t>
            </w:r>
            <w:proofErr w:type="spellEnd"/>
            <w:r w:rsidRPr="00113CB0">
              <w:rPr>
                <w:rFonts w:ascii="Tahoma" w:eastAsia="Times New Roman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-2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Nahod</w:t>
            </w:r>
            <w:proofErr w:type="spellEnd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.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a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n</w:t>
            </w:r>
            <w:proofErr w:type="spellEnd"/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Stálé.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a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s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Otvory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S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o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/h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o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[m</w:t>
            </w:r>
            <w:r w:rsidRPr="00113CB0">
              <w:rPr>
                <w:rFonts w:ascii="Tahoma" w:eastAsia="Times New Roman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2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Čís.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pod.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Otvor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v pod.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[m</w:t>
            </w:r>
            <w:r w:rsidRPr="00113CB0">
              <w:rPr>
                <w:rFonts w:ascii="Tahoma" w:eastAsia="Times New Roman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2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Položka z tabulky</w:t>
            </w:r>
          </w:p>
        </w:tc>
      </w:tr>
      <w:tr w:rsidR="00113CB0" w:rsidRPr="00113CB0" w:rsidTr="00113CB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sklad 1.01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20,60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75,00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3,38/1,50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2.6</w:t>
            </w:r>
          </w:p>
        </w:tc>
      </w:tr>
      <w:tr w:rsidR="00113CB0" w:rsidRPr="00113CB0" w:rsidTr="00113CB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odborná učebna 1,02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99,60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16,88/1,50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2.2</w:t>
            </w:r>
          </w:p>
        </w:tc>
      </w:tr>
      <w:tr w:rsidR="00113CB0" w:rsidRPr="00113CB0" w:rsidTr="00113CB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kabinet 1,03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17,76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50,00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3,29/1,50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2.4</w:t>
            </w:r>
          </w:p>
        </w:tc>
      </w:tr>
      <w:tr w:rsidR="00113CB0" w:rsidRPr="00113CB0" w:rsidTr="00113CB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chodba 1,04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51,37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2.9</w:t>
            </w:r>
          </w:p>
        </w:tc>
      </w:tr>
      <w:tr w:rsidR="00113CB0" w:rsidRPr="00113CB0" w:rsidTr="00113CB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kabiet</w:t>
            </w:r>
            <w:proofErr w:type="spellEnd"/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 xml:space="preserve"> 2 1,05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19,50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50,00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4,50/2,00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2.4</w:t>
            </w:r>
          </w:p>
        </w:tc>
      </w:tr>
      <w:tr w:rsidR="00113CB0" w:rsidRPr="00113CB0" w:rsidTr="00113CB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kabinet 1,06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19,70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50,00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x-none" w:eastAsia="cs-CZ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2.4</w:t>
            </w:r>
          </w:p>
        </w:tc>
      </w:tr>
      <w:tr w:rsidR="00113CB0" w:rsidRPr="00113CB0" w:rsidTr="00113CB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odborná učebna 1,07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74,88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18,00/2,00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2.2</w:t>
            </w:r>
          </w:p>
        </w:tc>
      </w:tr>
    </w:tbl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val="x-none"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val="x-none"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val="x-none" w:eastAsia="cs-CZ"/>
        </w:rPr>
      </w:pP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>Místnosti požárního úseku</w:t>
      </w:r>
      <w:r w:rsidRPr="00113CB0">
        <w:rPr>
          <w:rFonts w:ascii="Tahoma" w:eastAsia="Times New Roman" w:hAnsi="Tahoma" w:cs="Tahoma"/>
          <w:sz w:val="20"/>
          <w:szCs w:val="20"/>
          <w:lang w:eastAsia="cs-CZ"/>
        </w:rPr>
        <w:t xml:space="preserve"> N.03.01</w:t>
      </w: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>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113CB0" w:rsidRPr="00113CB0" w:rsidTr="00113CB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Název</w:t>
            </w:r>
          </w:p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místnosti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Plocha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S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[m</w:t>
            </w:r>
            <w:r w:rsidRPr="00113CB0">
              <w:rPr>
                <w:rFonts w:ascii="Tahoma" w:eastAsia="Times New Roman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2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Výška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h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s</w:t>
            </w:r>
            <w:proofErr w:type="spellEnd"/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Nahod</w:t>
            </w:r>
            <w:proofErr w:type="spellEnd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.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p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n</w:t>
            </w:r>
            <w:proofErr w:type="spellEnd"/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</w:t>
            </w: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kg.m</w:t>
            </w:r>
            <w:proofErr w:type="spellEnd"/>
            <w:r w:rsidRPr="00113CB0">
              <w:rPr>
                <w:rFonts w:ascii="Tahoma" w:eastAsia="Times New Roman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-2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Stálé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p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s</w:t>
            </w:r>
            <w:proofErr w:type="spellEnd"/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</w:t>
            </w: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kg.m</w:t>
            </w:r>
            <w:proofErr w:type="spellEnd"/>
            <w:r w:rsidRPr="00113CB0">
              <w:rPr>
                <w:rFonts w:ascii="Tahoma" w:eastAsia="Times New Roman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-2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Dodat.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p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s</w:t>
            </w:r>
            <w:proofErr w:type="spellEnd"/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</w:t>
            </w: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kg.m</w:t>
            </w:r>
            <w:proofErr w:type="spellEnd"/>
            <w:r w:rsidRPr="00113CB0">
              <w:rPr>
                <w:rFonts w:ascii="Tahoma" w:eastAsia="Times New Roman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-2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Nahod</w:t>
            </w:r>
            <w:proofErr w:type="spellEnd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.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a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n</w:t>
            </w:r>
            <w:proofErr w:type="spellEnd"/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Stálé.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a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s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Otvory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S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o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/h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o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[m</w:t>
            </w:r>
            <w:r w:rsidRPr="00113CB0">
              <w:rPr>
                <w:rFonts w:ascii="Tahoma" w:eastAsia="Times New Roman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2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Čís.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pod.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Otvor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v pod.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[m</w:t>
            </w:r>
            <w:r w:rsidRPr="00113CB0">
              <w:rPr>
                <w:rFonts w:ascii="Tahoma" w:eastAsia="Times New Roman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2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Položka z tabulky</w:t>
            </w:r>
          </w:p>
        </w:tc>
      </w:tr>
      <w:tr w:rsidR="00113CB0" w:rsidRPr="00113CB0" w:rsidTr="00113CB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kabinet 2.01.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20,60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50,00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4,50/2,00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2.4</w:t>
            </w:r>
          </w:p>
        </w:tc>
      </w:tr>
      <w:tr w:rsidR="00113CB0" w:rsidRPr="00113CB0" w:rsidTr="00113CB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odborná učebna 2.02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78,96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18,00/2,00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2.2</w:t>
            </w:r>
          </w:p>
        </w:tc>
      </w:tr>
      <w:tr w:rsidR="00113CB0" w:rsidRPr="00113CB0" w:rsidTr="00113CB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kabinet ch 2,03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18,32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50,00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4,50/2,00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2.4</w:t>
            </w:r>
          </w:p>
        </w:tc>
      </w:tr>
      <w:tr w:rsidR="00113CB0" w:rsidRPr="00113CB0" w:rsidTr="00113CB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sklad pomůcek2.04.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1,65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75,00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2.6</w:t>
            </w:r>
          </w:p>
        </w:tc>
      </w:tr>
      <w:tr w:rsidR="00113CB0" w:rsidRPr="00113CB0" w:rsidTr="00113CB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soc. zař. 2,06-2,09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11,09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4,38/2,00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14.2</w:t>
            </w:r>
          </w:p>
        </w:tc>
      </w:tr>
      <w:tr w:rsidR="00113CB0" w:rsidRPr="00113CB0" w:rsidTr="00113CB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chodba 2,10, rampa 2,15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87,08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2.9</w:t>
            </w:r>
          </w:p>
        </w:tc>
      </w:tr>
      <w:tr w:rsidR="00113CB0" w:rsidRPr="00113CB0" w:rsidTr="00113CB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přír</w:t>
            </w:r>
            <w:proofErr w:type="spellEnd"/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. laboratoř 2,12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37,38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45,00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9,00/2,00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2.3</w:t>
            </w:r>
          </w:p>
        </w:tc>
      </w:tr>
      <w:tr w:rsidR="00113CB0" w:rsidRPr="00113CB0" w:rsidTr="00113CB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odborná učebna 2,13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57,07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13,50/2,00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2.2</w:t>
            </w:r>
          </w:p>
        </w:tc>
      </w:tr>
      <w:tr w:rsidR="00113CB0" w:rsidRPr="00113CB0" w:rsidTr="00113CB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 xml:space="preserve">kabinet </w:t>
            </w:r>
            <w:proofErr w:type="spellStart"/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přir</w:t>
            </w:r>
            <w:proofErr w:type="spellEnd"/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 xml:space="preserve"> 2,14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19,50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50,00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4,50/2,00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2.4</w:t>
            </w:r>
          </w:p>
        </w:tc>
      </w:tr>
    </w:tbl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val="x-none" w:eastAsia="cs-CZ"/>
        </w:rPr>
      </w:pPr>
    </w:p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val="x-none" w:eastAsia="cs-CZ"/>
        </w:rPr>
      </w:pPr>
      <w:r w:rsidRPr="00113CB0">
        <w:rPr>
          <w:rFonts w:ascii="Tahoma" w:eastAsia="Times New Roman" w:hAnsi="Tahoma" w:cs="Tahoma"/>
          <w:sz w:val="20"/>
          <w:szCs w:val="20"/>
          <w:lang w:val="x-none" w:eastAsia="cs-CZ"/>
        </w:rPr>
        <w:t>Místnosti požárního úseku N.03.02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113CB0" w:rsidRPr="00113CB0" w:rsidTr="00113CB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lastRenderedPageBreak/>
              <w:t>Název</w:t>
            </w:r>
          </w:p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místnosti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Plocha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S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[m</w:t>
            </w:r>
            <w:r w:rsidRPr="00113CB0">
              <w:rPr>
                <w:rFonts w:ascii="Tahoma" w:eastAsia="Times New Roman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2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Výška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h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s</w:t>
            </w:r>
            <w:proofErr w:type="spellEnd"/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Nahod</w:t>
            </w:r>
            <w:proofErr w:type="spellEnd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.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p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n</w:t>
            </w:r>
            <w:proofErr w:type="spellEnd"/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</w:t>
            </w: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kg.m</w:t>
            </w:r>
            <w:proofErr w:type="spellEnd"/>
            <w:r w:rsidRPr="00113CB0">
              <w:rPr>
                <w:rFonts w:ascii="Tahoma" w:eastAsia="Times New Roman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-2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Stálé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p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s</w:t>
            </w:r>
            <w:proofErr w:type="spellEnd"/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</w:t>
            </w: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kg.m</w:t>
            </w:r>
            <w:proofErr w:type="spellEnd"/>
            <w:r w:rsidRPr="00113CB0">
              <w:rPr>
                <w:rFonts w:ascii="Tahoma" w:eastAsia="Times New Roman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-2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Dodat.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p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s</w:t>
            </w:r>
            <w:proofErr w:type="spellEnd"/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</w:t>
            </w: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kg.m</w:t>
            </w:r>
            <w:proofErr w:type="spellEnd"/>
            <w:r w:rsidRPr="00113CB0">
              <w:rPr>
                <w:rFonts w:ascii="Tahoma" w:eastAsia="Times New Roman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-2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Nahod</w:t>
            </w:r>
            <w:proofErr w:type="spellEnd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.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a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n</w:t>
            </w:r>
            <w:proofErr w:type="spellEnd"/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Stálé.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a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s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Otvory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S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o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/h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o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[m</w:t>
            </w:r>
            <w:r w:rsidRPr="00113CB0">
              <w:rPr>
                <w:rFonts w:ascii="Tahoma" w:eastAsia="Times New Roman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2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Čís.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pod.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Otvor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v pod.</w:t>
            </w:r>
          </w:p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[m</w:t>
            </w:r>
            <w:r w:rsidRPr="00113CB0">
              <w:rPr>
                <w:rFonts w:ascii="Tahoma" w:eastAsia="Times New Roman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2</w:t>
            </w: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cs-CZ"/>
              </w:rPr>
              <w:t>Položka z tabulky</w:t>
            </w:r>
          </w:p>
        </w:tc>
      </w:tr>
      <w:tr w:rsidR="00113CB0" w:rsidRPr="00113CB0" w:rsidTr="00113CB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spisovna 2,16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36,75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80,00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9,00/2,00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113CB0" w:rsidRPr="00113CB0" w:rsidRDefault="00113CB0" w:rsidP="00113C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</w:pPr>
            <w:r w:rsidRPr="00113CB0">
              <w:rPr>
                <w:rFonts w:ascii="Tahoma" w:eastAsia="Times New Roman" w:hAnsi="Tahoma" w:cs="Tahoma"/>
                <w:sz w:val="16"/>
                <w:szCs w:val="16"/>
                <w:lang w:val="x-none" w:eastAsia="cs-CZ"/>
              </w:rPr>
              <w:t>1.5</w:t>
            </w:r>
          </w:p>
        </w:tc>
      </w:tr>
    </w:tbl>
    <w:p w:rsidR="00113CB0" w:rsidRPr="00113CB0" w:rsidRDefault="00113CB0" w:rsidP="00113C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</w:p>
    <w:p w:rsidR="005F3A8D" w:rsidRDefault="005F3A8D"/>
    <w:sectPr w:rsidR="005F3A8D" w:rsidSect="00113CB0">
      <w:headerReference w:type="even" r:id="rId5"/>
      <w:footerReference w:type="even" r:id="rId6"/>
      <w:footerReference w:type="default" r:id="rId7"/>
      <w:pgSz w:w="11911" w:h="16832"/>
      <w:pgMar w:top="1134" w:right="1279" w:bottom="1134" w:left="1418" w:header="1797" w:footer="1021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Goth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CB0" w:rsidRDefault="00113CB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3CB0" w:rsidRDefault="00113CB0">
    <w:pPr>
      <w:ind w:right="360"/>
    </w:pPr>
    <w:r>
      <w:fldChar w:fldCharType="begin"/>
    </w:r>
    <w:r>
      <w:instrText xml:space="preserve">  \* MERGEFORMAT </w:instrText>
    </w:r>
    <w:r>
      <w:fldChar w:fldCharType="separate"/>
    </w:r>
    <w:r>
      <w:t>MERGEFORMAT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CB0" w:rsidRDefault="00113CB0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73DC5">
      <w:rPr>
        <w:noProof/>
      </w:rPr>
      <w:t>7</w:t>
    </w:r>
    <w:r>
      <w:rPr>
        <w:noProof/>
      </w:rPr>
      <w:fldChar w:fldCharType="end"/>
    </w:r>
  </w:p>
  <w:p w:rsidR="00113CB0" w:rsidRDefault="00113CB0">
    <w:pPr>
      <w:pStyle w:val="Zpat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CB0" w:rsidRDefault="00113CB0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</w:rPr>
      <w:t>8</w:t>
    </w:r>
    <w:r>
      <w:rPr>
        <w:rStyle w:val="slostrnky"/>
      </w:rPr>
      <w:fldChar w:fldCharType="end"/>
    </w:r>
  </w:p>
  <w:p w:rsidR="00113CB0" w:rsidRDefault="00113CB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20BF7"/>
    <w:multiLevelType w:val="hybridMultilevel"/>
    <w:tmpl w:val="3F4A773C"/>
    <w:lvl w:ilvl="0" w:tplc="5A584946">
      <w:start w:val="2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Verdana" w:eastAsia="Times New Roman" w:hAnsi="Verdana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" w15:restartNumberingAfterBreak="0">
    <w:nsid w:val="030B76F8"/>
    <w:multiLevelType w:val="hybridMultilevel"/>
    <w:tmpl w:val="C04CA78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3D2F36"/>
    <w:multiLevelType w:val="hybridMultilevel"/>
    <w:tmpl w:val="23942D2C"/>
    <w:lvl w:ilvl="0" w:tplc="7EF2725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B938A0"/>
    <w:multiLevelType w:val="singleLevel"/>
    <w:tmpl w:val="A1EE9FB8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4" w15:restartNumberingAfterBreak="0">
    <w:nsid w:val="224278C7"/>
    <w:multiLevelType w:val="hybridMultilevel"/>
    <w:tmpl w:val="651A10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2318F0"/>
    <w:multiLevelType w:val="hybridMultilevel"/>
    <w:tmpl w:val="DB3E74F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2D5EE1"/>
    <w:multiLevelType w:val="hybridMultilevel"/>
    <w:tmpl w:val="358C932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9D72E1"/>
    <w:multiLevelType w:val="singleLevel"/>
    <w:tmpl w:val="A070560A"/>
    <w:lvl w:ilvl="0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</w:lvl>
  </w:abstractNum>
  <w:abstractNum w:abstractNumId="8" w15:restartNumberingAfterBreak="0">
    <w:nsid w:val="2BD11965"/>
    <w:multiLevelType w:val="hybridMultilevel"/>
    <w:tmpl w:val="D4CE5C66"/>
    <w:lvl w:ilvl="0" w:tplc="5A584946">
      <w:start w:val="2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Verdana" w:eastAsia="Times New Roman" w:hAnsi="Verdana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9" w15:restartNumberingAfterBreak="0">
    <w:nsid w:val="2DA00AA5"/>
    <w:multiLevelType w:val="hybridMultilevel"/>
    <w:tmpl w:val="110077E8"/>
    <w:lvl w:ilvl="0" w:tplc="5A584946">
      <w:start w:val="2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Verdana" w:eastAsia="Times New Roman" w:hAnsi="Verdana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0" w15:restartNumberingAfterBreak="0">
    <w:nsid w:val="2E2D3C8F"/>
    <w:multiLevelType w:val="hybridMultilevel"/>
    <w:tmpl w:val="D87A5CDE"/>
    <w:lvl w:ilvl="0" w:tplc="9F308E24">
      <w:start w:val="1"/>
      <w:numFmt w:val="lowerLetter"/>
      <w:lvlText w:val="%1)"/>
      <w:lvlJc w:val="left"/>
      <w:pPr>
        <w:tabs>
          <w:tab w:val="num" w:pos="2308"/>
        </w:tabs>
        <w:ind w:left="2308" w:hanging="360"/>
      </w:pPr>
      <w:rPr>
        <w:rFonts w:ascii="Verdana" w:hAnsi="Verdana" w:hint="default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B35168"/>
    <w:multiLevelType w:val="hybridMultilevel"/>
    <w:tmpl w:val="6DB2CB5E"/>
    <w:lvl w:ilvl="0" w:tplc="83863B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30792F"/>
    <w:multiLevelType w:val="hybridMultilevel"/>
    <w:tmpl w:val="B2D645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171F0B"/>
    <w:multiLevelType w:val="hybridMultilevel"/>
    <w:tmpl w:val="426826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47D37"/>
    <w:multiLevelType w:val="hybridMultilevel"/>
    <w:tmpl w:val="E00A89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30B05"/>
    <w:multiLevelType w:val="hybridMultilevel"/>
    <w:tmpl w:val="F88A53D2"/>
    <w:lvl w:ilvl="0" w:tplc="DC0C698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2B7BCE"/>
    <w:multiLevelType w:val="hybridMultilevel"/>
    <w:tmpl w:val="D4ECD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66046"/>
    <w:multiLevelType w:val="multilevel"/>
    <w:tmpl w:val="3242841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4F6FB2"/>
    <w:multiLevelType w:val="hybridMultilevel"/>
    <w:tmpl w:val="6A662C38"/>
    <w:lvl w:ilvl="0" w:tplc="5A584946">
      <w:start w:val="2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Verdana" w:eastAsia="Times New Roman" w:hAnsi="Verdana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9" w15:restartNumberingAfterBreak="0">
    <w:nsid w:val="4A740AD8"/>
    <w:multiLevelType w:val="hybridMultilevel"/>
    <w:tmpl w:val="427CE096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4AD76838"/>
    <w:multiLevelType w:val="hybridMultilevel"/>
    <w:tmpl w:val="F8E2B3A2"/>
    <w:lvl w:ilvl="0" w:tplc="5A584946">
      <w:start w:val="2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Verdana" w:eastAsia="Times New Roman" w:hAnsi="Verdana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21" w15:restartNumberingAfterBreak="0">
    <w:nsid w:val="4D7F4E93"/>
    <w:multiLevelType w:val="hybridMultilevel"/>
    <w:tmpl w:val="42B6B5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FF4797"/>
    <w:multiLevelType w:val="hybridMultilevel"/>
    <w:tmpl w:val="EC32C948"/>
    <w:lvl w:ilvl="0" w:tplc="748212C2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465A40"/>
    <w:multiLevelType w:val="hybridMultilevel"/>
    <w:tmpl w:val="6F2A3A8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2D172E2"/>
    <w:multiLevelType w:val="hybridMultilevel"/>
    <w:tmpl w:val="4552D4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3E5388B"/>
    <w:multiLevelType w:val="hybridMultilevel"/>
    <w:tmpl w:val="DC8A1A5E"/>
    <w:lvl w:ilvl="0" w:tplc="5A584946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Verdana" w:eastAsia="Times New Roman" w:hAnsi="Verdana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5A1A5905"/>
    <w:multiLevelType w:val="hybridMultilevel"/>
    <w:tmpl w:val="FC4CB046"/>
    <w:lvl w:ilvl="0" w:tplc="FFFFFFFF">
      <w:start w:val="1"/>
      <w:numFmt w:val="bullet"/>
      <w:lvlText w:val=""/>
      <w:lvlJc w:val="left"/>
      <w:pPr>
        <w:tabs>
          <w:tab w:val="num" w:pos="403"/>
        </w:tabs>
        <w:ind w:left="403" w:hanging="360"/>
      </w:pPr>
      <w:rPr>
        <w:rFonts w:ascii="Symbol" w:hAnsi="Symbol" w:hint="default"/>
        <w:color w:val="auto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Verdan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84430B"/>
    <w:multiLevelType w:val="hybridMultilevel"/>
    <w:tmpl w:val="6CC2D3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DE3D2D"/>
    <w:multiLevelType w:val="hybridMultilevel"/>
    <w:tmpl w:val="FE6C3B0E"/>
    <w:lvl w:ilvl="0" w:tplc="B882F30E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9" w15:restartNumberingAfterBreak="0">
    <w:nsid w:val="6160777E"/>
    <w:multiLevelType w:val="singleLevel"/>
    <w:tmpl w:val="91500D06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</w:lvl>
  </w:abstractNum>
  <w:abstractNum w:abstractNumId="30" w15:restartNumberingAfterBreak="0">
    <w:nsid w:val="63F04A48"/>
    <w:multiLevelType w:val="singleLevel"/>
    <w:tmpl w:val="C99CE73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60"/>
      </w:pPr>
    </w:lvl>
  </w:abstractNum>
  <w:abstractNum w:abstractNumId="31" w15:restartNumberingAfterBreak="0">
    <w:nsid w:val="6B2F2694"/>
    <w:multiLevelType w:val="singleLevel"/>
    <w:tmpl w:val="5CBE7A30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6CAD7247"/>
    <w:multiLevelType w:val="hybridMultilevel"/>
    <w:tmpl w:val="F148E222"/>
    <w:lvl w:ilvl="0" w:tplc="70781F8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E84135"/>
    <w:multiLevelType w:val="hybridMultilevel"/>
    <w:tmpl w:val="AB9C3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964F68"/>
    <w:multiLevelType w:val="hybridMultilevel"/>
    <w:tmpl w:val="1312D5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757982"/>
    <w:multiLevelType w:val="singleLevel"/>
    <w:tmpl w:val="8EF6F86C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60"/>
      </w:pPr>
      <w:rPr>
        <w:rFonts w:hint="default"/>
      </w:rPr>
    </w:lvl>
  </w:abstractNum>
  <w:abstractNum w:abstractNumId="36" w15:restartNumberingAfterBreak="0">
    <w:nsid w:val="7C9A73C6"/>
    <w:multiLevelType w:val="hybridMultilevel"/>
    <w:tmpl w:val="8EAE4B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F91D90"/>
    <w:multiLevelType w:val="hybridMultilevel"/>
    <w:tmpl w:val="A6D0F92E"/>
    <w:lvl w:ilvl="0" w:tplc="A60238AC">
      <w:start w:val="3"/>
      <w:numFmt w:val="bullet"/>
      <w:lvlText w:val="-"/>
      <w:lvlJc w:val="left"/>
      <w:pPr>
        <w:ind w:left="791" w:hanging="360"/>
      </w:pPr>
      <w:rPr>
        <w:rFonts w:ascii="Verdana" w:eastAsia="Times New Roman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38" w15:restartNumberingAfterBreak="0">
    <w:nsid w:val="7D126246"/>
    <w:multiLevelType w:val="multilevel"/>
    <w:tmpl w:val="EE8272A4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  <w:color w:val="FF000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FF0000"/>
      </w:rPr>
    </w:lvl>
  </w:abstractNum>
  <w:num w:numId="1">
    <w:abstractNumId w:val="14"/>
  </w:num>
  <w:num w:numId="2">
    <w:abstractNumId w:val="19"/>
  </w:num>
  <w:num w:numId="3">
    <w:abstractNumId w:val="13"/>
  </w:num>
  <w:num w:numId="4">
    <w:abstractNumId w:val="26"/>
  </w:num>
  <w:num w:numId="5">
    <w:abstractNumId w:val="22"/>
  </w:num>
  <w:num w:numId="6">
    <w:abstractNumId w:val="36"/>
  </w:num>
  <w:num w:numId="7">
    <w:abstractNumId w:val="34"/>
  </w:num>
  <w:num w:numId="8">
    <w:abstractNumId w:val="16"/>
  </w:num>
  <w:num w:numId="9">
    <w:abstractNumId w:val="33"/>
  </w:num>
  <w:num w:numId="10">
    <w:abstractNumId w:val="5"/>
  </w:num>
  <w:num w:numId="11">
    <w:abstractNumId w:val="28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8"/>
  </w:num>
  <w:num w:numId="15">
    <w:abstractNumId w:val="1"/>
  </w:num>
  <w:num w:numId="16">
    <w:abstractNumId w:val="4"/>
  </w:num>
  <w:num w:numId="17">
    <w:abstractNumId w:val="21"/>
  </w:num>
  <w:num w:numId="18">
    <w:abstractNumId w:val="3"/>
  </w:num>
  <w:num w:numId="19">
    <w:abstractNumId w:val="7"/>
  </w:num>
  <w:num w:numId="20">
    <w:abstractNumId w:val="35"/>
  </w:num>
  <w:num w:numId="21">
    <w:abstractNumId w:val="31"/>
  </w:num>
  <w:num w:numId="22">
    <w:abstractNumId w:val="23"/>
  </w:num>
  <w:num w:numId="23">
    <w:abstractNumId w:val="30"/>
    <w:lvlOverride w:ilvl="0">
      <w:startOverride w:val="1"/>
    </w:lvlOverride>
  </w:num>
  <w:num w:numId="24">
    <w:abstractNumId w:val="24"/>
  </w:num>
  <w:num w:numId="25">
    <w:abstractNumId w:val="27"/>
  </w:num>
  <w:num w:numId="26">
    <w:abstractNumId w:val="17"/>
  </w:num>
  <w:num w:numId="27">
    <w:abstractNumId w:val="11"/>
  </w:num>
  <w:num w:numId="28">
    <w:abstractNumId w:val="32"/>
  </w:num>
  <w:num w:numId="29">
    <w:abstractNumId w:val="15"/>
  </w:num>
  <w:num w:numId="30">
    <w:abstractNumId w:val="2"/>
  </w:num>
  <w:num w:numId="31">
    <w:abstractNumId w:val="12"/>
  </w:num>
  <w:num w:numId="32">
    <w:abstractNumId w:val="37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9"/>
  </w:num>
  <w:num w:numId="36">
    <w:abstractNumId w:val="18"/>
  </w:num>
  <w:num w:numId="37">
    <w:abstractNumId w:val="20"/>
  </w:num>
  <w:num w:numId="38">
    <w:abstractNumId w:val="8"/>
  </w:num>
  <w:num w:numId="39">
    <w:abstractNumId w:val="0"/>
  </w:num>
  <w:num w:numId="40">
    <w:abstractNumId w:val="2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CB0"/>
    <w:rsid w:val="00113CB0"/>
    <w:rsid w:val="00191A01"/>
    <w:rsid w:val="001A09BC"/>
    <w:rsid w:val="002E2919"/>
    <w:rsid w:val="002E579E"/>
    <w:rsid w:val="00473DC5"/>
    <w:rsid w:val="005A2850"/>
    <w:rsid w:val="005F3A8D"/>
    <w:rsid w:val="0095685C"/>
    <w:rsid w:val="009D4F63"/>
    <w:rsid w:val="009F5F45"/>
    <w:rsid w:val="00AA0D74"/>
    <w:rsid w:val="00B82DF0"/>
    <w:rsid w:val="00C06149"/>
    <w:rsid w:val="00D24D47"/>
    <w:rsid w:val="00DC3B16"/>
    <w:rsid w:val="00F0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C30430-9900-4A93-A013-2851DAFF6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113CB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113CB0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13CB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13CB0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3CB0"/>
    <w:rPr>
      <w:rFonts w:ascii="Arial" w:eastAsia="Times New Roman" w:hAnsi="Arial" w:cs="Times New Roman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13CB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113CB0"/>
  </w:style>
  <w:style w:type="paragraph" w:styleId="Zkladntext">
    <w:name w:val="Body Text"/>
    <w:aliases w:val="()odstaved"/>
    <w:basedOn w:val="Normln"/>
    <w:link w:val="ZkladntextChar"/>
    <w:rsid w:val="00113CB0"/>
    <w:pPr>
      <w:widowControl w:val="0"/>
      <w:spacing w:after="0" w:line="288" w:lineRule="auto"/>
    </w:pPr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character" w:customStyle="1" w:styleId="ZkladntextChar">
    <w:name w:val="Základní text Char"/>
    <w:aliases w:val="()odstaved Char"/>
    <w:basedOn w:val="Standardnpsmoodstavce"/>
    <w:link w:val="Zkladntext"/>
    <w:rsid w:val="00113CB0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customStyle="1" w:styleId="Import3">
    <w:name w:val="Import 3"/>
    <w:basedOn w:val="Import0"/>
    <w:rsid w:val="00113CB0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</w:pPr>
  </w:style>
  <w:style w:type="paragraph" w:customStyle="1" w:styleId="Import0">
    <w:name w:val="Import 0"/>
    <w:basedOn w:val="Normln"/>
    <w:rsid w:val="00113CB0"/>
    <w:pPr>
      <w:widowControl w:val="0"/>
      <w:spacing w:after="0" w:line="288" w:lineRule="auto"/>
    </w:pPr>
    <w:rPr>
      <w:rFonts w:ascii="Courier New" w:eastAsia="Times New Roman" w:hAnsi="Courier New" w:cs="Times New Roman"/>
      <w:noProof/>
      <w:sz w:val="24"/>
      <w:szCs w:val="20"/>
      <w:lang w:eastAsia="cs-CZ"/>
    </w:rPr>
  </w:style>
  <w:style w:type="paragraph" w:customStyle="1" w:styleId="Import6">
    <w:name w:val="Import 6"/>
    <w:basedOn w:val="Import0"/>
    <w:rsid w:val="00113CB0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  <w:ind w:left="432"/>
    </w:pPr>
  </w:style>
  <w:style w:type="paragraph" w:customStyle="1" w:styleId="Import7">
    <w:name w:val="Import 7"/>
    <w:basedOn w:val="Import0"/>
    <w:rsid w:val="00113CB0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  <w:ind w:left="576"/>
    </w:pPr>
  </w:style>
  <w:style w:type="character" w:styleId="slostrnky">
    <w:name w:val="page number"/>
    <w:basedOn w:val="Standardnpsmoodstavce"/>
    <w:rsid w:val="00113CB0"/>
  </w:style>
  <w:style w:type="paragraph" w:styleId="Zhlav">
    <w:name w:val="header"/>
    <w:basedOn w:val="Normln"/>
    <w:link w:val="ZhlavChar"/>
    <w:uiPriority w:val="99"/>
    <w:rsid w:val="00113CB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113CB0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customStyle="1" w:styleId="Normln1">
    <w:name w:val="Normální1"/>
    <w:basedOn w:val="Normln"/>
    <w:rsid w:val="00113CB0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customStyle="1" w:styleId="Import54">
    <w:name w:val="Import 54"/>
    <w:basedOn w:val="Normln"/>
    <w:rsid w:val="00113CB0"/>
    <w:pPr>
      <w:widowControl w:val="0"/>
      <w:spacing w:after="0" w:line="261" w:lineRule="auto"/>
    </w:pPr>
    <w:rPr>
      <w:rFonts w:ascii="Courier New" w:eastAsia="Times New Roman" w:hAnsi="Courier New" w:cs="Times New Roman"/>
      <w:noProof/>
      <w:color w:val="000000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3CB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113CB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113CB0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113CB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13C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113CB0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113CB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113CB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113CB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2Char1">
    <w:name w:val="Základní text odsazený 2 Char1"/>
    <w:basedOn w:val="Standardnpsmoodstavce"/>
    <w:uiPriority w:val="99"/>
    <w:semiHidden/>
    <w:rsid w:val="00113CB0"/>
  </w:style>
  <w:style w:type="paragraph" w:customStyle="1" w:styleId="Textnormy">
    <w:name w:val="Text normy"/>
    <w:rsid w:val="00113CB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113CB0"/>
    <w:pPr>
      <w:spacing w:after="60" w:line="240" w:lineRule="auto"/>
      <w:jc w:val="both"/>
    </w:pPr>
    <w:rPr>
      <w:rFonts w:ascii="Arial" w:eastAsia="Times New Roman" w:hAnsi="Arial" w:cs="Times New Roman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13CB0"/>
    <w:rPr>
      <w:rFonts w:ascii="Arial" w:eastAsia="Times New Roman" w:hAnsi="Arial" w:cs="Times New Roman"/>
      <w:sz w:val="18"/>
      <w:szCs w:val="20"/>
      <w:lang w:eastAsia="cs-CZ"/>
    </w:rPr>
  </w:style>
  <w:style w:type="character" w:styleId="Znakapoznpodarou">
    <w:name w:val="footnote reference"/>
    <w:semiHidden/>
    <w:rsid w:val="00113CB0"/>
    <w:rPr>
      <w:vertAlign w:val="superscript"/>
    </w:rPr>
  </w:style>
  <w:style w:type="character" w:styleId="Hypertextovodkaz">
    <w:name w:val="Hyperlink"/>
    <w:rsid w:val="00113CB0"/>
    <w:rPr>
      <w:color w:val="0000FF"/>
      <w:u w:val="singl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3CB0"/>
    <w:rPr>
      <w:rFonts w:ascii="Tahoma" w:eastAsia="Times New Roman" w:hAnsi="Tahoma"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3CB0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xtbublinyChar1">
    <w:name w:val="Text bubliny Char1"/>
    <w:basedOn w:val="Standardnpsmoodstavce"/>
    <w:uiPriority w:val="99"/>
    <w:semiHidden/>
    <w:rsid w:val="00113CB0"/>
    <w:rPr>
      <w:rFonts w:ascii="Segoe UI" w:hAnsi="Segoe UI" w:cs="Segoe UI"/>
      <w:sz w:val="18"/>
      <w:szCs w:val="18"/>
    </w:rPr>
  </w:style>
  <w:style w:type="character" w:styleId="Siln">
    <w:name w:val="Strong"/>
    <w:basedOn w:val="Standardnpsmoodstavce"/>
    <w:uiPriority w:val="22"/>
    <w:qFormat/>
    <w:rsid w:val="00113CB0"/>
    <w:rPr>
      <w:b/>
      <w:bCs/>
    </w:rPr>
  </w:style>
  <w:style w:type="paragraph" w:styleId="Prosttext">
    <w:name w:val="Plain Text"/>
    <w:basedOn w:val="Normln"/>
    <w:link w:val="ProsttextChar"/>
    <w:semiHidden/>
    <w:rsid w:val="00113CB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semiHidden/>
    <w:rsid w:val="00113CB0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Zdraznn">
    <w:name w:val="Emphasis"/>
    <w:basedOn w:val="Standardnpsmoodstavce"/>
    <w:uiPriority w:val="20"/>
    <w:qFormat/>
    <w:rsid w:val="00113CB0"/>
    <w:rPr>
      <w:i/>
      <w:iCs/>
    </w:rPr>
  </w:style>
  <w:style w:type="character" w:styleId="Sledovanodkaz">
    <w:name w:val="FollowedHyperlink"/>
    <w:basedOn w:val="Standardnpsmoodstavce"/>
    <w:uiPriority w:val="99"/>
    <w:semiHidden/>
    <w:unhideWhenUsed/>
    <w:rsid w:val="00113C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</Pages>
  <Words>2238</Words>
  <Characters>13210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Sabolčík Ján</dc:creator>
  <cp:keywords/>
  <dc:description/>
  <cp:lastModifiedBy>Sabolčík Ján</cp:lastModifiedBy>
  <cp:revision>2</cp:revision>
  <dcterms:created xsi:type="dcterms:W3CDTF">2017-05-29T14:31:00Z</dcterms:created>
  <dcterms:modified xsi:type="dcterms:W3CDTF">2017-05-29T17:02:00Z</dcterms:modified>
</cp:coreProperties>
</file>