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50B" w:rsidRDefault="0097650B" w:rsidP="0097650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</w:t>
      </w:r>
      <w:r w:rsidR="00526816" w:rsidRPr="002B3E50">
        <w:rPr>
          <w:rFonts w:ascii="Times New Roman" w:hAnsi="Times New Roman" w:cs="Times New Roman"/>
          <w:b/>
          <w:sz w:val="28"/>
          <w:szCs w:val="28"/>
          <w:u w:val="single"/>
        </w:rPr>
        <w:t>dílení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dopravních prostředků</w:t>
      </w:r>
      <w:r w:rsidR="006D3A5D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Bikesharing.</w:t>
      </w:r>
    </w:p>
    <w:p w:rsidR="00F50AB3" w:rsidRDefault="00F50AB3" w:rsidP="006D3A5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2627" w:rsidRPr="006D3A5D" w:rsidRDefault="00AF154A" w:rsidP="006D3A5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D3A5D">
        <w:rPr>
          <w:rFonts w:ascii="Times New Roman" w:hAnsi="Times New Roman" w:cs="Times New Roman"/>
          <w:i/>
          <w:sz w:val="24"/>
          <w:szCs w:val="24"/>
        </w:rPr>
        <w:t xml:space="preserve">Dopravní mobilita nemá šanci pokračovat ve stávající struktuře, protože se nevejde do limitů </w:t>
      </w:r>
      <w:r w:rsidR="00DB2028" w:rsidRPr="006D3A5D">
        <w:rPr>
          <w:rFonts w:ascii="Times New Roman" w:hAnsi="Times New Roman" w:cs="Times New Roman"/>
          <w:i/>
          <w:sz w:val="24"/>
          <w:szCs w:val="24"/>
        </w:rPr>
        <w:t xml:space="preserve">např. </w:t>
      </w:r>
      <w:r w:rsidRPr="006D3A5D">
        <w:rPr>
          <w:rFonts w:ascii="Times New Roman" w:hAnsi="Times New Roman" w:cs="Times New Roman"/>
          <w:i/>
          <w:sz w:val="24"/>
          <w:szCs w:val="24"/>
        </w:rPr>
        <w:t xml:space="preserve">prostoru, </w:t>
      </w:r>
      <w:r w:rsidR="00B207D9" w:rsidRPr="006D3A5D">
        <w:rPr>
          <w:rFonts w:ascii="Times New Roman" w:hAnsi="Times New Roman" w:cs="Times New Roman"/>
          <w:i/>
          <w:sz w:val="24"/>
          <w:szCs w:val="24"/>
        </w:rPr>
        <w:t xml:space="preserve">základní </w:t>
      </w:r>
      <w:r w:rsidR="0050618B" w:rsidRPr="006D3A5D">
        <w:rPr>
          <w:rFonts w:ascii="Times New Roman" w:hAnsi="Times New Roman" w:cs="Times New Roman"/>
          <w:i/>
          <w:sz w:val="24"/>
          <w:szCs w:val="24"/>
        </w:rPr>
        <w:t>kvality prostředí</w:t>
      </w:r>
      <w:r w:rsidRPr="006D3A5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41E95" w:rsidRPr="006D3A5D">
        <w:rPr>
          <w:rFonts w:ascii="Times New Roman" w:hAnsi="Times New Roman" w:cs="Times New Roman"/>
          <w:i/>
          <w:sz w:val="24"/>
          <w:szCs w:val="24"/>
        </w:rPr>
        <w:t>hospodárnosti</w:t>
      </w:r>
      <w:r w:rsidR="008422DF" w:rsidRPr="006D3A5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50618B" w:rsidRPr="006D3A5D">
        <w:rPr>
          <w:rFonts w:ascii="Times New Roman" w:hAnsi="Times New Roman" w:cs="Times New Roman"/>
          <w:i/>
          <w:sz w:val="24"/>
          <w:szCs w:val="24"/>
        </w:rPr>
        <w:t xml:space="preserve">Proto se </w:t>
      </w:r>
      <w:r w:rsidR="00E33947">
        <w:rPr>
          <w:rFonts w:ascii="Times New Roman" w:hAnsi="Times New Roman" w:cs="Times New Roman"/>
          <w:i/>
          <w:sz w:val="24"/>
          <w:szCs w:val="24"/>
        </w:rPr>
        <w:t xml:space="preserve">mimo jiné </w:t>
      </w:r>
      <w:r w:rsidR="0050618B" w:rsidRPr="006D3A5D">
        <w:rPr>
          <w:rFonts w:ascii="Times New Roman" w:hAnsi="Times New Roman" w:cs="Times New Roman"/>
          <w:i/>
          <w:sz w:val="24"/>
          <w:szCs w:val="24"/>
        </w:rPr>
        <w:t>začí</w:t>
      </w:r>
      <w:r w:rsidR="001034CC" w:rsidRPr="006D3A5D">
        <w:rPr>
          <w:rFonts w:ascii="Times New Roman" w:hAnsi="Times New Roman" w:cs="Times New Roman"/>
          <w:i/>
          <w:sz w:val="24"/>
          <w:szCs w:val="24"/>
        </w:rPr>
        <w:t>ná</w:t>
      </w:r>
      <w:r w:rsidR="0050618B" w:rsidRPr="006D3A5D">
        <w:rPr>
          <w:rFonts w:ascii="Times New Roman" w:hAnsi="Times New Roman" w:cs="Times New Roman"/>
          <w:i/>
          <w:sz w:val="24"/>
          <w:szCs w:val="24"/>
        </w:rPr>
        <w:t xml:space="preserve"> prosazovat </w:t>
      </w:r>
      <w:r w:rsidR="007C7EE2" w:rsidRPr="006D3A5D">
        <w:rPr>
          <w:rFonts w:ascii="Times New Roman" w:hAnsi="Times New Roman" w:cs="Times New Roman"/>
          <w:i/>
          <w:sz w:val="24"/>
          <w:szCs w:val="24"/>
          <w:u w:val="single"/>
        </w:rPr>
        <w:t>sdílení, veřejné půjčování</w:t>
      </w:r>
      <w:r w:rsidR="007C7EE2" w:rsidRPr="006D3A5D">
        <w:rPr>
          <w:rFonts w:ascii="Times New Roman" w:hAnsi="Times New Roman" w:cs="Times New Roman"/>
          <w:i/>
          <w:sz w:val="24"/>
          <w:szCs w:val="24"/>
        </w:rPr>
        <w:t xml:space="preserve">, (car </w:t>
      </w:r>
      <w:r w:rsidR="00320DAA" w:rsidRPr="006D3A5D">
        <w:rPr>
          <w:rFonts w:ascii="Times New Roman" w:hAnsi="Times New Roman" w:cs="Times New Roman"/>
          <w:i/>
          <w:sz w:val="24"/>
          <w:szCs w:val="24"/>
        </w:rPr>
        <w:t>nebo</w:t>
      </w:r>
      <w:r w:rsidR="007C7EE2" w:rsidRPr="006D3A5D">
        <w:rPr>
          <w:rFonts w:ascii="Times New Roman" w:hAnsi="Times New Roman" w:cs="Times New Roman"/>
          <w:i/>
          <w:sz w:val="24"/>
          <w:szCs w:val="24"/>
        </w:rPr>
        <w:t xml:space="preserve"> bikesharing) jak u aut (</w:t>
      </w:r>
      <w:hyperlink r:id="rId7" w:history="1">
        <w:r w:rsidR="007C7EE2" w:rsidRPr="006D3A5D">
          <w:rPr>
            <w:rStyle w:val="Hypertextovodkaz"/>
            <w:rFonts w:ascii="Times New Roman" w:hAnsi="Times New Roman" w:cs="Times New Roman"/>
            <w:i/>
            <w:sz w:val="24"/>
            <w:szCs w:val="24"/>
          </w:rPr>
          <w:t>https://zpravy.idnes.cz/test-carsharing-ajo-car4way-sdilena-auta-sdileni-aut-revolt-autonapul-1kq-/domaci.aspx?c=A180906_161639_domaci_hell&amp;utm_source=www.seznam.cz&amp;utm_medium=denni-tisk</w:t>
        </w:r>
      </w:hyperlink>
      <w:r w:rsidR="007C7EE2" w:rsidRPr="006D3A5D">
        <w:rPr>
          <w:rFonts w:ascii="Times New Roman" w:hAnsi="Times New Roman" w:cs="Times New Roman"/>
          <w:i/>
          <w:sz w:val="24"/>
          <w:szCs w:val="24"/>
        </w:rPr>
        <w:t>, tak i prostředků bezmotorové dopravy</w:t>
      </w:r>
      <w:r w:rsidR="00F02627" w:rsidRPr="006D3A5D">
        <w:rPr>
          <w:rFonts w:ascii="Times New Roman" w:hAnsi="Times New Roman" w:cs="Times New Roman"/>
          <w:i/>
          <w:sz w:val="24"/>
          <w:szCs w:val="24"/>
        </w:rPr>
        <w:t xml:space="preserve"> – hlavně kol, koloběžek.</w:t>
      </w:r>
      <w:r w:rsidR="0097650B" w:rsidRPr="006D3A5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229AA" w:rsidRDefault="006229AA" w:rsidP="009765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0618B" w:rsidRPr="0050618B" w:rsidRDefault="0050618B" w:rsidP="0097650B">
      <w:pPr>
        <w:shd w:val="clear" w:color="auto" w:fill="FFFFFF"/>
        <w:spacing w:after="150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</w:pPr>
      <w:r w:rsidRPr="0050618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Bik</w:t>
      </w:r>
      <w:r w:rsidR="0097650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e</w:t>
      </w:r>
      <w:r w:rsidRPr="0050618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sharing – sdílení kol</w:t>
      </w:r>
    </w:p>
    <w:p w:rsidR="00526816" w:rsidRDefault="008422DF" w:rsidP="00526816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</w:t>
      </w:r>
      <w:r w:rsidR="006D42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ystém veřejných</w:t>
      </w:r>
      <w:r w:rsidR="0071491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/sdílených</w:t>
      </w:r>
      <w:r w:rsidR="006D42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kol</w:t>
      </w:r>
      <w:r w:rsidR="009A078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="007B393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popř. dalších </w:t>
      </w:r>
      <w:r w:rsidR="009A078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prostředků bezmotorové dopravy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</w:t>
      </w:r>
      <w:r w:rsidR="007B393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začíná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fung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ovat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 Česku </w:t>
      </w:r>
      <w:r w:rsidR="006D42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ji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ž </w:t>
      </w:r>
      <w:r w:rsidR="00300DA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několik let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 několika </w:t>
      </w:r>
      <w:r w:rsid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větších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městech – mimo jiné v</w:t>
      </w:r>
      <w:r w:rsidR="00DF0F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centru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Pra</w:t>
      </w:r>
      <w:r w:rsidR="00DF0F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hy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="00DF0F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Brně, Plzni, Českých Budějovicích, Olomouci, Teplicích, v</w:t>
      </w:r>
      <w:r w:rsid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Liberci</w:t>
      </w:r>
      <w:r w:rsid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Ostravě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nově </w:t>
      </w:r>
      <w:r w:rsidR="00300DA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např.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 Kladně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</w:p>
    <w:p w:rsidR="006D3A5D" w:rsidRDefault="00C85F71" w:rsidP="006D3A5D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Většina lokalit má dispozice pro </w:t>
      </w:r>
      <w:r w:rsidR="007B393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méně kolizní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bezmotorovou dopravu v úrovni </w:t>
      </w:r>
      <w:r w:rsidR="007B393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zajištění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20 – 30 % mobility. 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Značnou část takové dopravy může zajišťovat, nebo již </w:t>
      </w:r>
      <w:r w:rsidR="001E5C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někde </w:t>
      </w:r>
      <w:r w:rsidR="00AF154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začíná 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zajišť</w:t>
      </w:r>
      <w:r w:rsidR="00AF154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ovat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D231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bezmotorová doprava včetně 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vhodně nastaven</w:t>
      </w:r>
      <w:r w:rsidR="00D231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ého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bikesharing</w:t>
      </w:r>
      <w:r w:rsidR="00D231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Sídla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bikesharing zavádí jej, nebo by se měla 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připrav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ovat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to,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aby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kromě 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soukromých bezmotorových dopravních prostředků mohly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ulicích </w:t>
      </w:r>
      <w:r w:rsidR="001E5C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zpestřen nabídky 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fungovat různé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systémy zapůjčování/sdílení kol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</w:p>
    <w:p w:rsidR="006765DE" w:rsidRPr="00526816" w:rsidRDefault="00D231D0" w:rsidP="006765DE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ývoj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urychl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uje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</w:t>
      </w:r>
      <w:r w:rsidR="006765DE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echnologický pokrok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6765DE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 současné době funguje 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již</w:t>
      </w:r>
      <w:r w:rsidR="006765DE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5. generace systémů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veřejných kol</w:t>
      </w:r>
      <w:r w:rsidR="006765DE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Elektronika 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kol již</w:t>
      </w:r>
      <w:r w:rsidR="006765DE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nemusí být umístěna na stojanu, ale je součástí každého kola, které je samostatným počítačem a zároveň díky GPS připojení může být vždy lokalizované. Současný bikesharing plně využívá výhody internetu věcí (</w:t>
      </w:r>
      <w:hyperlink r:id="rId8" w:history="1">
        <w:r w:rsidR="006765DE" w:rsidRPr="00526816">
          <w:rPr>
            <w:rFonts w:ascii="Times New Roman" w:eastAsia="Times New Roman" w:hAnsi="Times New Roman" w:cs="Times New Roman"/>
            <w:color w:val="009FE3"/>
            <w:sz w:val="24"/>
            <w:szCs w:val="24"/>
            <w:u w:val="single"/>
            <w:lang w:eastAsia="cs-CZ"/>
          </w:rPr>
          <w:t>Internet of Things</w:t>
        </w:r>
      </w:hyperlink>
      <w:r w:rsidR="006765DE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IoT), tedy automatizovaných systémů, které propojují různé přístroje, zařízení a čidla a vyhodnocují získaná data.</w:t>
      </w:r>
    </w:p>
    <w:p w:rsidR="00B50854" w:rsidRDefault="00E138A7" w:rsidP="00526816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Vhodný s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ystém výhod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ně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abízí rychlé a pohodlné spojení např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A0758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 při uzavírkách částí města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(např. systém Rekola při nedávném omezení dopravy na Libeňském mostě).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Dokáže </w:t>
      </w:r>
      <w:r w:rsidR="00EA1DA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zčásti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omezit počet vozidel na silnicích</w:t>
      </w:r>
      <w:r w:rsidR="006D42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E339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rovněž i</w:t>
      </w:r>
      <w:r w:rsidR="00CA16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D42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emise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Je šetrnější </w:t>
      </w:r>
      <w:r w:rsidR="00AF154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 nám, k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našim peněženkám, protože </w:t>
      </w:r>
      <w:r w:rsidR="00EA1DA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může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představ</w:t>
      </w:r>
      <w:r w:rsidR="00EA1DA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ovat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levnější</w:t>
      </w:r>
      <w:r w:rsidR="00513AB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časově kratší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alternativu</w:t>
      </w:r>
      <w:r w:rsid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vlastní dopravy </w:t>
      </w:r>
      <w:r w:rsidR="00794A8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než </w:t>
      </w:r>
      <w:r w:rsidR="00EA1DA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jakou </w:t>
      </w:r>
      <w:r w:rsidR="006F2AA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často představuje</w:t>
      </w:r>
      <w:r w:rsid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využívání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vlastn</w:t>
      </w:r>
      <w:r w:rsid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ího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vozidla.</w:t>
      </w:r>
    </w:p>
    <w:p w:rsidR="00B41E95" w:rsidRPr="00F00FC7" w:rsidRDefault="00B41E95" w:rsidP="00B41E95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 w:rsidRPr="00F00F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Pokud lokalita nevytváří odpovídající po</w:t>
      </w:r>
      <w:r w:rsidR="00B207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dmínky</w:t>
      </w:r>
      <w:r w:rsidRPr="00F00F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pro rozvoj udržitelné bezmotorové mobility, nemá stanovena odpovídající pravidla pro bikesharing, </w:t>
      </w:r>
      <w:r w:rsidR="006D3A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zvětšuje</w:t>
      </w:r>
      <w:r w:rsidRPr="00F00F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si </w:t>
      </w:r>
      <w:r w:rsidR="006F2AA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blízké </w:t>
      </w:r>
      <w:r w:rsidRPr="00F00F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problémy.</w:t>
      </w:r>
    </w:p>
    <w:p w:rsidR="00F00FC7" w:rsidRDefault="00F00FC7" w:rsidP="00526816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526816" w:rsidRPr="000751EA" w:rsidRDefault="00526816" w:rsidP="00526816">
      <w:pPr>
        <w:shd w:val="clear" w:color="auto" w:fill="FFFFFF"/>
        <w:spacing w:after="150" w:line="336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cs-CZ"/>
        </w:rPr>
      </w:pPr>
      <w:r w:rsidRPr="000751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  <w:lastRenderedPageBreak/>
        <w:t xml:space="preserve">Historie </w:t>
      </w:r>
      <w:r w:rsidR="00DE2A2C" w:rsidRPr="000751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  <w:t xml:space="preserve">systému </w:t>
      </w:r>
      <w:r w:rsidR="00174C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  <w:t xml:space="preserve">sdílených </w:t>
      </w:r>
      <w:r w:rsidRPr="000751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  <w:t>kol v ČR</w:t>
      </w:r>
    </w:p>
    <w:p w:rsidR="00526816" w:rsidRDefault="00526816" w:rsidP="00526816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Od roku 2007 začal v</w:t>
      </w:r>
      <w:r w:rsidR="00CF416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Praze</w:t>
      </w:r>
      <w:r w:rsidR="00CF416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- Karlíně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7A0FB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fungovat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první </w:t>
      </w:r>
      <w:r w:rsidR="0050618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ještě stanicový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systém veřejných kol</w:t>
      </w:r>
      <w:r w:rsidR="00CF416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-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52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Homeport</w:t>
      </w:r>
      <w:r w:rsidR="00120A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="00120AD9" w:rsidRPr="00120A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(</w:t>
      </w:r>
      <w:hyperlink r:id="rId9" w:history="1">
        <w:r w:rsidR="00120AD9" w:rsidRPr="0026787B">
          <w:rPr>
            <w:rStyle w:val="Hypertextovodkaz"/>
            <w:rFonts w:ascii="Times New Roman" w:eastAsia="Times New Roman" w:hAnsi="Times New Roman" w:cs="Times New Roman"/>
            <w:bCs/>
            <w:sz w:val="24"/>
            <w:szCs w:val="24"/>
            <w:lang w:eastAsia="cs-CZ"/>
          </w:rPr>
          <w:t>www.homeport.cz</w:t>
        </w:r>
      </w:hyperlink>
      <w:r w:rsidR="00120AD9" w:rsidRPr="00120A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)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71491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roce 2014 odstartoval svépomocný projekt renovovaných růžových kol </w:t>
      </w:r>
      <w:r w:rsidRPr="0052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Rekola</w:t>
      </w:r>
      <w:r w:rsidR="002B3E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="002B3E50" w:rsidRPr="00120A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(</w:t>
      </w:r>
      <w:hyperlink r:id="rId10" w:history="1">
        <w:r w:rsidR="00120AD9" w:rsidRPr="0026787B">
          <w:rPr>
            <w:rStyle w:val="Hypertextovodkaz"/>
            <w:rFonts w:ascii="Times New Roman" w:eastAsia="Times New Roman" w:hAnsi="Times New Roman" w:cs="Times New Roman"/>
            <w:bCs/>
            <w:sz w:val="24"/>
            <w:szCs w:val="24"/>
            <w:lang w:eastAsia="cs-CZ"/>
          </w:rPr>
          <w:t>www.rekola.cz</w:t>
        </w:r>
      </w:hyperlink>
      <w:r w:rsidR="00120A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120AD9" w:rsidRPr="00120A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)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která je možné si půjčit na ulicích několika velkých českých měst</w:t>
      </w:r>
      <w:r w:rsidR="0071491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</w:t>
      </w:r>
      <w:r w:rsidR="00CA16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</w:t>
      </w:r>
      <w:r w:rsidR="0071491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etně </w:t>
      </w:r>
      <w:r w:rsidR="005344C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zejména centra </w:t>
      </w:r>
      <w:r w:rsidR="0071491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Prahy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  <w:r w:rsidR="00CF416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roce 2017 se otevřel  </w:t>
      </w:r>
      <w:r w:rsidR="00A270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další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stanicový systém </w:t>
      </w:r>
      <w:r w:rsidRPr="0052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Velonet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120AD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(</w:t>
      </w:r>
      <w:hyperlink r:id="rId11" w:history="1">
        <w:r w:rsidR="00120AD9" w:rsidRPr="0026787B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www.velonet.cz</w:t>
        </w:r>
      </w:hyperlink>
      <w:r w:rsidR="00120AD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)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</w:t>
      </w:r>
      <w:r w:rsidR="005344C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C833A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Praze</w:t>
      </w:r>
      <w:r w:rsidR="005344C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(Podolí)</w:t>
      </w:r>
      <w:r w:rsidR="00C833A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Brně  a zároveň oznámilo </w:t>
      </w:r>
      <w:r w:rsidR="00C833A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zájem o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vstup na český trh několik dalších soukromých provozovatelů jako </w:t>
      </w:r>
      <w:r w:rsidRPr="0052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OFO</w:t>
      </w:r>
      <w:r w:rsidR="00714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,</w:t>
      </w:r>
      <w:r w:rsidR="00120A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52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OBIKE</w:t>
      </w:r>
      <w:r w:rsidR="00120A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nebo </w:t>
      </w:r>
      <w:r w:rsidRPr="0052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URBO</w:t>
      </w:r>
      <w:r w:rsidR="00714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.</w:t>
      </w:r>
      <w:r w:rsidR="001F23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="001F23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             P</w:t>
      </w:r>
      <w:r w:rsidR="001F2322" w:rsidRPr="001F23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oslední větší zavedení sdílených kol proběhlo na jaře 2018 na Kladně.</w:t>
      </w:r>
    </w:p>
    <w:p w:rsidR="00560DD5" w:rsidRPr="001F2322" w:rsidRDefault="00560DD5" w:rsidP="00BF1DCB">
      <w:pPr>
        <w:shd w:val="clear" w:color="auto" w:fill="FFFFFF"/>
        <w:spacing w:after="150" w:line="33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4810125" cy="2943225"/>
            <wp:effectExtent l="19050" t="0" r="9525" b="0"/>
            <wp:docPr id="1" name="obrázek 1" descr="C:\Users\Petr Uzel\Pictures\2018-09\IMG_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Uzel\Pictures\2018-09\IMG_5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763" cy="294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CD" w:rsidRPr="00C91BCD" w:rsidRDefault="00560DD5" w:rsidP="001F2322">
      <w:pPr>
        <w:shd w:val="clear" w:color="auto" w:fill="FFFFFF"/>
        <w:spacing w:after="150" w:line="336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Jedno ze dvou základních </w:t>
      </w:r>
      <w:r w:rsidR="00E148EF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dobíjecí</w:t>
      </w:r>
      <w:r w:rsidR="00E148E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ch</w:t>
      </w:r>
      <w:r w:rsidR="00E148EF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</w:t>
      </w:r>
      <w:r w:rsid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s</w:t>
      </w:r>
      <w:r w:rsidR="00C91BCD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tanoviš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ť</w:t>
      </w:r>
      <w:r w:rsidR="00C91BCD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kol </w:t>
      </w:r>
      <w:r w:rsidR="00170F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Homeport </w:t>
      </w:r>
      <w:r w:rsidR="00C91BCD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na Kladně</w:t>
      </w:r>
      <w:r w:rsidR="002027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, na</w:t>
      </w:r>
      <w:r w:rsidR="008D44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</w:t>
      </w:r>
      <w:r w:rsidR="000423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Sletišti</w:t>
      </w:r>
      <w:r w:rsidR="00C91BCD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.</w:t>
      </w:r>
    </w:p>
    <w:p w:rsidR="00560DD5" w:rsidRDefault="00E148EF" w:rsidP="001F2322">
      <w:pPr>
        <w:shd w:val="clear" w:color="auto" w:fill="FFFFFF"/>
        <w:spacing w:after="150" w:line="336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4829175" cy="3111428"/>
            <wp:effectExtent l="19050" t="0" r="9525" b="0"/>
            <wp:docPr id="6" name="obrázek 3" descr="C:\Users\Petr Uzel\Pictures\2018-09\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 Uzel\Pictures\2018-09\IMG_5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79" cy="31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CD" w:rsidRPr="00C91BCD" w:rsidRDefault="001115E6" w:rsidP="001F2322">
      <w:pPr>
        <w:shd w:val="clear" w:color="auto" w:fill="FFFFFF"/>
        <w:spacing w:after="150" w:line="336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Jedna z</w:t>
      </w:r>
      <w:r w:rsidR="00560D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e 40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</w:t>
      </w:r>
      <w:r w:rsidR="00560D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virtuálních parkovacích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zón </w:t>
      </w:r>
      <w:r w:rsidR="00C91BCD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kol </w:t>
      </w:r>
      <w:r w:rsidR="008D44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v</w:t>
      </w:r>
      <w:r w:rsidR="00C91BCD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Kladně</w:t>
      </w:r>
      <w:r w:rsidR="000423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.</w:t>
      </w:r>
      <w:r w:rsidR="00BF1D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(vždy zelený „Ufon“</w:t>
      </w:r>
      <w:r w:rsidR="00FA55E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)</w:t>
      </w:r>
      <w:r w:rsidR="00BF1D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+ na tvrdém povrchu sprejové </w:t>
      </w:r>
      <w:r w:rsidR="002027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vy</w:t>
      </w:r>
      <w:r w:rsidR="00BF1D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značení.</w:t>
      </w:r>
    </w:p>
    <w:p w:rsidR="000A4366" w:rsidRPr="00625DFF" w:rsidRDefault="00D31476" w:rsidP="000A4366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0A4366" w:rsidRPr="00625DFF">
          <w:rPr>
            <w:rStyle w:val="Hypertextovodkaz"/>
            <w:rFonts w:ascii="Times New Roman" w:hAnsi="Times New Roman" w:cs="Times New Roman"/>
            <w:sz w:val="24"/>
            <w:szCs w:val="24"/>
          </w:rPr>
          <w:t>http://www.vasekladno.cz/zpravy/8457-primator-volf-zavedli-jsme-alternativni-dopravu-pro-vsechny-generace</w:t>
        </w:r>
      </w:hyperlink>
    </w:p>
    <w:p w:rsidR="000A4366" w:rsidRPr="00625DFF" w:rsidRDefault="00D31476" w:rsidP="000A4366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0A4366" w:rsidRPr="00625DFF">
          <w:rPr>
            <w:rStyle w:val="Hypertextovodkaz"/>
            <w:rFonts w:ascii="Times New Roman" w:hAnsi="Times New Roman" w:cs="Times New Roman"/>
            <w:sz w:val="24"/>
            <w:szCs w:val="24"/>
          </w:rPr>
          <w:t>http://www.vasekladno.cz/zpravy/8463-stovky-sdileni-elektrokol-za-vikend</w:t>
        </w:r>
      </w:hyperlink>
    </w:p>
    <w:p w:rsidR="007908E3" w:rsidRPr="00625DFF" w:rsidRDefault="007908E3" w:rsidP="00B50854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25DF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 několika měsících chce město tento systém dále rozvíjet, ke stávajícím cca 80 e-kolům chce přikoupit dalších cca 80 kol, aby pokry</w:t>
      </w:r>
      <w:r w:rsidR="00D51158" w:rsidRPr="00625DF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lo</w:t>
      </w:r>
      <w:r w:rsidRPr="00625DF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potřeb</w:t>
      </w:r>
      <w:r w:rsidR="00D51158" w:rsidRPr="00625DF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</w:t>
      </w:r>
      <w:r w:rsidRPr="00625DF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Situace je hodnocena následovně: - </w:t>
      </w:r>
      <w:hyperlink r:id="rId16" w:history="1">
        <w:r w:rsidRPr="00625DFF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https://kladensky.denik.cz/zpravy_region/pres-4000-vypujcek-za-mesic-o-elektrokola-je-zajem-20180914.html</w:t>
        </w:r>
      </w:hyperlink>
    </w:p>
    <w:p w:rsidR="00B207D9" w:rsidRPr="00B207D9" w:rsidRDefault="007D1920" w:rsidP="00A27024">
      <w:pPr>
        <w:shd w:val="clear" w:color="auto" w:fill="FFFFFF"/>
        <w:spacing w:before="100" w:beforeAutospacing="1" w:after="100" w:afterAutospacing="1" w:line="336" w:lineRule="auto"/>
        <w:ind w:left="2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</w:pPr>
      <w:r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To</w:t>
      </w:r>
      <w:r w:rsidR="001F2322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 xml:space="preserve"> je </w:t>
      </w:r>
      <w:r w:rsidR="00B50854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 xml:space="preserve">zejména ve svých počátcích </w:t>
      </w:r>
      <w:r w:rsidR="00A27024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doprovázen</w:t>
      </w:r>
      <w:r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o</w:t>
      </w:r>
      <w:r w:rsidR="00A27024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 xml:space="preserve"> </w:t>
      </w:r>
      <w:r w:rsidR="00AF6B73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někter</w:t>
      </w:r>
      <w:r w:rsidR="00B0203E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ými</w:t>
      </w:r>
      <w:r w:rsidR="00B50854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 xml:space="preserve"> provozní</w:t>
      </w:r>
      <w:r w:rsidR="00B0203E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mi</w:t>
      </w:r>
      <w:r w:rsidR="00AF6B73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 xml:space="preserve"> </w:t>
      </w:r>
      <w:r w:rsidR="00B50854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problém</w:t>
      </w:r>
      <w:r w:rsidR="006229AA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y</w:t>
      </w:r>
      <w:r w:rsidR="00B207D9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.</w:t>
      </w:r>
      <w:r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 xml:space="preserve"> </w:t>
      </w:r>
    </w:p>
    <w:p w:rsidR="00B207D9" w:rsidRPr="00982884" w:rsidRDefault="00D31E23" w:rsidP="00B207D9">
      <w:pPr>
        <w:shd w:val="clear" w:color="auto" w:fill="FFFFFF"/>
        <w:spacing w:before="100" w:beforeAutospacing="1" w:after="100" w:afterAutospacing="1" w:line="33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Dlouhodobě n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>eřešen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á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struktur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82884">
        <w:rPr>
          <w:rFonts w:ascii="Times New Roman" w:hAnsi="Times New Roman" w:cs="Times New Roman"/>
          <w:b/>
          <w:i/>
          <w:sz w:val="24"/>
          <w:szCs w:val="24"/>
        </w:rPr>
        <w:t>stávající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dopravy,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mobility, neefektivně z</w:t>
      </w:r>
      <w:r>
        <w:rPr>
          <w:rFonts w:ascii="Times New Roman" w:hAnsi="Times New Roman" w:cs="Times New Roman"/>
          <w:b/>
          <w:i/>
          <w:sz w:val="24"/>
          <w:szCs w:val="24"/>
        </w:rPr>
        <w:t>užuje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již tak omezený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využitelný veřejný prostor. Nově přicházející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možnosti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>ezmotorov</w:t>
      </w:r>
      <w:r>
        <w:rPr>
          <w:rFonts w:ascii="Times New Roman" w:hAnsi="Times New Roman" w:cs="Times New Roman"/>
          <w:b/>
          <w:i/>
          <w:sz w:val="24"/>
          <w:szCs w:val="24"/>
        </w:rPr>
        <w:t>é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doprav</w:t>
      </w:r>
      <w:r>
        <w:rPr>
          <w:rFonts w:ascii="Times New Roman" w:hAnsi="Times New Roman" w:cs="Times New Roman"/>
          <w:b/>
          <w:i/>
          <w:sz w:val="24"/>
          <w:szCs w:val="24"/>
        </w:rPr>
        <w:t>y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včetně sdílení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kol 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je </w:t>
      </w:r>
      <w:r w:rsidR="00077C89">
        <w:rPr>
          <w:rFonts w:ascii="Times New Roman" w:hAnsi="Times New Roman" w:cs="Times New Roman"/>
          <w:b/>
          <w:i/>
          <w:sz w:val="24"/>
          <w:szCs w:val="24"/>
        </w:rPr>
        <w:t>sice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úsporný prvek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 mobility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077C89">
        <w:rPr>
          <w:rFonts w:ascii="Times New Roman" w:hAnsi="Times New Roman" w:cs="Times New Roman"/>
          <w:b/>
          <w:i/>
          <w:sz w:val="24"/>
          <w:szCs w:val="24"/>
        </w:rPr>
        <w:t>ale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958C9">
        <w:rPr>
          <w:rFonts w:ascii="Times New Roman" w:hAnsi="Times New Roman" w:cs="Times New Roman"/>
          <w:b/>
          <w:i/>
          <w:sz w:val="24"/>
          <w:szCs w:val="24"/>
        </w:rPr>
        <w:t xml:space="preserve">u nás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doposud není </w:t>
      </w:r>
      <w:r w:rsidR="00625DFF">
        <w:rPr>
          <w:rFonts w:ascii="Times New Roman" w:hAnsi="Times New Roman" w:cs="Times New Roman"/>
          <w:b/>
          <w:i/>
          <w:sz w:val="24"/>
          <w:szCs w:val="24"/>
        </w:rPr>
        <w:t>zodpovědně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uchopen a 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 xml:space="preserve">většinou 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nemá ke svému provozu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vymezen 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>základní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1448B">
        <w:rPr>
          <w:rFonts w:ascii="Times New Roman" w:hAnsi="Times New Roman" w:cs="Times New Roman"/>
          <w:b/>
          <w:i/>
          <w:sz w:val="24"/>
          <w:szCs w:val="24"/>
        </w:rPr>
        <w:t xml:space="preserve">ochranný 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veřejný 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>prostor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Zatím proto bezmocně, n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>echráněn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ě a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nouzově probíhá 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 xml:space="preserve">většinou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na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přetížených </w:t>
      </w:r>
      <w:r w:rsidR="00625DFF">
        <w:rPr>
          <w:rFonts w:ascii="Times New Roman" w:hAnsi="Times New Roman" w:cs="Times New Roman"/>
          <w:b/>
          <w:i/>
          <w:sz w:val="24"/>
          <w:szCs w:val="24"/>
        </w:rPr>
        <w:t xml:space="preserve">dopravních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trasách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958C9">
        <w:rPr>
          <w:rFonts w:ascii="Times New Roman" w:hAnsi="Times New Roman" w:cs="Times New Roman"/>
          <w:b/>
          <w:i/>
          <w:sz w:val="24"/>
          <w:szCs w:val="24"/>
        </w:rPr>
        <w:t xml:space="preserve">často i 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>na chodnících</w:t>
      </w:r>
      <w:r w:rsidR="00E33947">
        <w:rPr>
          <w:rFonts w:ascii="Times New Roman" w:hAnsi="Times New Roman" w:cs="Times New Roman"/>
          <w:b/>
          <w:i/>
          <w:sz w:val="24"/>
          <w:szCs w:val="24"/>
        </w:rPr>
        <w:t xml:space="preserve"> -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33947">
        <w:rPr>
          <w:rFonts w:ascii="Times New Roman" w:hAnsi="Times New Roman" w:cs="Times New Roman"/>
          <w:b/>
          <w:i/>
          <w:sz w:val="24"/>
          <w:szCs w:val="24"/>
        </w:rPr>
        <w:t>t</w:t>
      </w:r>
      <w:r>
        <w:rPr>
          <w:rFonts w:ascii="Times New Roman" w:hAnsi="Times New Roman" w:cs="Times New Roman"/>
          <w:b/>
          <w:i/>
          <w:sz w:val="24"/>
          <w:szCs w:val="24"/>
        </w:rPr>
        <w:t>o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 je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včetně excesů nezodpovědných jedinců </w:t>
      </w:r>
      <w:r w:rsidR="00E33947">
        <w:rPr>
          <w:rFonts w:ascii="Times New Roman" w:hAnsi="Times New Roman" w:cs="Times New Roman"/>
          <w:b/>
          <w:i/>
          <w:sz w:val="24"/>
          <w:szCs w:val="24"/>
        </w:rPr>
        <w:t>lacině</w:t>
      </w:r>
      <w:r w:rsidR="00625D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zneužíváno </w:t>
      </w:r>
      <w:r w:rsidR="00E9586C">
        <w:rPr>
          <w:rFonts w:ascii="Times New Roman" w:hAnsi="Times New Roman" w:cs="Times New Roman"/>
          <w:b/>
          <w:i/>
          <w:sz w:val="24"/>
          <w:szCs w:val="24"/>
        </w:rPr>
        <w:t>k</w:t>
      </w:r>
      <w:r>
        <w:rPr>
          <w:rFonts w:ascii="Times New Roman" w:hAnsi="Times New Roman" w:cs="Times New Roman"/>
          <w:b/>
          <w:i/>
          <w:sz w:val="24"/>
          <w:szCs w:val="24"/>
        </w:rPr>
        <w:t> </w:t>
      </w:r>
      <w:r w:rsidR="00625DFF">
        <w:rPr>
          <w:rFonts w:ascii="Times New Roman" w:hAnsi="Times New Roman" w:cs="Times New Roman"/>
          <w:b/>
          <w:i/>
          <w:sz w:val="24"/>
          <w:szCs w:val="24"/>
        </w:rPr>
        <w:t>nezodpovědnému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9586C">
        <w:rPr>
          <w:rFonts w:ascii="Times New Roman" w:hAnsi="Times New Roman" w:cs="Times New Roman"/>
          <w:b/>
          <w:i/>
          <w:sz w:val="24"/>
          <w:szCs w:val="24"/>
        </w:rPr>
        <w:t xml:space="preserve">zpochybňování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bezmotorové doprav</w:t>
      </w:r>
      <w:r w:rsidR="00E9586C">
        <w:rPr>
          <w:rFonts w:ascii="Times New Roman" w:hAnsi="Times New Roman" w:cs="Times New Roman"/>
          <w:b/>
          <w:i/>
          <w:sz w:val="24"/>
          <w:szCs w:val="24"/>
        </w:rPr>
        <w:t>y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E3394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>Situaci je možno řešit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>paritní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>m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přístup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>em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ke všem druhům </w:t>
      </w:r>
      <w:r w:rsidR="00433327">
        <w:rPr>
          <w:rFonts w:ascii="Times New Roman" w:hAnsi="Times New Roman" w:cs="Times New Roman"/>
          <w:b/>
          <w:i/>
          <w:sz w:val="24"/>
          <w:szCs w:val="24"/>
        </w:rPr>
        <w:t>mobility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>v</w:t>
      </w:r>
      <w:r w:rsidR="00077C89">
        <w:rPr>
          <w:rFonts w:ascii="Times New Roman" w:hAnsi="Times New Roman" w:cs="Times New Roman"/>
          <w:b/>
          <w:i/>
          <w:sz w:val="24"/>
          <w:szCs w:val="24"/>
        </w:rPr>
        <w:t> jej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>ich</w:t>
      </w:r>
      <w:r w:rsidR="00077C8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>dlouhodobě udržitelné struktuře.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Potom ře</w:t>
      </w:r>
      <w:r w:rsidR="00433327">
        <w:rPr>
          <w:rFonts w:ascii="Times New Roman" w:hAnsi="Times New Roman" w:cs="Times New Roman"/>
          <w:b/>
          <w:i/>
          <w:sz w:val="24"/>
          <w:szCs w:val="24"/>
        </w:rPr>
        <w:t xml:space="preserve">šená 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bezmotorová doprava </w:t>
      </w:r>
      <w:r w:rsidR="006D3A5D">
        <w:rPr>
          <w:rFonts w:ascii="Times New Roman" w:hAnsi="Times New Roman" w:cs="Times New Roman"/>
          <w:b/>
          <w:i/>
          <w:sz w:val="24"/>
          <w:szCs w:val="24"/>
        </w:rPr>
        <w:t>přin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>ese</w:t>
      </w:r>
      <w:r w:rsidR="006D3A5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33327">
        <w:rPr>
          <w:rFonts w:ascii="Times New Roman" w:hAnsi="Times New Roman" w:cs="Times New Roman"/>
          <w:b/>
          <w:i/>
          <w:sz w:val="24"/>
          <w:szCs w:val="24"/>
        </w:rPr>
        <w:t xml:space="preserve">významné 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ozdravění prostředí, </w:t>
      </w:r>
      <w:r w:rsidR="00625DFF">
        <w:rPr>
          <w:rFonts w:ascii="Times New Roman" w:hAnsi="Times New Roman" w:cs="Times New Roman"/>
          <w:b/>
          <w:i/>
          <w:sz w:val="24"/>
          <w:szCs w:val="24"/>
        </w:rPr>
        <w:t>opravdové zklidnění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 xml:space="preserve"> dopravy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>, prostorové úspory</w:t>
      </w:r>
      <w:r w:rsidR="00077C89">
        <w:rPr>
          <w:rFonts w:ascii="Times New Roman" w:hAnsi="Times New Roman" w:cs="Times New Roman"/>
          <w:b/>
          <w:i/>
          <w:sz w:val="24"/>
          <w:szCs w:val="24"/>
        </w:rPr>
        <w:t>, stabilizací společnosti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>, oživen</w:t>
      </w:r>
      <w:r w:rsidR="00747931">
        <w:rPr>
          <w:rFonts w:ascii="Times New Roman" w:hAnsi="Times New Roman" w:cs="Times New Roman"/>
          <w:b/>
          <w:i/>
          <w:sz w:val="24"/>
          <w:szCs w:val="24"/>
        </w:rPr>
        <w:t>í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 xml:space="preserve"> intravilánů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 atd.</w:t>
      </w:r>
      <w:r w:rsidR="00433327">
        <w:rPr>
          <w:rFonts w:ascii="Times New Roman" w:hAnsi="Times New Roman" w:cs="Times New Roman"/>
          <w:b/>
          <w:i/>
          <w:sz w:val="24"/>
          <w:szCs w:val="24"/>
        </w:rPr>
        <w:t xml:space="preserve"> – alespoň tak to probíhá jinde, zatím </w:t>
      </w:r>
      <w:r w:rsidR="00D231D0">
        <w:rPr>
          <w:rFonts w:ascii="Times New Roman" w:hAnsi="Times New Roman" w:cs="Times New Roman"/>
          <w:b/>
          <w:i/>
          <w:sz w:val="24"/>
          <w:szCs w:val="24"/>
        </w:rPr>
        <w:t xml:space="preserve">spíše </w:t>
      </w:r>
      <w:r w:rsidR="00433327">
        <w:rPr>
          <w:rFonts w:ascii="Times New Roman" w:hAnsi="Times New Roman" w:cs="Times New Roman"/>
          <w:b/>
          <w:i/>
          <w:sz w:val="24"/>
          <w:szCs w:val="24"/>
        </w:rPr>
        <w:t>v zahraničí.</w:t>
      </w:r>
    </w:p>
    <w:p w:rsidR="00A27024" w:rsidRPr="00F6168E" w:rsidRDefault="00077C89" w:rsidP="00A27024">
      <w:pPr>
        <w:shd w:val="clear" w:color="auto" w:fill="FFFFFF"/>
        <w:spacing w:before="100" w:beforeAutospacing="1" w:after="100" w:afterAutospacing="1" w:line="336" w:lineRule="auto"/>
        <w:ind w:left="225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</w:pPr>
      <w:r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>D</w:t>
      </w:r>
      <w:r w:rsidR="00A27024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íky </w:t>
      </w:r>
      <w:r w:rsidR="007D1920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postupujícím </w:t>
      </w:r>
      <w:r w:rsidR="00A27024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>technick</w:t>
      </w:r>
      <w:r w:rsidR="007D1920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>o - organizačním</w:t>
      </w:r>
      <w:r w:rsidR="00A27024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 </w:t>
      </w:r>
      <w:r w:rsidR="007D1920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opatřením </w:t>
      </w:r>
      <w:r w:rsidR="00A27024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se </w:t>
      </w:r>
      <w:r w:rsidR="0041448B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zlepšují i </w:t>
      </w:r>
      <w:r w:rsidR="00A27024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formy ochrany </w:t>
      </w:r>
      <w:r w:rsidR="00457726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>sdílených</w:t>
      </w:r>
      <w:r w:rsidR="00A27024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 kol</w:t>
      </w:r>
      <w:r w:rsidR="00BF1DCB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>:</w:t>
      </w:r>
      <w:r w:rsidR="00A27024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 </w:t>
      </w:r>
    </w:p>
    <w:p w:rsidR="00EC2644" w:rsidRPr="00B0203E" w:rsidRDefault="00EC2644" w:rsidP="00EC26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6" w:lineRule="auto"/>
        <w:ind w:left="22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AF6B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Uživatelé parkují kola i mimo parkovací zóny k tomu určené na plochách určených k jiným účelům, (např. uprostřed chodníků apod</w:t>
      </w:r>
      <w:r w:rsidRPr="00AF6B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.)</w:t>
      </w:r>
      <w:r w:rsidR="00B0203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-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Parkovaní mimo stanice, je VOLBOU 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každého sídla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a je řádně zpoplatněno – 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to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je součástí nabídky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softwarového řešení 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-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každ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é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sídlo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si může po domluvě s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 příslušnou firmou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zvolit, zda chce zpoplatnit kolo mimo stanici částkou vyšší/nižší/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žádnou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. </w:t>
      </w:r>
      <w:r w:rsidR="00205178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Navíc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krom</w:t>
      </w:r>
      <w:r w:rsidR="00205178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ě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zámku v motoru, 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je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m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ožno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205178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ke kolu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přidat kabelový zámek (u </w:t>
      </w:r>
      <w:r w:rsidR="00B0203E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Homeportu i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Rekol) a zamezit tak tomu, že i v případě kdy je kolo necháno v zelené z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ó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ně ale mimo stanici tak bude někde</w:t>
      </w:r>
      <w:r w:rsidR="00EA7121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připoutáno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, kde </w:t>
      </w:r>
      <w:r w:rsidR="00EA7121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tak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nepřekáží uživatel</w:t>
      </w:r>
      <w:r w:rsidR="00236DFF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ů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m.</w:t>
      </w:r>
      <w:bookmarkStart w:id="0" w:name="_GoBack"/>
      <w:bookmarkEnd w:id="0"/>
    </w:p>
    <w:p w:rsidR="00EC2644" w:rsidRPr="00625996" w:rsidRDefault="00EC2644" w:rsidP="00EC26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6" w:lineRule="auto"/>
        <w:ind w:left="225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6B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Užívání kol různými uživateli </w:t>
      </w:r>
      <w:r w:rsidR="00236DF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s různým chováním </w:t>
      </w:r>
      <w:r w:rsidRPr="00AF6B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vytváří požadavky na jejich poměrně rozsáhlou průběžnou údržbu. Je třeba mít systém zajišťující průběžnou včasnou údržbu</w:t>
      </w:r>
      <w:r w:rsidR="00B020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– </w:t>
      </w:r>
      <w:r w:rsidR="00B0203E" w:rsidRPr="00B0203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kola </w:t>
      </w:r>
      <w:r w:rsidR="00B0203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neustále zlepšují své provozně - technické vlastnosti</w:t>
      </w:r>
      <w:r w:rsidR="00A270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, informační, opravárenské krytí</w:t>
      </w:r>
      <w:r w:rsidRPr="006259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EC2644" w:rsidRPr="00625996" w:rsidRDefault="00EC2644" w:rsidP="00EC26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6" w:lineRule="auto"/>
        <w:ind w:left="225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6B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kola jsou </w:t>
      </w:r>
      <w:r w:rsidR="00236DF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zejména v některých militantnějších lokalitách </w:t>
      </w:r>
      <w:r w:rsidRPr="00AF6B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vystavena vandalismu, některá jsou až záměrně ničena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7A247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–</w:t>
      </w:r>
      <w:r w:rsidR="00B0203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7A2473" w:rsidRPr="007A24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sílící</w:t>
      </w:r>
      <w:r w:rsidR="007A247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236DFF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obranou je systém </w:t>
      </w:r>
      <w:r w:rsidR="005D3938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G</w:t>
      </w:r>
      <w:r w:rsidR="00236DFF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PS informující o míst</w:t>
      </w:r>
      <w:r w:rsidR="007A0FB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ě</w:t>
      </w:r>
      <w:r w:rsidR="00236DFF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, kde je kolo, dále </w:t>
      </w:r>
      <w:r w:rsid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jeho </w:t>
      </w:r>
      <w:r w:rsidR="00236DFF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v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áha, </w:t>
      </w:r>
      <w:r w:rsidR="00236DFF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použitý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materiál</w:t>
      </w:r>
      <w:r w:rsid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,</w:t>
      </w:r>
      <w:r w:rsidR="007D1920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univerzální díly,</w:t>
      </w:r>
      <w:r w:rsid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zvětšující se rozsah kamerových systémů, </w:t>
      </w:r>
      <w:r w:rsidR="00852F28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vzhledem k ceně kola již </w:t>
      </w:r>
      <w:r w:rsid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trestnost takového chování</w:t>
      </w:r>
      <w:r w:rsidR="00852F28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.</w:t>
      </w:r>
      <w:r w:rsid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</w:p>
    <w:p w:rsidR="005D3938" w:rsidRPr="000772AD" w:rsidRDefault="000D7240" w:rsidP="005D3938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Největší šanci na provozování mají díky pokroku tzv.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F44A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bezstanicov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é</w:t>
      </w:r>
      <w:r w:rsidR="00F44A0C" w:rsidRPr="00F44A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systém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y</w:t>
      </w:r>
      <w:r w:rsidR="00F44A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ve kterém </w:t>
      </w:r>
      <w:r w:rsidR="007A2473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mohou</w:t>
      </w:r>
      <w:r w:rsidR="007A247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místa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ke stání využívat všichni provozovatelé bikesharingu</w:t>
      </w:r>
      <w:r w:rsidR="00FC6F1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8311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</w:t>
      </w:r>
      <w:r w:rsidR="00483110"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e založen na sledování jízdních kol pomocí GPS, samozamykání kola a uživatelské aplikace v mobilním telefonu, která uživatelům umožňuje vypůjčení i odložení jízdního kola </w:t>
      </w:r>
      <w:r w:rsidR="0048311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vhodných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dojednaných a vymezených </w:t>
      </w:r>
      <w:r w:rsidR="0048311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místech</w:t>
      </w:r>
      <w:r w:rsidR="00483110"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5D393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Tato dojednaná místa mohou být např. i tzv. virtuální stanice, jsou viditelné v aplikaci uživatelů a na ulici jsou vyznačeny </w:t>
      </w:r>
      <w:r w:rsidR="0041448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např. </w:t>
      </w:r>
      <w:r w:rsidR="005D393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nakreslenou čarou na chodníku. </w:t>
      </w:r>
      <w:r w:rsidR="0041448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Tím se snižují</w:t>
      </w:r>
      <w:r w:rsidR="005D393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náklady na zásahy do </w:t>
      </w:r>
      <w:r w:rsidR="000772A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veřejného prostoru</w:t>
      </w:r>
      <w:r w:rsidR="005D393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které s sebou stanicové systémy nesou.</w:t>
      </w:r>
      <w:r w:rsidR="0041448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1448B" w:rsidRPr="000772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Na každé i virtuální stanici je však vhodné mít technicky </w:t>
      </w:r>
      <w:r w:rsidR="00E339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důsledně vytvořeny </w:t>
      </w:r>
      <w:r w:rsidR="0041448B" w:rsidRPr="000772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základní podmínky pro </w:t>
      </w:r>
      <w:r w:rsidR="005C2F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stabilizovan</w:t>
      </w:r>
      <w:r w:rsidR="00E339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é</w:t>
      </w:r>
      <w:r w:rsidR="0041448B" w:rsidRPr="000772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parkování kol. </w:t>
      </w:r>
    </w:p>
    <w:p w:rsidR="00483110" w:rsidRPr="00BE30F0" w:rsidRDefault="00483110" w:rsidP="00483110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35459" w:rsidRPr="000751EA" w:rsidRDefault="00F44A0C" w:rsidP="0083545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51E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cs-CZ"/>
        </w:rPr>
        <w:t>Jak</w:t>
      </w:r>
      <w:r w:rsidR="00835459" w:rsidRPr="000751EA">
        <w:rPr>
          <w:rFonts w:ascii="Times New Roman" w:hAnsi="Times New Roman" w:cs="Times New Roman"/>
          <w:b/>
          <w:sz w:val="28"/>
          <w:szCs w:val="28"/>
          <w:u w:val="single"/>
        </w:rPr>
        <w:t xml:space="preserve"> v</w:t>
      </w:r>
      <w:r w:rsidR="00483110" w:rsidRPr="000751EA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="00835459" w:rsidRPr="000751EA">
        <w:rPr>
          <w:rFonts w:ascii="Times New Roman" w:hAnsi="Times New Roman" w:cs="Times New Roman"/>
          <w:b/>
          <w:sz w:val="28"/>
          <w:szCs w:val="28"/>
          <w:u w:val="single"/>
        </w:rPr>
        <w:t>Praze</w:t>
      </w:r>
      <w:r w:rsidR="00483110" w:rsidRPr="000751EA">
        <w:rPr>
          <w:rFonts w:ascii="Times New Roman" w:hAnsi="Times New Roman" w:cs="Times New Roman"/>
          <w:b/>
          <w:sz w:val="28"/>
          <w:szCs w:val="28"/>
          <w:u w:val="single"/>
        </w:rPr>
        <w:t xml:space="preserve"> (HP)</w:t>
      </w:r>
      <w:r w:rsidRPr="000751E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35459" w:rsidRPr="000751EA">
        <w:rPr>
          <w:rFonts w:ascii="Times New Roman" w:hAnsi="Times New Roman" w:cs="Times New Roman"/>
          <w:b/>
          <w:sz w:val="28"/>
          <w:szCs w:val="28"/>
          <w:u w:val="single"/>
        </w:rPr>
        <w:t>dále</w:t>
      </w:r>
    </w:p>
    <w:p w:rsidR="00F252B5" w:rsidRDefault="00F252B5" w:rsidP="00F252B5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 Praze </w:t>
      </w:r>
      <w:r w:rsidR="00471F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jsou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společnosti Homeport</w:t>
      </w:r>
      <w:r w:rsidR="0059218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s.r.o.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Rekola</w:t>
      </w:r>
      <w:r w:rsidR="0059218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E138A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Bikesh</w:t>
      </w:r>
      <w:r w:rsidR="0045772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</w:t>
      </w:r>
      <w:r w:rsidR="00E138A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ring</w:t>
      </w:r>
      <w:r w:rsidR="0059218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s.r.o.</w:t>
      </w:r>
      <w:r w:rsidR="00245C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(růžová kola)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Velonet</w:t>
      </w:r>
      <w:r w:rsidR="00471F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71F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fungují zde většinou jejich stanicové systémy.</w:t>
      </w:r>
      <w:r w:rsidR="00471F64" w:rsidRPr="00471F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71F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Zatím vyčkávají společnosti </w:t>
      </w:r>
      <w:r w:rsidR="00245C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LIME NETWORK, </w:t>
      </w:r>
      <w:r w:rsidR="00471F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Ofo, oBike, Urbo a zřejmě další. </w:t>
      </w:r>
    </w:p>
    <w:p w:rsidR="00126CE9" w:rsidRPr="00131048" w:rsidRDefault="00C833A4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</w:pPr>
      <w:r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 xml:space="preserve">Je dobré, že </w:t>
      </w:r>
      <w:r w:rsidR="00DE2A2C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>m</w:t>
      </w:r>
      <w:r w:rsidR="00F44A0C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>áme</w:t>
      </w:r>
      <w:r w:rsidR="00DE2A2C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 xml:space="preserve"> tuto problematiku ujasněnou, neplánuje </w:t>
      </w:r>
      <w:r w:rsidR="00F44A0C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 xml:space="preserve">se </w:t>
      </w:r>
      <w:r w:rsidR="00DE2A2C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>m</w:t>
      </w:r>
      <w:r w:rsidR="00126CE9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>ě</w:t>
      </w:r>
      <w:r w:rsidR="00DE2A2C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 xml:space="preserve">stem financovaný bikesharing. Je zde více zájemců o </w:t>
      </w:r>
      <w:r w:rsidR="0071788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>sdílení kol,</w:t>
      </w:r>
      <w:r w:rsidR="00DE2A2C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 xml:space="preserve"> než kolik trh nabízí, takže není důvod. Efektivnější je nechat firmy, aby mohly podnika</w:t>
      </w:r>
      <w:r w:rsidR="001F598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>t</w:t>
      </w:r>
      <w:r w:rsidR="00A2702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>.</w:t>
      </w:r>
    </w:p>
    <w:p w:rsidR="00F252B5" w:rsidRPr="00BE30F0" w:rsidRDefault="00F252B5" w:rsidP="00F252B5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F505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„V zahraničí se </w:t>
      </w:r>
      <w:r w:rsidR="00E138A7" w:rsidRPr="00F505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bikesharing</w:t>
      </w:r>
      <w:r w:rsidRPr="00F505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 osvědčil jako </w:t>
      </w:r>
      <w:r w:rsidR="001E5C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skvělý</w:t>
      </w:r>
      <w:r w:rsidRPr="00F505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 doplněk pěší dopravy a MHD. Klíčem k úspěchu je maximální flexibilita a dostupnost kol, samozřejmě ale v rámci stanovených pravidel. Kola mají pomoci lidem s dopravou, ne překážet na nevhodných místech,“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FC6F1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obojí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uvedl náměstek pražské primátorky Petr Dolínek.</w:t>
      </w:r>
    </w:p>
    <w:p w:rsidR="008D56CC" w:rsidRDefault="001E5C77" w:rsidP="000751EA">
      <w:pPr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Bikesharting však není pouze skvělý, jak nám výše říká </w:t>
      </w:r>
      <w:r w:rsidR="00B03C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bývalý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pan radní, ale </w:t>
      </w:r>
      <w:r w:rsid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má sv</w:t>
      </w:r>
      <w:r w:rsidR="005C2FE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é</w:t>
      </w:r>
      <w:r w:rsid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</w:t>
      </w:r>
      <w:r w:rsidR="005C2FE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podmínky, které </w:t>
      </w:r>
      <w:r w:rsidR="00C210E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j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e</w:t>
      </w:r>
      <w:r w:rsidR="001600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</w:t>
      </w:r>
      <w:r w:rsidR="00540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dobré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mít</w:t>
      </w:r>
      <w:r w:rsidR="00C210E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zajištěny</w:t>
      </w:r>
      <w:r w:rsid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:</w:t>
      </w:r>
    </w:p>
    <w:p w:rsidR="008D56CC" w:rsidRPr="008D56CC" w:rsidRDefault="00B03C39" w:rsidP="008D56CC">
      <w:pPr>
        <w:pStyle w:val="Odstavecseseznamem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základní</w:t>
      </w:r>
      <w:r w:rsidR="00B92B2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</w:t>
      </w:r>
      <w:r w:rsidR="00EE0F0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postupně rozvíjenou </w:t>
      </w:r>
      <w:r w:rsidR="001E5C77"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chráněnou propustnost intravilánu pro bezmotorovou dopravu, </w:t>
      </w:r>
    </w:p>
    <w:p w:rsidR="008D56CC" w:rsidRPr="008D56CC" w:rsidRDefault="008D56CC" w:rsidP="008D56CC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dobrou</w:t>
      </w:r>
      <w:r w:rsidR="001E5C77"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dostupnost navštěvovaných míst – pošty, nádraží, služby, </w:t>
      </w:r>
      <w:r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kultura, sport, </w:t>
      </w:r>
    </w:p>
    <w:p w:rsidR="008D56CC" w:rsidRPr="008D56CC" w:rsidRDefault="00DE2A2C" w:rsidP="008D56CC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provozní pravidla </w:t>
      </w:r>
      <w:r w:rsidR="00540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včetně jejich dodržování</w:t>
      </w:r>
      <w:r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.</w:t>
      </w:r>
      <w:r w:rsidR="00B03C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</w:t>
      </w:r>
      <w:r w:rsidR="00B92B2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Při</w:t>
      </w:r>
      <w:r w:rsidR="00B03C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tom </w:t>
      </w:r>
      <w:r w:rsidR="00540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je vhodné </w:t>
      </w:r>
      <w:r w:rsidR="00B03C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být v průběžném kontaktu s veřejností.</w:t>
      </w:r>
    </w:p>
    <w:p w:rsidR="008D56CC" w:rsidRPr="008D56CC" w:rsidRDefault="008D56CC" w:rsidP="008D56CC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751EA" w:rsidRPr="008D56CC" w:rsidRDefault="00B03C39" w:rsidP="008D56C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K tomu </w:t>
      </w:r>
      <w:r w:rsidR="00835459"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R</w:t>
      </w:r>
      <w:r w:rsidR="00BE30F0"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ada </w:t>
      </w:r>
      <w:r w:rsidR="00835459"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hl. m. Prahy </w:t>
      </w:r>
      <w:r w:rsidR="00BE30F0"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schválila </w:t>
      </w:r>
      <w:r w:rsidR="000751EA" w:rsidRPr="008D56CC">
        <w:rPr>
          <w:rFonts w:ascii="Times New Roman" w:hAnsi="Times New Roman" w:cs="Times New Roman"/>
          <w:b/>
          <w:i/>
          <w:sz w:val="24"/>
          <w:szCs w:val="24"/>
        </w:rPr>
        <w:t>„</w:t>
      </w:r>
      <w:r w:rsidR="000751EA" w:rsidRPr="008D56CC">
        <w:rPr>
          <w:rFonts w:ascii="Times New Roman" w:hAnsi="Times New Roman" w:cs="Times New Roman"/>
          <w:b/>
          <w:i/>
          <w:sz w:val="24"/>
          <w:szCs w:val="24"/>
          <w:u w:val="single"/>
        </w:rPr>
        <w:t>Memorand</w:t>
      </w:r>
      <w:r w:rsidR="00205178" w:rsidRPr="008D56CC">
        <w:rPr>
          <w:rFonts w:ascii="Times New Roman" w:hAnsi="Times New Roman" w:cs="Times New Roman"/>
          <w:b/>
          <w:i/>
          <w:sz w:val="24"/>
          <w:szCs w:val="24"/>
          <w:u w:val="single"/>
        </w:rPr>
        <w:t>u</w:t>
      </w:r>
      <w:r w:rsidR="000751EA" w:rsidRPr="008D56CC">
        <w:rPr>
          <w:rFonts w:ascii="Times New Roman" w:hAnsi="Times New Roman" w:cs="Times New Roman"/>
          <w:b/>
          <w:i/>
          <w:sz w:val="24"/>
          <w:szCs w:val="24"/>
          <w:u w:val="single"/>
        </w:rPr>
        <w:t>m o spolupráci v oblasti rozvoje veřejných systémů sdílených kol na území hl. m. Prahy</w:t>
      </w:r>
      <w:r w:rsidR="000751EA" w:rsidRPr="008D56CC">
        <w:rPr>
          <w:rFonts w:ascii="Times New Roman" w:hAnsi="Times New Roman" w:cs="Times New Roman"/>
          <w:b/>
          <w:i/>
          <w:sz w:val="24"/>
          <w:szCs w:val="24"/>
        </w:rPr>
        <w:t>“ usnesením č. 2308 ze dne 30. 8. 2018 včetně předchozích souvisejících „Základních kritérií bezpečného systému sdílení jízdních kol v Praze“ schválených Radou hl. m. Prahy usnesením č. 476 ze dne 13. 3. 2018.</w:t>
      </w:r>
    </w:p>
    <w:p w:rsidR="005403F1" w:rsidRDefault="000751EA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</w:pPr>
      <w:r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K </w:t>
      </w:r>
      <w:r w:rsidR="00B03C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Memorandu</w:t>
      </w:r>
      <w:r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se </w:t>
      </w:r>
      <w:r w:rsidR="00BD73F9"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dne 22. září 2018</w:t>
      </w:r>
      <w:r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</w:t>
      </w:r>
      <w:r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>přihlásily společnost</w:t>
      </w:r>
      <w:r w:rsidR="00BD73F9"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>i</w:t>
      </w:r>
      <w:r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 xml:space="preserve"> </w:t>
      </w:r>
      <w:r w:rsidR="008422DF"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>Homeport,</w:t>
      </w:r>
      <w:r w:rsidR="00BD73F9"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 xml:space="preserve"> </w:t>
      </w:r>
      <w:r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>Rekola</w:t>
      </w:r>
      <w:r w:rsidR="00540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 xml:space="preserve"> i</w:t>
      </w:r>
      <w:r w:rsidR="008422DF"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 xml:space="preserve"> </w:t>
      </w:r>
      <w:r w:rsidR="00D2360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>Velonet</w:t>
      </w:r>
      <w:r w:rsidR="00540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 xml:space="preserve">. </w:t>
      </w:r>
    </w:p>
    <w:p w:rsidR="00AE7470" w:rsidRPr="00AE7470" w:rsidRDefault="005403F1" w:rsidP="00835459">
      <w:pPr>
        <w:shd w:val="clear" w:color="auto" w:fill="FFFFFF"/>
        <w:spacing w:after="15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lastRenderedPageBreak/>
        <w:t>(K Memorandu se přihlásila i společnost</w:t>
      </w:r>
      <w:r w:rsidR="00D2360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 xml:space="preserve"> </w:t>
      </w:r>
      <w:r w:rsidR="008422DF" w:rsidRPr="001034CC">
        <w:rPr>
          <w:rStyle w:val="Siln"/>
          <w:rFonts w:ascii="Times New Roman" w:hAnsi="Times New Roman" w:cs="Times New Roman"/>
          <w:i/>
          <w:color w:val="323232"/>
          <w:sz w:val="24"/>
          <w:szCs w:val="24"/>
          <w:u w:val="single"/>
        </w:rPr>
        <w:t>LIME NETWORK</w:t>
      </w:r>
      <w:r w:rsidR="00AE7470">
        <w:rPr>
          <w:rStyle w:val="Siln"/>
          <w:rFonts w:ascii="Times New Roman" w:hAnsi="Times New Roman" w:cs="Times New Roman"/>
          <w:i/>
          <w:color w:val="323232"/>
          <w:sz w:val="24"/>
          <w:szCs w:val="24"/>
          <w:u w:val="single"/>
        </w:rPr>
        <w:t>,</w:t>
      </w:r>
      <w:r w:rsidR="008422DF" w:rsidRPr="001034CC">
        <w:rPr>
          <w:rStyle w:val="Siln"/>
          <w:rFonts w:ascii="Times New Roman" w:hAnsi="Times New Roman" w:cs="Times New Roman"/>
          <w:color w:val="323232"/>
          <w:sz w:val="24"/>
          <w:szCs w:val="24"/>
        </w:rPr>
        <w:t xml:space="preserve"> e</w:t>
      </w:r>
      <w:r w:rsidR="00FB18AE" w:rsidRPr="001034CC">
        <w:rPr>
          <w:rStyle w:val="Siln"/>
          <w:rFonts w:ascii="Times New Roman" w:hAnsi="Times New Roman" w:cs="Times New Roman"/>
          <w:color w:val="323232"/>
          <w:sz w:val="24"/>
          <w:szCs w:val="24"/>
        </w:rPr>
        <w:t>-</w:t>
      </w:r>
      <w:r w:rsidR="008422DF" w:rsidRPr="001034CC">
        <w:rPr>
          <w:rStyle w:val="Siln"/>
          <w:rFonts w:ascii="Times New Roman" w:hAnsi="Times New Roman" w:cs="Times New Roman"/>
          <w:color w:val="323232"/>
          <w:sz w:val="24"/>
          <w:szCs w:val="24"/>
        </w:rPr>
        <w:t xml:space="preserve"> koloběžky</w:t>
      </w:r>
      <w:r w:rsidR="00036AD2" w:rsidRPr="001034CC">
        <w:rPr>
          <w:rStyle w:val="Siln"/>
          <w:rFonts w:ascii="Times New Roman" w:hAnsi="Times New Roman" w:cs="Times New Roman"/>
          <w:color w:val="323232"/>
          <w:sz w:val="24"/>
          <w:szCs w:val="24"/>
        </w:rPr>
        <w:t xml:space="preserve"> </w:t>
      </w:r>
      <w:r w:rsidR="00B03C39">
        <w:rPr>
          <w:rStyle w:val="Siln"/>
          <w:rFonts w:ascii="Times New Roman" w:hAnsi="Times New Roman" w:cs="Times New Roman"/>
          <w:color w:val="323232"/>
          <w:sz w:val="24"/>
          <w:szCs w:val="24"/>
        </w:rPr>
        <w:t>–</w:t>
      </w:r>
      <w:r w:rsidR="00036AD2" w:rsidRPr="001034CC">
        <w:rPr>
          <w:rStyle w:val="Siln"/>
          <w:rFonts w:ascii="Times New Roman" w:hAnsi="Times New Roman" w:cs="Times New Roman"/>
          <w:color w:val="323232"/>
          <w:sz w:val="24"/>
          <w:szCs w:val="24"/>
        </w:rPr>
        <w:t xml:space="preserve"> </w:t>
      </w:r>
      <w:r w:rsidR="00036AD2" w:rsidRPr="001034CC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dle zákona </w:t>
      </w: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jsou </w:t>
      </w:r>
      <w:r w:rsidR="00036AD2" w:rsidRPr="001034CC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cháp</w:t>
      </w:r>
      <w:r w:rsidR="00503A85" w:rsidRPr="001034CC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á</w:t>
      </w:r>
      <w:r w:rsidR="00036AD2" w:rsidRPr="001034CC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n</w:t>
      </w:r>
      <w:r w:rsidR="00503A85" w:rsidRPr="001034CC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y</w:t>
      </w:r>
      <w:r w:rsidR="00036AD2" w:rsidRPr="001034CC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 jako jízdní kolo - </w:t>
      </w:r>
      <w:hyperlink r:id="rId17" w:history="1">
        <w:r w:rsidR="00036AD2" w:rsidRPr="00AE7470">
          <w:rPr>
            <w:rFonts w:ascii="Times New Roman" w:eastAsia="Times New Roman" w:hAnsi="Times New Roman" w:cs="Times New Roman"/>
            <w:bCs/>
            <w:color w:val="00B9CC"/>
            <w:sz w:val="24"/>
            <w:szCs w:val="24"/>
            <w:lang w:eastAsia="cs-CZ"/>
          </w:rPr>
          <w:t>Koloběžka je super, ale je dobré znát pravidla</w:t>
        </w:r>
      </w:hyperlink>
      <w:r w:rsidR="00AE7470" w:rsidRPr="00AE7470">
        <w:rPr>
          <w:rFonts w:ascii="Times New Roman" w:hAnsi="Times New Roman" w:cs="Times New Roman"/>
          <w:sz w:val="24"/>
          <w:szCs w:val="24"/>
        </w:rPr>
        <w:t xml:space="preserve">. Některé nedořešené skutečnosti </w:t>
      </w:r>
      <w:r w:rsidR="00B03C39">
        <w:rPr>
          <w:rFonts w:ascii="Times New Roman" w:hAnsi="Times New Roman" w:cs="Times New Roman"/>
          <w:sz w:val="24"/>
          <w:szCs w:val="24"/>
        </w:rPr>
        <w:t>včetně častých rychlých jízd po chodní</w:t>
      </w:r>
      <w:r w:rsidR="00023B75">
        <w:rPr>
          <w:rFonts w:ascii="Times New Roman" w:hAnsi="Times New Roman" w:cs="Times New Roman"/>
          <w:sz w:val="24"/>
          <w:szCs w:val="24"/>
        </w:rPr>
        <w:t>cích</w:t>
      </w:r>
      <w:r w:rsidR="00B03C39">
        <w:rPr>
          <w:rFonts w:ascii="Times New Roman" w:hAnsi="Times New Roman" w:cs="Times New Roman"/>
          <w:sz w:val="24"/>
          <w:szCs w:val="24"/>
        </w:rPr>
        <w:t xml:space="preserve"> </w:t>
      </w:r>
      <w:r w:rsidR="00AE7470" w:rsidRPr="00AE7470">
        <w:rPr>
          <w:rFonts w:ascii="Times New Roman" w:hAnsi="Times New Roman" w:cs="Times New Roman"/>
          <w:sz w:val="24"/>
          <w:szCs w:val="24"/>
        </w:rPr>
        <w:t xml:space="preserve">jsou zdrojem </w:t>
      </w:r>
      <w:r>
        <w:rPr>
          <w:rFonts w:ascii="Times New Roman" w:hAnsi="Times New Roman" w:cs="Times New Roman"/>
          <w:sz w:val="24"/>
          <w:szCs w:val="24"/>
        </w:rPr>
        <w:t xml:space="preserve">stávajících </w:t>
      </w:r>
      <w:r w:rsidR="00AE7470" w:rsidRPr="00AE7470">
        <w:rPr>
          <w:rFonts w:ascii="Times New Roman" w:hAnsi="Times New Roman" w:cs="Times New Roman"/>
          <w:sz w:val="24"/>
          <w:szCs w:val="24"/>
        </w:rPr>
        <w:t xml:space="preserve">problémů - </w:t>
      </w:r>
      <w:r w:rsidR="001034CC" w:rsidRPr="00AE74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F33" w:rsidRPr="00AE7470" w:rsidRDefault="00D31476" w:rsidP="00AE7470">
      <w:pPr>
        <w:pStyle w:val="Odstavecseseznamem"/>
        <w:numPr>
          <w:ilvl w:val="0"/>
          <w:numId w:val="8"/>
        </w:num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hyperlink r:id="rId18" w:history="1">
        <w:r w:rsidR="001034CC" w:rsidRPr="00AE7470">
          <w:rPr>
            <w:rStyle w:val="Hypertextovodkaz"/>
            <w:rFonts w:ascii="Times New Roman" w:hAnsi="Times New Roman" w:cs="Times New Roman"/>
            <w:sz w:val="24"/>
            <w:szCs w:val="24"/>
          </w:rPr>
          <w:t>https://www.denik.cz/cestovani/do-centra-prahy-uz-nikdy-jak-jsem-ochutnal-proklinane-kolobezky-lime-20181101.html</w:t>
        </w:r>
      </w:hyperlink>
      <w:r w:rsidR="001034CC" w:rsidRPr="00AE7470">
        <w:rPr>
          <w:rFonts w:ascii="Times New Roman" w:hAnsi="Times New Roman" w:cs="Times New Roman"/>
          <w:sz w:val="24"/>
          <w:szCs w:val="24"/>
        </w:rPr>
        <w:t xml:space="preserve"> </w:t>
      </w:r>
      <w:r w:rsidR="008422DF" w:rsidRPr="00AE7470">
        <w:rPr>
          <w:rStyle w:val="Siln"/>
          <w:rFonts w:ascii="Times New Roman" w:hAnsi="Times New Roman" w:cs="Times New Roman"/>
          <w:b w:val="0"/>
          <w:color w:val="323232"/>
          <w:sz w:val="24"/>
          <w:szCs w:val="24"/>
        </w:rPr>
        <w:t>)</w:t>
      </w:r>
      <w:r w:rsidR="00FD6A00" w:rsidRPr="00AE7470">
        <w:rPr>
          <w:rStyle w:val="Siln"/>
          <w:rFonts w:ascii="Times New Roman" w:hAnsi="Times New Roman" w:cs="Times New Roman"/>
          <w:b w:val="0"/>
          <w:color w:val="323232"/>
          <w:sz w:val="24"/>
          <w:szCs w:val="24"/>
        </w:rPr>
        <w:t>.</w:t>
      </w:r>
      <w:r w:rsidR="000751EA" w:rsidRPr="00AE74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</w:p>
    <w:p w:rsidR="00AE7470" w:rsidRPr="00AE7470" w:rsidRDefault="00D31476" w:rsidP="00AE7470">
      <w:pPr>
        <w:pStyle w:val="Odstavecseseznamem"/>
        <w:numPr>
          <w:ilvl w:val="0"/>
          <w:numId w:val="8"/>
        </w:num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hyperlink r:id="rId19" w:history="1">
        <w:r w:rsidR="00AE7470" w:rsidRPr="00AE7470">
          <w:rPr>
            <w:rStyle w:val="Hypertextovodkaz"/>
            <w:rFonts w:ascii="Times New Roman" w:eastAsia="Times New Roman" w:hAnsi="Times New Roman" w:cs="Times New Roman"/>
            <w:bCs/>
            <w:sz w:val="24"/>
            <w:szCs w:val="24"/>
            <w:lang w:eastAsia="cs-CZ"/>
          </w:rPr>
          <w:t>https://zpravy.tiscali.cz/zelenobily-postrach-vsech-slusnych-prazanu-320113?utm_source=www.seznam.cz&amp;utm_medium=denni-tisk</w:t>
        </w:r>
      </w:hyperlink>
      <w:r w:rsidR="00AE74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B03C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).</w:t>
      </w:r>
    </w:p>
    <w:p w:rsidR="005403F1" w:rsidRDefault="00747931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------------------------------</w:t>
      </w:r>
    </w:p>
    <w:p w:rsidR="00BE30F0" w:rsidRPr="00D27743" w:rsidRDefault="000751EA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Tímto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2E6F33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se</w:t>
      </w:r>
      <w:r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503A85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zúčastněné</w:t>
      </w:r>
      <w:r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strany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2E6F33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přihlásily k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rozvoj</w:t>
      </w:r>
      <w:r w:rsidR="002E6F33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i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1034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pokud možno </w:t>
      </w:r>
      <w:r w:rsidR="008649AE" w:rsidRPr="00D277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b</w:t>
      </w:r>
      <w:r w:rsidR="00BE30F0" w:rsidRPr="00D277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ez</w:t>
      </w:r>
      <w:r w:rsidR="00FB18AE" w:rsidRPr="00D277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konfliktního</w:t>
      </w:r>
      <w:r w:rsidR="00BE30F0" w:rsidRPr="00D277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systému </w:t>
      </w:r>
      <w:r w:rsidR="008649AE" w:rsidRPr="00D277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sdílení</w:t>
      </w:r>
      <w:r w:rsidR="00FB18AE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- 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bikesharingu </w:t>
      </w:r>
      <w:r w:rsidR="00FB18AE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e-koloběžek 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na území hl. m. Prahy</w:t>
      </w:r>
      <w:r w:rsidR="00503A85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včetně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503A85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souhlasu se základními součinnostmi umožňujícími </w:t>
      </w:r>
      <w:r w:rsidR="0093786A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jeho </w:t>
      </w:r>
      <w:r w:rsidR="00503A85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bezkolizní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fungování</w:t>
      </w:r>
      <w:r w:rsidR="0093786A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.</w:t>
      </w:r>
      <w:r w:rsidR="00D27743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D27743" w:rsidRPr="00D27743">
        <w:rPr>
          <w:rFonts w:ascii="Times New Roman" w:hAnsi="Times New Roman" w:cs="Times New Roman"/>
          <w:color w:val="323232"/>
          <w:sz w:val="24"/>
          <w:szCs w:val="24"/>
        </w:rPr>
        <w:t xml:space="preserve">Všichni signatáři se pak zavazují </w:t>
      </w:r>
      <w:r w:rsidR="00D27743" w:rsidRPr="00D27743">
        <w:rPr>
          <w:rStyle w:val="Siln"/>
          <w:rFonts w:ascii="Times New Roman" w:hAnsi="Times New Roman" w:cs="Times New Roman"/>
          <w:color w:val="323232"/>
          <w:sz w:val="24"/>
          <w:szCs w:val="24"/>
        </w:rPr>
        <w:t xml:space="preserve">ke sdílení dat </w:t>
      </w:r>
      <w:r w:rsidR="00D27743" w:rsidRPr="00D27743">
        <w:rPr>
          <w:rFonts w:ascii="Times New Roman" w:hAnsi="Times New Roman" w:cs="Times New Roman"/>
          <w:color w:val="323232"/>
          <w:sz w:val="24"/>
          <w:szCs w:val="24"/>
        </w:rPr>
        <w:t xml:space="preserve">potřebných k zefektivnění dopravy, </w:t>
      </w:r>
      <w:r w:rsidR="00D27743" w:rsidRPr="00D27743">
        <w:rPr>
          <w:rStyle w:val="Siln"/>
          <w:rFonts w:ascii="Times New Roman" w:hAnsi="Times New Roman" w:cs="Times New Roman"/>
          <w:color w:val="323232"/>
          <w:sz w:val="24"/>
          <w:szCs w:val="24"/>
        </w:rPr>
        <w:t>oboustranné komunikaci</w:t>
      </w:r>
      <w:r w:rsidR="00D27743" w:rsidRPr="00D27743">
        <w:rPr>
          <w:rFonts w:ascii="Times New Roman" w:hAnsi="Times New Roman" w:cs="Times New Roman"/>
          <w:color w:val="323232"/>
          <w:sz w:val="24"/>
          <w:szCs w:val="24"/>
        </w:rPr>
        <w:t xml:space="preserve"> a </w:t>
      </w:r>
      <w:r w:rsidR="00D27743" w:rsidRPr="00D27743">
        <w:rPr>
          <w:rStyle w:val="Siln"/>
          <w:rFonts w:ascii="Times New Roman" w:hAnsi="Times New Roman" w:cs="Times New Roman"/>
          <w:color w:val="323232"/>
          <w:sz w:val="24"/>
          <w:szCs w:val="24"/>
        </w:rPr>
        <w:t xml:space="preserve">vzájemné podpoře ohleduplnosti </w:t>
      </w:r>
      <w:r w:rsidR="00D27743" w:rsidRPr="00D27743">
        <w:rPr>
          <w:rFonts w:ascii="Times New Roman" w:hAnsi="Times New Roman" w:cs="Times New Roman"/>
          <w:color w:val="323232"/>
          <w:sz w:val="24"/>
          <w:szCs w:val="24"/>
        </w:rPr>
        <w:t>mezi uživateli.</w:t>
      </w:r>
    </w:p>
    <w:p w:rsidR="00BE30F0" w:rsidRPr="00BE30F0" w:rsidRDefault="00BE30F0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Praha </w:t>
      </w:r>
      <w:r w:rsidR="008D7E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logicky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požaduje, aby </w:t>
      </w:r>
      <w:r w:rsidR="00086FF7"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byla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kola odkládána v místech, kde nebudou vytvářet překážku pro ostatní účastníky dopravního provozu. Systémy sdílených kol se v současné době významně rozšiřují po celé Evropě </w:t>
      </w:r>
      <w:r w:rsidR="00BD73F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zejména čín</w:t>
      </w:r>
      <w:r w:rsidR="002051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ští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provozovatel</w:t>
      </w:r>
      <w:r w:rsidR="002051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é </w:t>
      </w:r>
      <w:r w:rsidR="00BD73F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rádi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umisťují </w:t>
      </w:r>
      <w:r w:rsidR="00BF0D95"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velké množství sdílených kol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do veřejného prostoru bez jasné dohody s místní</w:t>
      </w:r>
      <w:r w:rsidR="002051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mi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samospráv</w:t>
      </w:r>
      <w:r w:rsidR="002051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ami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BF0D9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Tomu se t</w:t>
      </w:r>
      <w:r w:rsidR="00086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akto</w:t>
      </w:r>
      <w:r w:rsidR="00BF0D9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Praha vyh</w:t>
      </w:r>
      <w:r w:rsidR="00086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ý</w:t>
      </w:r>
      <w:r w:rsidR="00BF0D9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bá.</w:t>
      </w:r>
    </w:p>
    <w:p w:rsidR="009F27B7" w:rsidRDefault="00BE30F0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Mezi požadavky hlavního města 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Prahy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provozovatele </w:t>
      </w:r>
      <w:r w:rsidR="008D7E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sdílených kol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patří například viditelné označení kol názvem provozovatele, identifikačním číslem a telefonním číslem pro hlášení případných problémů. </w:t>
      </w:r>
    </w:p>
    <w:p w:rsidR="00BE30F0" w:rsidRDefault="00BE30F0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Provozovatelé 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mají komunikovat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 městskými částmi 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vhodn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ých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bezpečn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ých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míst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ech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 odkládání kol, informovat o nich, přesouvat na ně špatně nebo nebezpečně odložen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á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kola a ze systému odstraňovat kola poškozená nebo nepojízdná. 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Provozovatelé p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onesou také odpovědnost za škody způsobené provozováním systému včetně nevhodně nebo nebezpečně odložených kol a ke krytí této odpovědnosti musí být řádně pojištěni.</w:t>
      </w:r>
    </w:p>
    <w:p w:rsidR="00D231D0" w:rsidRDefault="00D231D0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</w:p>
    <w:p w:rsidR="00501828" w:rsidRDefault="00471F64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 w:rsidRPr="0047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V současné době má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AC309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ne</w:t>
      </w:r>
      <w:r w:rsidRPr="0047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jvyspělejší </w:t>
      </w:r>
      <w:r w:rsidR="00A8560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e-</w:t>
      </w:r>
      <w:r w:rsidRPr="0047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bikesharingový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bezstanicový </w:t>
      </w:r>
      <w:r w:rsidRPr="0047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systém </w:t>
      </w:r>
      <w:r w:rsidR="00A8560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česká </w:t>
      </w:r>
      <w:r w:rsidRPr="0047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společnost Homeport</w:t>
      </w:r>
      <w:r w:rsidR="007D192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. Letos </w:t>
      </w:r>
      <w:r w:rsidRPr="0047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získala grant od MŽP ČR a na jaře r. 2019 připravuje rozsáhlejší vstup do Prahy</w:t>
      </w:r>
      <w:r w:rsidR="00AC309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realizací projektu </w:t>
      </w:r>
      <w:r w:rsidR="00AC3095" w:rsidRPr="00AC3095">
        <w:rPr>
          <w:rFonts w:ascii="Times New Roman" w:hAnsi="Times New Roman" w:cs="Times New Roman"/>
          <w:b/>
          <w:sz w:val="24"/>
          <w:szCs w:val="24"/>
        </w:rPr>
        <w:t>„Sdílená elektrokola v Praze“</w:t>
      </w:r>
      <w:r w:rsidRPr="0047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. </w:t>
      </w:r>
      <w:r w:rsidR="004577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V návaznosti na naš</w:t>
      </w:r>
      <w:r w:rsidR="00A32E6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e</w:t>
      </w:r>
      <w:r w:rsidR="004577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pracovní </w:t>
      </w:r>
      <w:r w:rsidR="00A32E6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kontakty</w:t>
      </w:r>
      <w:r w:rsidR="004577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</w:t>
      </w:r>
      <w:r w:rsidR="007D192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nabízí </w:t>
      </w:r>
      <w:r w:rsidR="00023B7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HP </w:t>
      </w:r>
      <w:r w:rsidR="007D192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účast na tomto projektu.</w:t>
      </w:r>
      <w:r w:rsidR="0050182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</w:t>
      </w:r>
    </w:p>
    <w:p w:rsidR="00717882" w:rsidRDefault="00501828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To bude možné, pokud bude mít akce podporu v HP včetně respektování výše uvedeného Memoranda, průběžné spolupráce při vymezování parkovacích míst, dohledu na režimu sdílených kol, průběžné aktivní součinnosti s veřejností. </w:t>
      </w:r>
    </w:p>
    <w:p w:rsidR="00774143" w:rsidRPr="008D448E" w:rsidRDefault="00774143" w:rsidP="0083545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4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Co nového v</w:t>
      </w:r>
      <w:r w:rsidR="00042315" w:rsidRPr="008D448E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8D448E">
        <w:rPr>
          <w:rFonts w:ascii="Times New Roman" w:hAnsi="Times New Roman" w:cs="Times New Roman"/>
          <w:b/>
          <w:sz w:val="28"/>
          <w:szCs w:val="28"/>
          <w:u w:val="single"/>
        </w:rPr>
        <w:t>H</w:t>
      </w:r>
      <w:r w:rsidR="00042315" w:rsidRPr="008D448E">
        <w:rPr>
          <w:rFonts w:ascii="Times New Roman" w:hAnsi="Times New Roman" w:cs="Times New Roman"/>
          <w:b/>
          <w:sz w:val="28"/>
          <w:szCs w:val="28"/>
          <w:u w:val="single"/>
        </w:rPr>
        <w:t xml:space="preserve">orních </w:t>
      </w:r>
      <w:r w:rsidR="00E138A7" w:rsidRPr="008D448E">
        <w:rPr>
          <w:rFonts w:ascii="Times New Roman" w:hAnsi="Times New Roman" w:cs="Times New Roman"/>
          <w:b/>
          <w:sz w:val="28"/>
          <w:szCs w:val="28"/>
          <w:u w:val="single"/>
        </w:rPr>
        <w:t>Počernicích</w:t>
      </w:r>
    </w:p>
    <w:p w:rsidR="00770653" w:rsidRDefault="00770653" w:rsidP="008D44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352A" w:rsidRDefault="008D448E" w:rsidP="008D44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74143" w:rsidRPr="008D448E">
        <w:rPr>
          <w:rFonts w:ascii="Times New Roman" w:hAnsi="Times New Roman" w:cs="Times New Roman"/>
          <w:sz w:val="24"/>
          <w:szCs w:val="24"/>
        </w:rPr>
        <w:t>n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a </w:t>
      </w:r>
      <w:r w:rsidR="00774143" w:rsidRPr="008D448E">
        <w:rPr>
          <w:rFonts w:ascii="Times New Roman" w:hAnsi="Times New Roman" w:cs="Times New Roman"/>
          <w:sz w:val="24"/>
          <w:szCs w:val="24"/>
        </w:rPr>
        <w:t>D</w:t>
      </w:r>
      <w:r w:rsidR="00F50585" w:rsidRPr="008D448E">
        <w:rPr>
          <w:rFonts w:ascii="Times New Roman" w:hAnsi="Times New Roman" w:cs="Times New Roman"/>
          <w:sz w:val="24"/>
          <w:szCs w:val="24"/>
        </w:rPr>
        <w:t>n</w:t>
      </w:r>
      <w:r w:rsidR="00774143" w:rsidRPr="008D448E">
        <w:rPr>
          <w:rFonts w:ascii="Times New Roman" w:hAnsi="Times New Roman" w:cs="Times New Roman"/>
          <w:sz w:val="24"/>
          <w:szCs w:val="24"/>
        </w:rPr>
        <w:t>i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 Zem</w:t>
      </w:r>
      <w:r w:rsidR="00774143" w:rsidRPr="008D448E">
        <w:rPr>
          <w:rFonts w:ascii="Times New Roman" w:hAnsi="Times New Roman" w:cs="Times New Roman"/>
          <w:sz w:val="24"/>
          <w:szCs w:val="24"/>
        </w:rPr>
        <w:t>ě v H.</w:t>
      </w:r>
      <w:r w:rsidR="008D7EE2"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774143" w:rsidRPr="008D448E">
        <w:rPr>
          <w:rFonts w:ascii="Times New Roman" w:hAnsi="Times New Roman" w:cs="Times New Roman"/>
          <w:sz w:val="24"/>
          <w:szCs w:val="24"/>
        </w:rPr>
        <w:t xml:space="preserve">P. 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jste </w:t>
      </w:r>
      <w:r w:rsidR="00114847" w:rsidRPr="008D448E">
        <w:rPr>
          <w:rFonts w:ascii="Times New Roman" w:hAnsi="Times New Roman" w:cs="Times New Roman"/>
          <w:sz w:val="24"/>
          <w:szCs w:val="24"/>
        </w:rPr>
        <w:t xml:space="preserve">se </w:t>
      </w:r>
      <w:r w:rsidR="008D7EE2" w:rsidRPr="008D448E">
        <w:rPr>
          <w:rFonts w:ascii="Times New Roman" w:hAnsi="Times New Roman" w:cs="Times New Roman"/>
          <w:sz w:val="24"/>
          <w:szCs w:val="24"/>
        </w:rPr>
        <w:t xml:space="preserve">21. dubna </w:t>
      </w:r>
      <w:r w:rsidR="000D277F">
        <w:rPr>
          <w:rFonts w:ascii="Times New Roman" w:hAnsi="Times New Roman" w:cs="Times New Roman"/>
          <w:sz w:val="24"/>
          <w:szCs w:val="24"/>
        </w:rPr>
        <w:t xml:space="preserve">2018 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mohli </w:t>
      </w:r>
      <w:r w:rsidR="00114847" w:rsidRPr="008D448E">
        <w:rPr>
          <w:rFonts w:ascii="Times New Roman" w:hAnsi="Times New Roman" w:cs="Times New Roman"/>
          <w:sz w:val="24"/>
          <w:szCs w:val="24"/>
        </w:rPr>
        <w:t xml:space="preserve">seznámit i projet </w:t>
      </w:r>
      <w:r w:rsidR="00FC6F12">
        <w:rPr>
          <w:rFonts w:ascii="Times New Roman" w:hAnsi="Times New Roman" w:cs="Times New Roman"/>
          <w:sz w:val="24"/>
          <w:szCs w:val="24"/>
        </w:rPr>
        <w:t xml:space="preserve">také </w:t>
      </w:r>
      <w:r w:rsidR="00114847" w:rsidRPr="008D448E">
        <w:rPr>
          <w:rFonts w:ascii="Times New Roman" w:hAnsi="Times New Roman" w:cs="Times New Roman"/>
          <w:sz w:val="24"/>
          <w:szCs w:val="24"/>
        </w:rPr>
        <w:t xml:space="preserve">na </w:t>
      </w:r>
      <w:r w:rsidR="00042315" w:rsidRPr="008D448E">
        <w:rPr>
          <w:rFonts w:ascii="Times New Roman" w:hAnsi="Times New Roman" w:cs="Times New Roman"/>
          <w:sz w:val="24"/>
          <w:szCs w:val="24"/>
        </w:rPr>
        <w:t>b</w:t>
      </w:r>
      <w:r w:rsidR="00A67D22" w:rsidRPr="008D448E">
        <w:rPr>
          <w:rFonts w:ascii="Times New Roman" w:hAnsi="Times New Roman" w:cs="Times New Roman"/>
          <w:sz w:val="24"/>
          <w:szCs w:val="24"/>
        </w:rPr>
        <w:t>ikesharingové</w:t>
      </w:r>
      <w:r w:rsidR="00114847" w:rsidRPr="008D448E">
        <w:rPr>
          <w:rFonts w:ascii="Times New Roman" w:hAnsi="Times New Roman" w:cs="Times New Roman"/>
          <w:sz w:val="24"/>
          <w:szCs w:val="24"/>
        </w:rPr>
        <w:t>m</w:t>
      </w:r>
      <w:r w:rsidR="00A67D22"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F50585" w:rsidRPr="008D448E">
        <w:rPr>
          <w:rFonts w:ascii="Times New Roman" w:hAnsi="Times New Roman" w:cs="Times New Roman"/>
          <w:sz w:val="24"/>
          <w:szCs w:val="24"/>
        </w:rPr>
        <w:t>kol</w:t>
      </w:r>
      <w:r w:rsidR="00114847" w:rsidRPr="008D448E">
        <w:rPr>
          <w:rFonts w:ascii="Times New Roman" w:hAnsi="Times New Roman" w:cs="Times New Roman"/>
          <w:sz w:val="24"/>
          <w:szCs w:val="24"/>
        </w:rPr>
        <w:t>e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170F52" w:rsidRPr="008D448E">
        <w:rPr>
          <w:rFonts w:ascii="Times New Roman" w:hAnsi="Times New Roman" w:cs="Times New Roman"/>
          <w:sz w:val="24"/>
          <w:szCs w:val="24"/>
        </w:rPr>
        <w:t xml:space="preserve">společnosti </w:t>
      </w:r>
      <w:r w:rsidR="00F50585" w:rsidRPr="008D448E">
        <w:rPr>
          <w:rFonts w:ascii="Times New Roman" w:hAnsi="Times New Roman" w:cs="Times New Roman"/>
          <w:sz w:val="24"/>
          <w:szCs w:val="24"/>
        </w:rPr>
        <w:t>Home</w:t>
      </w:r>
      <w:r w:rsidR="00120AD9" w:rsidRPr="008D448E">
        <w:rPr>
          <w:rFonts w:ascii="Times New Roman" w:hAnsi="Times New Roman" w:cs="Times New Roman"/>
          <w:sz w:val="24"/>
          <w:szCs w:val="24"/>
        </w:rPr>
        <w:t>port</w:t>
      </w:r>
      <w:r w:rsidR="00774143" w:rsidRPr="008D448E">
        <w:rPr>
          <w:rFonts w:ascii="Times New Roman" w:hAnsi="Times New Roman" w:cs="Times New Roman"/>
          <w:sz w:val="24"/>
          <w:szCs w:val="24"/>
        </w:rPr>
        <w:t xml:space="preserve"> v</w:t>
      </w:r>
      <w:r w:rsidR="009C1CC9" w:rsidRPr="008D448E">
        <w:rPr>
          <w:rFonts w:ascii="Times New Roman" w:hAnsi="Times New Roman" w:cs="Times New Roman"/>
          <w:sz w:val="24"/>
          <w:szCs w:val="24"/>
        </w:rPr>
        <w:t xml:space="preserve"> jeho </w:t>
      </w:r>
      <w:r w:rsidR="00774143" w:rsidRPr="008D448E">
        <w:rPr>
          <w:rFonts w:ascii="Times New Roman" w:hAnsi="Times New Roman" w:cs="Times New Roman"/>
          <w:sz w:val="24"/>
          <w:szCs w:val="24"/>
        </w:rPr>
        <w:t xml:space="preserve">poslední </w:t>
      </w:r>
      <w:r w:rsidR="005D3938">
        <w:rPr>
          <w:rFonts w:ascii="Times New Roman" w:hAnsi="Times New Roman" w:cs="Times New Roman"/>
          <w:sz w:val="24"/>
          <w:szCs w:val="24"/>
        </w:rPr>
        <w:t>F</w:t>
      </w:r>
      <w:r w:rsidR="00226995" w:rsidRPr="008D448E">
        <w:rPr>
          <w:rFonts w:ascii="Times New Roman" w:hAnsi="Times New Roman" w:cs="Times New Roman"/>
          <w:sz w:val="24"/>
          <w:szCs w:val="24"/>
        </w:rPr>
        <w:t>ree</w:t>
      </w:r>
      <w:r w:rsidR="005D3938">
        <w:rPr>
          <w:rFonts w:ascii="Times New Roman" w:hAnsi="Times New Roman" w:cs="Times New Roman"/>
          <w:sz w:val="24"/>
          <w:szCs w:val="24"/>
        </w:rPr>
        <w:t>bike</w:t>
      </w:r>
      <w:r w:rsidR="00226995"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774143" w:rsidRPr="008D448E">
        <w:rPr>
          <w:rFonts w:ascii="Times New Roman" w:hAnsi="Times New Roman" w:cs="Times New Roman"/>
          <w:sz w:val="24"/>
          <w:szCs w:val="24"/>
        </w:rPr>
        <w:t>variantě</w:t>
      </w:r>
      <w:r w:rsidR="00120AD9" w:rsidRPr="008D448E">
        <w:rPr>
          <w:rFonts w:ascii="Times New Roman" w:hAnsi="Times New Roman" w:cs="Times New Roman"/>
          <w:sz w:val="24"/>
          <w:szCs w:val="24"/>
        </w:rPr>
        <w:t xml:space="preserve"> (</w:t>
      </w:r>
      <w:hyperlink r:id="rId20" w:history="1">
        <w:r w:rsidR="00120AD9" w:rsidRPr="008D448E">
          <w:rPr>
            <w:rStyle w:val="Hypertextovodkaz"/>
            <w:rFonts w:ascii="Times New Roman" w:hAnsi="Times New Roman" w:cs="Times New Roman"/>
            <w:sz w:val="24"/>
            <w:szCs w:val="24"/>
          </w:rPr>
          <w:t>www.homeport.cz</w:t>
        </w:r>
      </w:hyperlink>
      <w:r w:rsidR="00120AD9" w:rsidRPr="008D448E">
        <w:rPr>
          <w:rFonts w:ascii="Times New Roman" w:hAnsi="Times New Roman" w:cs="Times New Roman"/>
          <w:sz w:val="24"/>
          <w:szCs w:val="24"/>
        </w:rPr>
        <w:t xml:space="preserve"> )</w:t>
      </w:r>
      <w:r w:rsidR="00774143" w:rsidRPr="008D448E">
        <w:rPr>
          <w:rFonts w:ascii="Times New Roman" w:hAnsi="Times New Roman" w:cs="Times New Roman"/>
          <w:sz w:val="24"/>
          <w:szCs w:val="24"/>
        </w:rPr>
        <w:t>.</w:t>
      </w:r>
    </w:p>
    <w:p w:rsidR="0053401A" w:rsidRPr="008D448E" w:rsidRDefault="0053401A" w:rsidP="008D44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7427" w:rsidRDefault="00EB7427" w:rsidP="00EB74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448175" cy="2657475"/>
            <wp:effectExtent l="19050" t="0" r="9525" b="0"/>
            <wp:docPr id="2" name="obrázek 2" descr="C:\Users\Petr Uzel\Pictures\2018-04\IMG_479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 Uzel\Pictures\2018-04\IMG_4792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21" cy="265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01A" w:rsidRDefault="0053401A" w:rsidP="00EB74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E49" w:rsidRDefault="008D448E" w:rsidP="008D44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d srpna </w:t>
      </w:r>
      <w:r w:rsidR="00FD6A00">
        <w:rPr>
          <w:rFonts w:ascii="Times New Roman" w:hAnsi="Times New Roman" w:cs="Times New Roman"/>
          <w:sz w:val="24"/>
          <w:szCs w:val="24"/>
        </w:rPr>
        <w:t xml:space="preserve">do září </w:t>
      </w:r>
      <w:r w:rsidR="00170F52" w:rsidRPr="008D448E">
        <w:rPr>
          <w:rFonts w:ascii="Times New Roman" w:hAnsi="Times New Roman" w:cs="Times New Roman"/>
          <w:sz w:val="24"/>
          <w:szCs w:val="24"/>
        </w:rPr>
        <w:t>byla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 u železničního nádraží Praha – Horní Počernice v systému </w:t>
      </w:r>
      <w:r w:rsidR="00FD6A00">
        <w:rPr>
          <w:rFonts w:ascii="Times New Roman" w:hAnsi="Times New Roman" w:cs="Times New Roman"/>
          <w:sz w:val="24"/>
          <w:szCs w:val="24"/>
        </w:rPr>
        <w:t xml:space="preserve">společnosti 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Rekola </w:t>
      </w:r>
      <w:r w:rsidR="009269F3" w:rsidRPr="008D448E">
        <w:rPr>
          <w:rFonts w:ascii="Times New Roman" w:hAnsi="Times New Roman" w:cs="Times New Roman"/>
          <w:sz w:val="24"/>
          <w:szCs w:val="24"/>
        </w:rPr>
        <w:t>(</w:t>
      </w:r>
      <w:hyperlink r:id="rId22" w:history="1">
        <w:r w:rsidR="009269F3" w:rsidRPr="008D448E">
          <w:rPr>
            <w:rStyle w:val="Hypertextovodkaz"/>
            <w:rFonts w:ascii="Times New Roman" w:hAnsi="Times New Roman" w:cs="Times New Roman"/>
            <w:sz w:val="24"/>
            <w:szCs w:val="24"/>
          </w:rPr>
          <w:t>www.rekola.cz</w:t>
        </w:r>
      </w:hyperlink>
      <w:r w:rsidR="009269F3">
        <w:t>)</w:t>
      </w:r>
      <w:r w:rsidR="009269F3" w:rsidRPr="008D448E">
        <w:rPr>
          <w:rFonts w:ascii="Times New Roman" w:hAnsi="Times New Roman" w:cs="Times New Roman"/>
          <w:sz w:val="24"/>
          <w:szCs w:val="24"/>
        </w:rPr>
        <w:t xml:space="preserve">, </w:t>
      </w:r>
      <w:r w:rsidR="009269F3" w:rsidRPr="008D448E">
        <w:rPr>
          <w:rFonts w:ascii="Times New Roman" w:hAnsi="Times New Roman" w:cs="Times New Roman"/>
          <w:sz w:val="24"/>
          <w:szCs w:val="24"/>
          <w:u w:val="single"/>
        </w:rPr>
        <w:t>zkušební</w:t>
      </w:r>
      <w:r w:rsidR="009269F3" w:rsidRPr="008D448E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anchor="FAQ-zone" w:history="1">
        <w:r w:rsidR="00F50585" w:rsidRPr="008D448E">
          <w:rPr>
            <w:rStyle w:val="Hypertextovodkaz"/>
            <w:rFonts w:ascii="Times New Roman" w:hAnsi="Times New Roman" w:cs="Times New Roman"/>
            <w:sz w:val="24"/>
            <w:szCs w:val="24"/>
          </w:rPr>
          <w:t>zóna pro parkování kol</w:t>
        </w:r>
      </w:hyperlink>
      <w:r w:rsidR="00170F52" w:rsidRPr="008D448E">
        <w:rPr>
          <w:rFonts w:ascii="Times New Roman" w:hAnsi="Times New Roman" w:cs="Times New Roman"/>
          <w:sz w:val="24"/>
          <w:szCs w:val="24"/>
        </w:rPr>
        <w:t>.</w:t>
      </w:r>
      <w:r w:rsidR="002B3E50"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A67D22" w:rsidRPr="008D448E">
        <w:rPr>
          <w:rFonts w:ascii="Times New Roman" w:hAnsi="Times New Roman" w:cs="Times New Roman"/>
          <w:sz w:val="24"/>
          <w:szCs w:val="24"/>
        </w:rPr>
        <w:t xml:space="preserve">Další blízká </w:t>
      </w:r>
      <w:r w:rsidR="007562F3" w:rsidRPr="008D448E">
        <w:rPr>
          <w:rFonts w:ascii="Times New Roman" w:hAnsi="Times New Roman" w:cs="Times New Roman"/>
          <w:sz w:val="24"/>
          <w:szCs w:val="24"/>
        </w:rPr>
        <w:t>parkovací</w:t>
      </w:r>
      <w:r w:rsidR="00A67D22"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7562F3" w:rsidRPr="008D448E">
        <w:rPr>
          <w:rFonts w:ascii="Times New Roman" w:hAnsi="Times New Roman" w:cs="Times New Roman"/>
          <w:sz w:val="24"/>
          <w:szCs w:val="24"/>
        </w:rPr>
        <w:t xml:space="preserve">místa Rekol </w:t>
      </w:r>
      <w:r w:rsidR="00023B75">
        <w:rPr>
          <w:rFonts w:ascii="Times New Roman" w:hAnsi="Times New Roman" w:cs="Times New Roman"/>
          <w:sz w:val="24"/>
          <w:szCs w:val="24"/>
        </w:rPr>
        <w:t>byla</w:t>
      </w:r>
      <w:r w:rsidR="00A67D22" w:rsidRPr="008D448E">
        <w:rPr>
          <w:rFonts w:ascii="Times New Roman" w:hAnsi="Times New Roman" w:cs="Times New Roman"/>
          <w:sz w:val="24"/>
          <w:szCs w:val="24"/>
        </w:rPr>
        <w:t xml:space="preserve"> na Černém Mostě, jinak zatím především v centru Prahy. </w:t>
      </w:r>
      <w:r w:rsidR="002B3E50" w:rsidRPr="008D448E">
        <w:rPr>
          <w:rFonts w:ascii="Times New Roman" w:hAnsi="Times New Roman" w:cs="Times New Roman"/>
          <w:sz w:val="24"/>
          <w:szCs w:val="24"/>
        </w:rPr>
        <w:t xml:space="preserve">Vše </w:t>
      </w:r>
      <w:r w:rsidR="00170F52" w:rsidRPr="008D448E">
        <w:rPr>
          <w:rFonts w:ascii="Times New Roman" w:hAnsi="Times New Roman" w:cs="Times New Roman"/>
          <w:sz w:val="24"/>
          <w:szCs w:val="24"/>
        </w:rPr>
        <w:t xml:space="preserve">i v Praze </w:t>
      </w:r>
      <w:r w:rsidR="00226995" w:rsidRPr="008D448E">
        <w:rPr>
          <w:rFonts w:ascii="Times New Roman" w:hAnsi="Times New Roman" w:cs="Times New Roman"/>
          <w:sz w:val="24"/>
          <w:szCs w:val="24"/>
        </w:rPr>
        <w:t xml:space="preserve">je </w:t>
      </w:r>
      <w:r w:rsidR="002B3E50" w:rsidRPr="008D448E">
        <w:rPr>
          <w:rFonts w:ascii="Times New Roman" w:hAnsi="Times New Roman" w:cs="Times New Roman"/>
          <w:sz w:val="24"/>
          <w:szCs w:val="24"/>
        </w:rPr>
        <w:t xml:space="preserve">v rámci podmínek </w:t>
      </w:r>
      <w:r w:rsidR="00120AD9" w:rsidRPr="008D448E">
        <w:rPr>
          <w:rFonts w:ascii="Times New Roman" w:hAnsi="Times New Roman" w:cs="Times New Roman"/>
          <w:sz w:val="24"/>
          <w:szCs w:val="24"/>
        </w:rPr>
        <w:t>(</w:t>
      </w:r>
      <w:hyperlink r:id="rId24" w:history="1">
        <w:r w:rsidR="00120AD9" w:rsidRPr="008D448E">
          <w:rPr>
            <w:rStyle w:val="Hypertextovodkaz"/>
            <w:rFonts w:ascii="Times New Roman" w:hAnsi="Times New Roman" w:cs="Times New Roman"/>
            <w:sz w:val="24"/>
            <w:szCs w:val="24"/>
          </w:rPr>
          <w:t>www.rekola.cz</w:t>
        </w:r>
      </w:hyperlink>
      <w:r w:rsidR="00A67D22" w:rsidRPr="008D448E">
        <w:rPr>
          <w:rFonts w:ascii="Times New Roman" w:hAnsi="Times New Roman" w:cs="Times New Roman"/>
          <w:sz w:val="24"/>
          <w:szCs w:val="24"/>
        </w:rPr>
        <w:t xml:space="preserve"> a </w:t>
      </w:r>
      <w:hyperlink r:id="rId25" w:history="1">
        <w:r w:rsidR="00A67D22" w:rsidRPr="008D448E">
          <w:rPr>
            <w:rStyle w:val="Hypertextovodkaz"/>
            <w:rFonts w:ascii="Times New Roman" w:hAnsi="Times New Roman" w:cs="Times New Roman"/>
            <w:sz w:val="24"/>
            <w:szCs w:val="24"/>
          </w:rPr>
          <w:t>https://www.rekola.cz/novinky2018</w:t>
        </w:r>
      </w:hyperlink>
      <w:r w:rsidR="00A67D22"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120AD9" w:rsidRPr="008D448E">
        <w:rPr>
          <w:rFonts w:ascii="Times New Roman" w:hAnsi="Times New Roman" w:cs="Times New Roman"/>
          <w:sz w:val="24"/>
          <w:szCs w:val="24"/>
        </w:rPr>
        <w:t>).</w:t>
      </w:r>
    </w:p>
    <w:p w:rsidR="0053401A" w:rsidRPr="008D448E" w:rsidRDefault="0053401A" w:rsidP="008D44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01A" w:rsidRDefault="000772AD" w:rsidP="0053401A">
      <w:pPr>
        <w:jc w:val="both"/>
        <w:rPr>
          <w:rFonts w:ascii="Times New Roman" w:hAnsi="Times New Roman" w:cs="Times New Roman"/>
          <w:sz w:val="24"/>
          <w:szCs w:val="24"/>
        </w:rPr>
      </w:pPr>
      <w:r w:rsidRPr="000772AD">
        <w:rPr>
          <w:rFonts w:ascii="Times New Roman" w:hAnsi="Times New Roman" w:cs="Times New Roman"/>
          <w:sz w:val="24"/>
          <w:szCs w:val="24"/>
        </w:rPr>
        <w:t>-Rada</w:t>
      </w:r>
      <w:r>
        <w:rPr>
          <w:rFonts w:ascii="Times New Roman" w:hAnsi="Times New Roman" w:cs="Times New Roman"/>
          <w:sz w:val="24"/>
          <w:szCs w:val="24"/>
        </w:rPr>
        <w:t xml:space="preserve"> Městské části Praha 20 na své schůzi dne 16. října 2018</w:t>
      </w:r>
      <w:r w:rsidR="00D231D0">
        <w:rPr>
          <w:rFonts w:ascii="Times New Roman" w:hAnsi="Times New Roman" w:cs="Times New Roman"/>
          <w:sz w:val="24"/>
          <w:szCs w:val="24"/>
        </w:rPr>
        <w:t xml:space="preserve"> po seznámení</w:t>
      </w:r>
      <w:r>
        <w:rPr>
          <w:rFonts w:ascii="Times New Roman" w:hAnsi="Times New Roman" w:cs="Times New Roman"/>
          <w:sz w:val="24"/>
          <w:szCs w:val="24"/>
        </w:rPr>
        <w:t xml:space="preserve"> odsouhlasila podporu realizaci projektu „Sdílená elektrokola v Praze“.</w:t>
      </w:r>
      <w:r w:rsidR="0053401A" w:rsidRPr="005340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01A" w:rsidRDefault="0053401A" w:rsidP="005340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01A" w:rsidRPr="008D448E" w:rsidRDefault="0053401A" w:rsidP="005340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</w:t>
      </w:r>
      <w:r w:rsidRPr="008D448E">
        <w:rPr>
          <w:rFonts w:ascii="Times New Roman" w:hAnsi="Times New Roman" w:cs="Times New Roman"/>
          <w:sz w:val="24"/>
          <w:szCs w:val="24"/>
        </w:rPr>
        <w:t xml:space="preserve">yní se </w:t>
      </w:r>
      <w:r>
        <w:rPr>
          <w:rFonts w:ascii="Times New Roman" w:hAnsi="Times New Roman" w:cs="Times New Roman"/>
          <w:sz w:val="24"/>
          <w:szCs w:val="24"/>
        </w:rPr>
        <w:t>v HP</w:t>
      </w:r>
      <w:r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023B75">
        <w:rPr>
          <w:rFonts w:ascii="Times New Roman" w:hAnsi="Times New Roman" w:cs="Times New Roman"/>
          <w:sz w:val="24"/>
          <w:szCs w:val="24"/>
        </w:rPr>
        <w:t xml:space="preserve">(a např. na sousední Praze 14) </w:t>
      </w:r>
      <w:r w:rsidRPr="008D448E">
        <w:rPr>
          <w:rFonts w:ascii="Times New Roman" w:hAnsi="Times New Roman" w:cs="Times New Roman"/>
          <w:sz w:val="24"/>
          <w:szCs w:val="24"/>
        </w:rPr>
        <w:t>zač</w:t>
      </w:r>
      <w:r w:rsidR="00023B75">
        <w:rPr>
          <w:rFonts w:ascii="Times New Roman" w:hAnsi="Times New Roman" w:cs="Times New Roman"/>
          <w:sz w:val="24"/>
          <w:szCs w:val="24"/>
        </w:rPr>
        <w:t>í</w:t>
      </w:r>
      <w:r w:rsidRPr="008D448E">
        <w:rPr>
          <w:rFonts w:ascii="Times New Roman" w:hAnsi="Times New Roman" w:cs="Times New Roman"/>
          <w:sz w:val="24"/>
          <w:szCs w:val="24"/>
        </w:rPr>
        <w:t>n</w:t>
      </w:r>
      <w:r w:rsidR="00023B75">
        <w:rPr>
          <w:rFonts w:ascii="Times New Roman" w:hAnsi="Times New Roman" w:cs="Times New Roman"/>
          <w:sz w:val="24"/>
          <w:szCs w:val="24"/>
        </w:rPr>
        <w:t>á</w:t>
      </w:r>
      <w:r w:rsidRPr="008D448E">
        <w:rPr>
          <w:rFonts w:ascii="Times New Roman" w:hAnsi="Times New Roman" w:cs="Times New Roman"/>
          <w:sz w:val="24"/>
          <w:szCs w:val="24"/>
        </w:rPr>
        <w:t xml:space="preserve"> ověřovat možnost realizace širšího systému sdílených </w:t>
      </w:r>
      <w:r>
        <w:rPr>
          <w:rFonts w:ascii="Times New Roman" w:hAnsi="Times New Roman" w:cs="Times New Roman"/>
          <w:sz w:val="24"/>
          <w:szCs w:val="24"/>
        </w:rPr>
        <w:t xml:space="preserve">elektrických </w:t>
      </w:r>
      <w:r w:rsidRPr="008D448E">
        <w:rPr>
          <w:rFonts w:ascii="Times New Roman" w:hAnsi="Times New Roman" w:cs="Times New Roman"/>
          <w:sz w:val="24"/>
          <w:szCs w:val="24"/>
        </w:rPr>
        <w:t xml:space="preserve">kol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D448E">
        <w:rPr>
          <w:rFonts w:ascii="Times New Roman" w:hAnsi="Times New Roman" w:cs="Times New Roman"/>
          <w:sz w:val="24"/>
          <w:szCs w:val="24"/>
        </w:rPr>
        <w:t>polečnosti Homeport od jara v r. 2019. (V kladném případě by se jednalo cca o podobný systém jako na Kladně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hyperlink r:id="rId26" w:history="1">
        <w:r w:rsidRPr="00360123">
          <w:rPr>
            <w:rStyle w:val="Hypertextovodkaz"/>
            <w:rFonts w:ascii="Times New Roman" w:hAnsi="Times New Roman" w:cs="Times New Roman"/>
            <w:sz w:val="24"/>
            <w:szCs w:val="24"/>
          </w:rPr>
          <w:t>https://kola.mestokladno.cz/</w:t>
        </w:r>
      </w:hyperlink>
      <w:r w:rsidRPr="008D448E">
        <w:rPr>
          <w:rFonts w:ascii="Times New Roman" w:hAnsi="Times New Roman" w:cs="Times New Roman"/>
          <w:sz w:val="24"/>
          <w:szCs w:val="24"/>
        </w:rPr>
        <w:t>).</w:t>
      </w:r>
    </w:p>
    <w:p w:rsidR="000772AD" w:rsidRPr="000772AD" w:rsidRDefault="000772AD" w:rsidP="007178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72AD" w:rsidRPr="000772AD" w:rsidRDefault="00AC3095" w:rsidP="007178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</w:t>
      </w:r>
    </w:p>
    <w:p w:rsidR="00717882" w:rsidRDefault="00D231D0" w:rsidP="0071788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Rozší</w:t>
      </w:r>
      <w:r w:rsidR="0053401A">
        <w:rPr>
          <w:rFonts w:ascii="Times New Roman" w:hAnsi="Times New Roman" w:cs="Times New Roman"/>
          <w:b/>
          <w:i/>
          <w:sz w:val="24"/>
          <w:szCs w:val="24"/>
        </w:rPr>
        <w:t>ř</w:t>
      </w:r>
      <w:r>
        <w:rPr>
          <w:rFonts w:ascii="Times New Roman" w:hAnsi="Times New Roman" w:cs="Times New Roman"/>
          <w:b/>
          <w:i/>
          <w:sz w:val="24"/>
          <w:szCs w:val="24"/>
        </w:rPr>
        <w:t>ení s</w:t>
      </w:r>
      <w:r w:rsidRPr="00A67D22">
        <w:rPr>
          <w:rFonts w:ascii="Times New Roman" w:hAnsi="Times New Roman" w:cs="Times New Roman"/>
          <w:b/>
          <w:i/>
          <w:sz w:val="24"/>
          <w:szCs w:val="24"/>
        </w:rPr>
        <w:t>ystém</w:t>
      </w:r>
      <w:r>
        <w:rPr>
          <w:rFonts w:ascii="Times New Roman" w:hAnsi="Times New Roman" w:cs="Times New Roman"/>
          <w:b/>
          <w:i/>
          <w:sz w:val="24"/>
          <w:szCs w:val="24"/>
        </w:rPr>
        <w:t>ů</w:t>
      </w:r>
      <w:r w:rsidRPr="00A67D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sdílených kol/</w:t>
      </w:r>
      <w:r w:rsidRPr="00A67D22">
        <w:rPr>
          <w:rFonts w:ascii="Times New Roman" w:hAnsi="Times New Roman" w:cs="Times New Roman"/>
          <w:b/>
          <w:i/>
          <w:sz w:val="24"/>
          <w:szCs w:val="24"/>
        </w:rPr>
        <w:t xml:space="preserve">bikesharingu </w:t>
      </w:r>
      <w:r w:rsidR="00473B1A">
        <w:rPr>
          <w:rFonts w:ascii="Times New Roman" w:hAnsi="Times New Roman" w:cs="Times New Roman"/>
          <w:b/>
          <w:i/>
          <w:sz w:val="24"/>
          <w:szCs w:val="24"/>
        </w:rPr>
        <w:t>v</w:t>
      </w:r>
      <w:r w:rsidR="001B5E49">
        <w:rPr>
          <w:rFonts w:ascii="Times New Roman" w:hAnsi="Times New Roman" w:cs="Times New Roman"/>
          <w:b/>
          <w:i/>
          <w:sz w:val="24"/>
          <w:szCs w:val="24"/>
        </w:rPr>
        <w:t xml:space="preserve"> Horních Počernicích </w:t>
      </w:r>
      <w:r w:rsidR="005403F1">
        <w:rPr>
          <w:rFonts w:ascii="Times New Roman" w:hAnsi="Times New Roman" w:cs="Times New Roman"/>
          <w:b/>
          <w:i/>
          <w:sz w:val="24"/>
          <w:szCs w:val="24"/>
        </w:rPr>
        <w:t xml:space="preserve">i jinde </w:t>
      </w:r>
      <w:r w:rsidR="001B5E49">
        <w:rPr>
          <w:rFonts w:ascii="Times New Roman" w:hAnsi="Times New Roman" w:cs="Times New Roman"/>
          <w:b/>
          <w:i/>
          <w:sz w:val="24"/>
          <w:szCs w:val="24"/>
        </w:rPr>
        <w:t xml:space="preserve">je pouze otázkou času. 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 xml:space="preserve">Je </w:t>
      </w:r>
      <w:r w:rsidR="00E8001E">
        <w:rPr>
          <w:rFonts w:ascii="Times New Roman" w:hAnsi="Times New Roman" w:cs="Times New Roman"/>
          <w:b/>
          <w:i/>
          <w:sz w:val="24"/>
          <w:szCs w:val="24"/>
        </w:rPr>
        <w:t>vhodné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 xml:space="preserve"> být připraven</w:t>
      </w:r>
      <w:r w:rsidR="000D4D8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C30E9">
        <w:rPr>
          <w:rFonts w:ascii="Times New Roman" w:hAnsi="Times New Roman" w:cs="Times New Roman"/>
          <w:b/>
          <w:i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i/>
          <w:sz w:val="24"/>
          <w:szCs w:val="24"/>
        </w:rPr>
        <w:t>racionálně</w:t>
      </w:r>
      <w:r w:rsidR="005C30E9">
        <w:rPr>
          <w:rFonts w:ascii="Times New Roman" w:hAnsi="Times New Roman" w:cs="Times New Roman"/>
          <w:b/>
          <w:i/>
          <w:sz w:val="24"/>
          <w:szCs w:val="24"/>
        </w:rPr>
        <w:t xml:space="preserve"> je</w:t>
      </w:r>
      <w:r w:rsidR="0053401A">
        <w:rPr>
          <w:rFonts w:ascii="Times New Roman" w:hAnsi="Times New Roman" w:cs="Times New Roman"/>
          <w:b/>
          <w:i/>
          <w:sz w:val="24"/>
          <w:szCs w:val="24"/>
        </w:rPr>
        <w:t>j</w:t>
      </w:r>
      <w:r w:rsidR="005D3938">
        <w:rPr>
          <w:rFonts w:ascii="Times New Roman" w:hAnsi="Times New Roman" w:cs="Times New Roman"/>
          <w:b/>
          <w:i/>
          <w:sz w:val="24"/>
          <w:szCs w:val="24"/>
        </w:rPr>
        <w:t xml:space="preserve"> začít</w:t>
      </w:r>
      <w:r w:rsidR="005C30E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 xml:space="preserve">využívat </w:t>
      </w:r>
      <w:r w:rsidR="00E8001E">
        <w:rPr>
          <w:rFonts w:ascii="Times New Roman" w:hAnsi="Times New Roman" w:cs="Times New Roman"/>
          <w:b/>
          <w:i/>
          <w:sz w:val="24"/>
          <w:szCs w:val="24"/>
        </w:rPr>
        <w:t xml:space="preserve">ke </w:t>
      </w:r>
      <w:r w:rsidR="005D3938">
        <w:rPr>
          <w:rFonts w:ascii="Times New Roman" w:hAnsi="Times New Roman" w:cs="Times New Roman"/>
          <w:b/>
          <w:i/>
          <w:sz w:val="24"/>
          <w:szCs w:val="24"/>
        </w:rPr>
        <w:t>zmirňování problémů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 xml:space="preserve">. K tomu je </w:t>
      </w:r>
      <w:r w:rsidR="00E8001E">
        <w:rPr>
          <w:rFonts w:ascii="Times New Roman" w:hAnsi="Times New Roman" w:cs="Times New Roman"/>
          <w:b/>
          <w:i/>
          <w:sz w:val="24"/>
          <w:szCs w:val="24"/>
        </w:rPr>
        <w:t>žádoucí</w:t>
      </w:r>
      <w:r w:rsidR="00717882">
        <w:rPr>
          <w:rFonts w:ascii="Times New Roman" w:hAnsi="Times New Roman" w:cs="Times New Roman"/>
          <w:b/>
          <w:i/>
          <w:sz w:val="24"/>
          <w:szCs w:val="24"/>
        </w:rPr>
        <w:t xml:space="preserve"> např:</w:t>
      </w:r>
    </w:p>
    <w:p w:rsidR="000D277F" w:rsidRDefault="000D277F" w:rsidP="000D277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zlepšovat bezpečnou prostupnost HP</w:t>
      </w:r>
      <w:r w:rsidRPr="008D44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pro bezmotorovou dopravu, včetně obnovení jejího bezpečného přístupu na hlavní dopravní trasy</w:t>
      </w:r>
      <w:r w:rsidR="00F34C8B">
        <w:rPr>
          <w:rFonts w:ascii="Times New Roman" w:hAnsi="Times New Roman" w:cs="Times New Roman"/>
          <w:b/>
          <w:i/>
          <w:sz w:val="24"/>
          <w:szCs w:val="24"/>
        </w:rPr>
        <w:t>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F1DCB" w:rsidRDefault="00BF1DCB" w:rsidP="00BF1DC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- zlepšovat odpovídající bezmotorovou dostupnost úřadů, škol, sportovišť, služeb a jiných navštěvovaných míst (žel. nádraží, areál Chvaly</w:t>
      </w:r>
      <w:r w:rsidR="003C39CD">
        <w:rPr>
          <w:rFonts w:ascii="Times New Roman" w:hAnsi="Times New Roman" w:cs="Times New Roman"/>
          <w:b/>
          <w:i/>
          <w:sz w:val="24"/>
          <w:szCs w:val="24"/>
        </w:rPr>
        <w:t>, Pošta</w:t>
      </w:r>
      <w:r w:rsidR="00AC3095">
        <w:rPr>
          <w:rFonts w:ascii="Times New Roman" w:hAnsi="Times New Roman" w:cs="Times New Roman"/>
          <w:b/>
          <w:i/>
          <w:sz w:val="24"/>
          <w:szCs w:val="24"/>
        </w:rPr>
        <w:t>, Knihovna</w:t>
      </w:r>
      <w:r>
        <w:rPr>
          <w:rFonts w:ascii="Times New Roman" w:hAnsi="Times New Roman" w:cs="Times New Roman"/>
          <w:b/>
          <w:i/>
          <w:sz w:val="24"/>
          <w:szCs w:val="24"/>
        </w:rPr>
        <w:t>) pro bezmotorovou dopravu,</w:t>
      </w:r>
    </w:p>
    <w:p w:rsidR="00717882" w:rsidRDefault="00717882" w:rsidP="0071788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FD6A00">
        <w:rPr>
          <w:rFonts w:ascii="Times New Roman" w:hAnsi="Times New Roman" w:cs="Times New Roman"/>
          <w:b/>
          <w:i/>
          <w:sz w:val="24"/>
          <w:szCs w:val="24"/>
        </w:rPr>
        <w:t>posilov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>at</w:t>
      </w:r>
      <w:r w:rsidR="00FD6A00">
        <w:rPr>
          <w:rFonts w:ascii="Times New Roman" w:hAnsi="Times New Roman" w:cs="Times New Roman"/>
          <w:b/>
          <w:i/>
          <w:sz w:val="24"/>
          <w:szCs w:val="24"/>
        </w:rPr>
        <w:t xml:space="preserve"> vhodn</w:t>
      </w:r>
      <w:r w:rsidR="00AC3095">
        <w:rPr>
          <w:rFonts w:ascii="Times New Roman" w:hAnsi="Times New Roman" w:cs="Times New Roman"/>
          <w:b/>
          <w:i/>
          <w:sz w:val="24"/>
          <w:szCs w:val="24"/>
        </w:rPr>
        <w:t>ou</w:t>
      </w:r>
      <w:r w:rsidR="00FD6A00">
        <w:rPr>
          <w:rFonts w:ascii="Times New Roman" w:hAnsi="Times New Roman" w:cs="Times New Roman"/>
          <w:b/>
          <w:i/>
          <w:sz w:val="24"/>
          <w:szCs w:val="24"/>
        </w:rPr>
        <w:t xml:space="preserve"> infrastruktur</w:t>
      </w:r>
      <w:r w:rsidR="00AC3095">
        <w:rPr>
          <w:rFonts w:ascii="Times New Roman" w:hAnsi="Times New Roman" w:cs="Times New Roman"/>
          <w:b/>
          <w:i/>
          <w:sz w:val="24"/>
          <w:szCs w:val="24"/>
        </w:rPr>
        <w:t>u</w:t>
      </w:r>
      <w:r w:rsidR="00FD6A00">
        <w:rPr>
          <w:rFonts w:ascii="Times New Roman" w:hAnsi="Times New Roman" w:cs="Times New Roman"/>
          <w:b/>
          <w:i/>
          <w:sz w:val="24"/>
          <w:szCs w:val="24"/>
        </w:rPr>
        <w:t xml:space="preserve"> včetně</w:t>
      </w:r>
      <w:r w:rsidR="00EA3D4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D6A00">
        <w:rPr>
          <w:rFonts w:ascii="Times New Roman" w:hAnsi="Times New Roman" w:cs="Times New Roman"/>
          <w:b/>
          <w:i/>
          <w:sz w:val="24"/>
          <w:szCs w:val="24"/>
        </w:rPr>
        <w:t>odpovídajících cyklostojanů,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 xml:space="preserve"> míst pro parkování</w:t>
      </w:r>
      <w:r w:rsidR="000D277F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FD6A00">
        <w:rPr>
          <w:rFonts w:ascii="Times New Roman" w:hAnsi="Times New Roman" w:cs="Times New Roman"/>
          <w:b/>
          <w:i/>
          <w:sz w:val="24"/>
          <w:szCs w:val="24"/>
        </w:rPr>
        <w:t xml:space="preserve"> využitelných pro 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>soukromá</w:t>
      </w:r>
      <w:r w:rsidR="00FD6A00">
        <w:rPr>
          <w:rFonts w:ascii="Times New Roman" w:hAnsi="Times New Roman" w:cs="Times New Roman"/>
          <w:b/>
          <w:i/>
          <w:sz w:val="24"/>
          <w:szCs w:val="24"/>
        </w:rPr>
        <w:t xml:space="preserve"> i sdílená kola,</w:t>
      </w:r>
    </w:p>
    <w:p w:rsidR="004D5EB5" w:rsidRDefault="004D5EB5" w:rsidP="004D5EB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0D4D83">
        <w:rPr>
          <w:rFonts w:ascii="Times New Roman" w:hAnsi="Times New Roman" w:cs="Times New Roman"/>
          <w:b/>
          <w:i/>
          <w:sz w:val="24"/>
          <w:szCs w:val="24"/>
        </w:rPr>
        <w:t xml:space="preserve">informovat </w:t>
      </w:r>
      <w:r w:rsidR="005D3938">
        <w:rPr>
          <w:rFonts w:ascii="Times New Roman" w:hAnsi="Times New Roman" w:cs="Times New Roman"/>
          <w:b/>
          <w:i/>
          <w:sz w:val="24"/>
          <w:szCs w:val="24"/>
        </w:rPr>
        <w:t>průběžně obyvatelstv</w:t>
      </w:r>
      <w:r w:rsidR="000D4D83">
        <w:rPr>
          <w:rFonts w:ascii="Times New Roman" w:hAnsi="Times New Roman" w:cs="Times New Roman"/>
          <w:b/>
          <w:i/>
          <w:sz w:val="24"/>
          <w:szCs w:val="24"/>
        </w:rPr>
        <w:t>o</w:t>
      </w:r>
      <w:r w:rsidR="005D3938">
        <w:rPr>
          <w:rFonts w:ascii="Times New Roman" w:hAnsi="Times New Roman" w:cs="Times New Roman"/>
          <w:b/>
          <w:i/>
          <w:sz w:val="24"/>
          <w:szCs w:val="24"/>
        </w:rPr>
        <w:t xml:space="preserve"> i návštěvník</w:t>
      </w:r>
      <w:r w:rsidR="000D4D83">
        <w:rPr>
          <w:rFonts w:ascii="Times New Roman" w:hAnsi="Times New Roman" w:cs="Times New Roman"/>
          <w:b/>
          <w:i/>
          <w:sz w:val="24"/>
          <w:szCs w:val="24"/>
        </w:rPr>
        <w:t>y</w:t>
      </w:r>
      <w:r w:rsidR="00023B75">
        <w:rPr>
          <w:rFonts w:ascii="Times New Roman" w:hAnsi="Times New Roman" w:cs="Times New Roman"/>
          <w:b/>
          <w:i/>
          <w:sz w:val="24"/>
          <w:szCs w:val="24"/>
        </w:rPr>
        <w:t xml:space="preserve"> o fungování systému</w:t>
      </w:r>
      <w:r w:rsidR="000D4D83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5D39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D4D83">
        <w:rPr>
          <w:rFonts w:ascii="Times New Roman" w:hAnsi="Times New Roman" w:cs="Times New Roman"/>
          <w:b/>
          <w:i/>
          <w:sz w:val="24"/>
          <w:szCs w:val="24"/>
        </w:rPr>
        <w:t>předávat jim zkušenosti</w:t>
      </w:r>
      <w:r w:rsidR="005D3938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0D4D83">
        <w:rPr>
          <w:rFonts w:ascii="Times New Roman" w:hAnsi="Times New Roman" w:cs="Times New Roman"/>
          <w:b/>
          <w:i/>
          <w:sz w:val="24"/>
          <w:szCs w:val="24"/>
        </w:rPr>
        <w:t xml:space="preserve"> doporučení</w:t>
      </w:r>
      <w:r w:rsidR="005D3938">
        <w:rPr>
          <w:rFonts w:ascii="Times New Roman" w:hAnsi="Times New Roman" w:cs="Times New Roman"/>
          <w:b/>
          <w:i/>
          <w:sz w:val="24"/>
          <w:szCs w:val="24"/>
        </w:rPr>
        <w:t xml:space="preserve"> průběžně 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>podporovat</w:t>
      </w:r>
      <w:r w:rsidR="005D3938">
        <w:rPr>
          <w:rFonts w:ascii="Times New Roman" w:hAnsi="Times New Roman" w:cs="Times New Roman"/>
          <w:b/>
          <w:i/>
          <w:sz w:val="24"/>
          <w:szCs w:val="24"/>
        </w:rPr>
        <w:t xml:space="preserve"> jejich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pozitivní návyky</w:t>
      </w:r>
      <w:r w:rsidR="0053401A">
        <w:rPr>
          <w:rFonts w:ascii="Times New Roman" w:hAnsi="Times New Roman" w:cs="Times New Roman"/>
          <w:b/>
          <w:i/>
          <w:sz w:val="24"/>
          <w:szCs w:val="24"/>
        </w:rPr>
        <w:t>, vzájemně komunikovat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atd.</w:t>
      </w:r>
      <w:r w:rsidR="007F55CE">
        <w:rPr>
          <w:rFonts w:ascii="Times New Roman" w:hAnsi="Times New Roman" w:cs="Times New Roman"/>
          <w:b/>
          <w:i/>
          <w:sz w:val="24"/>
          <w:szCs w:val="24"/>
        </w:rPr>
        <w:t xml:space="preserve"> Tato </w:t>
      </w:r>
      <w:r w:rsidR="00AC3095">
        <w:rPr>
          <w:rFonts w:ascii="Times New Roman" w:hAnsi="Times New Roman" w:cs="Times New Roman"/>
          <w:b/>
          <w:i/>
          <w:sz w:val="24"/>
          <w:szCs w:val="24"/>
        </w:rPr>
        <w:t xml:space="preserve">průběžná </w:t>
      </w:r>
      <w:r w:rsidR="007F55CE">
        <w:rPr>
          <w:rFonts w:ascii="Times New Roman" w:hAnsi="Times New Roman" w:cs="Times New Roman"/>
          <w:b/>
          <w:i/>
          <w:sz w:val="24"/>
          <w:szCs w:val="24"/>
        </w:rPr>
        <w:t xml:space="preserve">doprovodná činnost stále získává na významu. </w:t>
      </w:r>
    </w:p>
    <w:p w:rsidR="00B43F07" w:rsidRDefault="00592186" w:rsidP="0059218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3C39CD">
        <w:rPr>
          <w:rFonts w:ascii="Times New Roman" w:hAnsi="Times New Roman" w:cs="Times New Roman"/>
          <w:b/>
          <w:i/>
          <w:sz w:val="24"/>
          <w:szCs w:val="24"/>
        </w:rPr>
        <w:t xml:space="preserve">v návaznosti </w:t>
      </w:r>
      <w:r w:rsidR="00F34C8B">
        <w:rPr>
          <w:rFonts w:ascii="Times New Roman" w:hAnsi="Times New Roman" w:cs="Times New Roman"/>
          <w:b/>
          <w:i/>
          <w:sz w:val="24"/>
          <w:szCs w:val="24"/>
        </w:rPr>
        <w:t>zlepšovat</w:t>
      </w:r>
      <w:r w:rsidR="00B43F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C39CD">
        <w:rPr>
          <w:rFonts w:ascii="Times New Roman" w:hAnsi="Times New Roman" w:cs="Times New Roman"/>
          <w:b/>
          <w:i/>
          <w:sz w:val="24"/>
          <w:szCs w:val="24"/>
        </w:rPr>
        <w:t>dostupnost</w:t>
      </w:r>
      <w:r w:rsidR="00EA3D40">
        <w:rPr>
          <w:rFonts w:ascii="Times New Roman" w:hAnsi="Times New Roman" w:cs="Times New Roman"/>
          <w:b/>
          <w:i/>
          <w:sz w:val="24"/>
          <w:szCs w:val="24"/>
        </w:rPr>
        <w:t xml:space="preserve"> na okolí</w:t>
      </w:r>
      <w:r w:rsidR="00B43F07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E8001E" w:rsidRDefault="00E8001E" w:rsidP="0059218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atd.</w:t>
      </w:r>
    </w:p>
    <w:p w:rsidR="00473B1A" w:rsidRDefault="00EE172E" w:rsidP="008D448E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---------------------------------------------------------------</w:t>
      </w:r>
    </w:p>
    <w:p w:rsidR="00131048" w:rsidRPr="008D448E" w:rsidRDefault="008D448E" w:rsidP="008D448E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Pokud</w:t>
      </w:r>
      <w:r w:rsidR="00835459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nejenom v HP narazíte na některé ze sdílených kol, které je nepojízdné</w:t>
      </w:r>
      <w:r w:rsidR="00B225FB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,</w:t>
      </w:r>
      <w:r w:rsidR="00835459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překáží,</w:t>
      </w:r>
      <w:r w:rsidR="00A67D22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</w:t>
      </w:r>
      <w:r w:rsidR="009269F3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potřebuje opravu, </w:t>
      </w:r>
      <w:r w:rsidR="00A67D22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či jste svědkem </w:t>
      </w:r>
      <w:r w:rsidR="00EB7427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jin</w:t>
      </w:r>
      <w:r w:rsidR="009269F3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é </w:t>
      </w:r>
      <w:r w:rsidR="00A67D22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nepravost</w:t>
      </w:r>
      <w:r w:rsidR="009C1CC9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i</w:t>
      </w:r>
      <w:r w:rsidR="00A67D22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, </w:t>
      </w:r>
      <w:r w:rsidR="00131048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buďte tak hodní a </w:t>
      </w:r>
      <w:r w:rsidR="00A67D22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kontaktujte provozovatele daného systému</w:t>
      </w:r>
      <w:r w:rsidR="00033106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, </w:t>
      </w:r>
      <w:r w:rsidR="004E2A1D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případně </w:t>
      </w:r>
      <w:r w:rsidR="00033106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policii</w:t>
      </w:r>
      <w:r w:rsidR="00835459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.</w:t>
      </w:r>
      <w:r w:rsidR="00033106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</w:t>
      </w:r>
      <w:r w:rsidR="00BF07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Podporujete</w:t>
      </w:r>
      <w:r w:rsidR="00033106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tím </w:t>
      </w:r>
      <w:r w:rsidR="00BF07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i pro sebe zdravější m</w:t>
      </w:r>
      <w:r w:rsidR="00F50A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o</w:t>
      </w:r>
      <w:r w:rsidR="00BF07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bilitu.</w:t>
      </w:r>
      <w:r w:rsidR="00A67D22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</w:t>
      </w:r>
    </w:p>
    <w:p w:rsidR="00A67D22" w:rsidRDefault="00A67D22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35459" w:rsidRPr="006E352A" w:rsidRDefault="00A67D22" w:rsidP="009C1CC9">
      <w:pPr>
        <w:shd w:val="clear" w:color="auto" w:fill="FFFFFF"/>
        <w:spacing w:after="15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Petr Uzel, cyklokoordinátor</w:t>
      </w:r>
    </w:p>
    <w:p w:rsidR="008607B1" w:rsidRDefault="008607B1" w:rsidP="008607B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8607B1" w:rsidSect="00DE2A2C">
      <w:footerReference w:type="default" r:id="rId27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100" w:rsidRDefault="005F1100" w:rsidP="00A143B0">
      <w:pPr>
        <w:spacing w:after="0" w:line="240" w:lineRule="auto"/>
      </w:pPr>
      <w:r>
        <w:separator/>
      </w:r>
    </w:p>
  </w:endnote>
  <w:endnote w:type="continuationSeparator" w:id="1">
    <w:p w:rsidR="005F1100" w:rsidRDefault="005F1100" w:rsidP="00A14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3723126"/>
      <w:docPartObj>
        <w:docPartGallery w:val="Page Numbers (Bottom of Page)"/>
        <w:docPartUnique/>
      </w:docPartObj>
    </w:sdtPr>
    <w:sdtContent>
      <w:p w:rsidR="006D3A5D" w:rsidRDefault="00D31476">
        <w:pPr>
          <w:pStyle w:val="Zpat"/>
          <w:jc w:val="center"/>
        </w:pPr>
        <w:fldSimple w:instr=" PAGE   \* MERGEFORMAT ">
          <w:r w:rsidR="00747931">
            <w:rPr>
              <w:noProof/>
            </w:rPr>
            <w:t>5</w:t>
          </w:r>
        </w:fldSimple>
      </w:p>
    </w:sdtContent>
  </w:sdt>
  <w:p w:rsidR="006D3A5D" w:rsidRDefault="006D3A5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100" w:rsidRDefault="005F1100" w:rsidP="00A143B0">
      <w:pPr>
        <w:spacing w:after="0" w:line="240" w:lineRule="auto"/>
      </w:pPr>
      <w:r>
        <w:separator/>
      </w:r>
    </w:p>
  </w:footnote>
  <w:footnote w:type="continuationSeparator" w:id="1">
    <w:p w:rsidR="005F1100" w:rsidRDefault="005F1100" w:rsidP="00A14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63413"/>
    <w:multiLevelType w:val="hybridMultilevel"/>
    <w:tmpl w:val="D83E84CC"/>
    <w:lvl w:ilvl="0" w:tplc="7304D2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5554B"/>
    <w:multiLevelType w:val="multilevel"/>
    <w:tmpl w:val="AF6E8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881CD9"/>
    <w:multiLevelType w:val="multilevel"/>
    <w:tmpl w:val="F0B6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026B6B"/>
    <w:multiLevelType w:val="multilevel"/>
    <w:tmpl w:val="7344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EA2380"/>
    <w:multiLevelType w:val="multilevel"/>
    <w:tmpl w:val="5C5ED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504936C8"/>
    <w:multiLevelType w:val="hybridMultilevel"/>
    <w:tmpl w:val="D7B277BE"/>
    <w:lvl w:ilvl="0" w:tplc="ACEC6BC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56641139"/>
    <w:multiLevelType w:val="multilevel"/>
    <w:tmpl w:val="43240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075B4F"/>
    <w:multiLevelType w:val="multilevel"/>
    <w:tmpl w:val="8F482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833E5C"/>
    <w:multiLevelType w:val="hybridMultilevel"/>
    <w:tmpl w:val="B6989694"/>
    <w:lvl w:ilvl="0" w:tplc="EBA488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71F5"/>
    <w:rsid w:val="000130B0"/>
    <w:rsid w:val="00023B75"/>
    <w:rsid w:val="00033106"/>
    <w:rsid w:val="00036AD2"/>
    <w:rsid w:val="00042315"/>
    <w:rsid w:val="0005283F"/>
    <w:rsid w:val="00052C11"/>
    <w:rsid w:val="00064599"/>
    <w:rsid w:val="000751EA"/>
    <w:rsid w:val="000772AD"/>
    <w:rsid w:val="00077C89"/>
    <w:rsid w:val="00080DDD"/>
    <w:rsid w:val="00086FF7"/>
    <w:rsid w:val="000A4366"/>
    <w:rsid w:val="000C39A4"/>
    <w:rsid w:val="000C6F30"/>
    <w:rsid w:val="000D277F"/>
    <w:rsid w:val="000D4D83"/>
    <w:rsid w:val="000D7240"/>
    <w:rsid w:val="001034CC"/>
    <w:rsid w:val="001115E6"/>
    <w:rsid w:val="00114847"/>
    <w:rsid w:val="00120AD9"/>
    <w:rsid w:val="00126CE9"/>
    <w:rsid w:val="00131048"/>
    <w:rsid w:val="00156BD6"/>
    <w:rsid w:val="00157EC9"/>
    <w:rsid w:val="001600AA"/>
    <w:rsid w:val="00170F52"/>
    <w:rsid w:val="00174CF0"/>
    <w:rsid w:val="00187AF8"/>
    <w:rsid w:val="00197D7D"/>
    <w:rsid w:val="001B3247"/>
    <w:rsid w:val="001B5E49"/>
    <w:rsid w:val="001B6D10"/>
    <w:rsid w:val="001E5C77"/>
    <w:rsid w:val="001F2322"/>
    <w:rsid w:val="001F5983"/>
    <w:rsid w:val="00200934"/>
    <w:rsid w:val="00202785"/>
    <w:rsid w:val="00202BD9"/>
    <w:rsid w:val="00205178"/>
    <w:rsid w:val="00214A96"/>
    <w:rsid w:val="00220E48"/>
    <w:rsid w:val="00221016"/>
    <w:rsid w:val="00226995"/>
    <w:rsid w:val="00236DFF"/>
    <w:rsid w:val="00245CD5"/>
    <w:rsid w:val="002958C9"/>
    <w:rsid w:val="002A1E08"/>
    <w:rsid w:val="002A2EEB"/>
    <w:rsid w:val="002B34E7"/>
    <w:rsid w:val="002B3E50"/>
    <w:rsid w:val="002C67F7"/>
    <w:rsid w:val="002E6F33"/>
    <w:rsid w:val="00300DA3"/>
    <w:rsid w:val="00320DAA"/>
    <w:rsid w:val="0032569A"/>
    <w:rsid w:val="00347B19"/>
    <w:rsid w:val="00354D9C"/>
    <w:rsid w:val="0039467A"/>
    <w:rsid w:val="003A04D7"/>
    <w:rsid w:val="003C39CD"/>
    <w:rsid w:val="003D29D6"/>
    <w:rsid w:val="003F45B1"/>
    <w:rsid w:val="0041448B"/>
    <w:rsid w:val="00433327"/>
    <w:rsid w:val="004362A6"/>
    <w:rsid w:val="00457726"/>
    <w:rsid w:val="00471F64"/>
    <w:rsid w:val="00473B1A"/>
    <w:rsid w:val="00483110"/>
    <w:rsid w:val="004C7490"/>
    <w:rsid w:val="004D5EB5"/>
    <w:rsid w:val="004E2A1D"/>
    <w:rsid w:val="004E743B"/>
    <w:rsid w:val="004F2CCD"/>
    <w:rsid w:val="004F7A43"/>
    <w:rsid w:val="00501828"/>
    <w:rsid w:val="00503A85"/>
    <w:rsid w:val="0050618B"/>
    <w:rsid w:val="00513AB0"/>
    <w:rsid w:val="00526816"/>
    <w:rsid w:val="0053401A"/>
    <w:rsid w:val="005344CB"/>
    <w:rsid w:val="005403F1"/>
    <w:rsid w:val="00560DD5"/>
    <w:rsid w:val="005654F3"/>
    <w:rsid w:val="00570847"/>
    <w:rsid w:val="00581889"/>
    <w:rsid w:val="00582052"/>
    <w:rsid w:val="00592186"/>
    <w:rsid w:val="005922D4"/>
    <w:rsid w:val="005A49D1"/>
    <w:rsid w:val="005C2FEB"/>
    <w:rsid w:val="005C30E9"/>
    <w:rsid w:val="005C7CA4"/>
    <w:rsid w:val="005D3938"/>
    <w:rsid w:val="005F1100"/>
    <w:rsid w:val="005F7486"/>
    <w:rsid w:val="006229AA"/>
    <w:rsid w:val="00625DFF"/>
    <w:rsid w:val="006463D7"/>
    <w:rsid w:val="00650DD4"/>
    <w:rsid w:val="00667FBD"/>
    <w:rsid w:val="006765DE"/>
    <w:rsid w:val="00695FA6"/>
    <w:rsid w:val="00697584"/>
    <w:rsid w:val="006A7C0E"/>
    <w:rsid w:val="006B4E53"/>
    <w:rsid w:val="006D3A5D"/>
    <w:rsid w:val="006D424F"/>
    <w:rsid w:val="006E1755"/>
    <w:rsid w:val="006E352A"/>
    <w:rsid w:val="006F2AA9"/>
    <w:rsid w:val="00714917"/>
    <w:rsid w:val="00716875"/>
    <w:rsid w:val="00717882"/>
    <w:rsid w:val="00720F86"/>
    <w:rsid w:val="00747931"/>
    <w:rsid w:val="00755861"/>
    <w:rsid w:val="007562F3"/>
    <w:rsid w:val="00770653"/>
    <w:rsid w:val="0077195B"/>
    <w:rsid w:val="00774143"/>
    <w:rsid w:val="00774F24"/>
    <w:rsid w:val="007908E3"/>
    <w:rsid w:val="00794A8E"/>
    <w:rsid w:val="007A0FB6"/>
    <w:rsid w:val="007A2473"/>
    <w:rsid w:val="007B3936"/>
    <w:rsid w:val="007C7EE2"/>
    <w:rsid w:val="007D1920"/>
    <w:rsid w:val="007E794B"/>
    <w:rsid w:val="007F5249"/>
    <w:rsid w:val="007F55CE"/>
    <w:rsid w:val="00826C96"/>
    <w:rsid w:val="00835459"/>
    <w:rsid w:val="008422DF"/>
    <w:rsid w:val="008521B4"/>
    <w:rsid w:val="00852F28"/>
    <w:rsid w:val="008607B1"/>
    <w:rsid w:val="008649AE"/>
    <w:rsid w:val="00896279"/>
    <w:rsid w:val="008A6D89"/>
    <w:rsid w:val="008C2EC7"/>
    <w:rsid w:val="008D448E"/>
    <w:rsid w:val="008D56CC"/>
    <w:rsid w:val="008D7EE2"/>
    <w:rsid w:val="008E3AD9"/>
    <w:rsid w:val="008E3BA7"/>
    <w:rsid w:val="008F4CDD"/>
    <w:rsid w:val="009269F3"/>
    <w:rsid w:val="009306E3"/>
    <w:rsid w:val="0093786A"/>
    <w:rsid w:val="00960A3D"/>
    <w:rsid w:val="0097650B"/>
    <w:rsid w:val="00982884"/>
    <w:rsid w:val="00983687"/>
    <w:rsid w:val="009A078E"/>
    <w:rsid w:val="009A2F88"/>
    <w:rsid w:val="009C1CC9"/>
    <w:rsid w:val="009F27B7"/>
    <w:rsid w:val="00A05BFE"/>
    <w:rsid w:val="00A06121"/>
    <w:rsid w:val="00A07586"/>
    <w:rsid w:val="00A143B0"/>
    <w:rsid w:val="00A27024"/>
    <w:rsid w:val="00A32E63"/>
    <w:rsid w:val="00A56E39"/>
    <w:rsid w:val="00A67D22"/>
    <w:rsid w:val="00A72CB5"/>
    <w:rsid w:val="00A82A3C"/>
    <w:rsid w:val="00A8560E"/>
    <w:rsid w:val="00AC3095"/>
    <w:rsid w:val="00AE7470"/>
    <w:rsid w:val="00AF154A"/>
    <w:rsid w:val="00AF6B73"/>
    <w:rsid w:val="00B0203E"/>
    <w:rsid w:val="00B03C39"/>
    <w:rsid w:val="00B06CB6"/>
    <w:rsid w:val="00B11405"/>
    <w:rsid w:val="00B1384B"/>
    <w:rsid w:val="00B207D9"/>
    <w:rsid w:val="00B20CD3"/>
    <w:rsid w:val="00B225FB"/>
    <w:rsid w:val="00B36C78"/>
    <w:rsid w:val="00B41E95"/>
    <w:rsid w:val="00B43F07"/>
    <w:rsid w:val="00B50854"/>
    <w:rsid w:val="00B8315A"/>
    <w:rsid w:val="00B83834"/>
    <w:rsid w:val="00B854CB"/>
    <w:rsid w:val="00B92B29"/>
    <w:rsid w:val="00B9751B"/>
    <w:rsid w:val="00BB29E0"/>
    <w:rsid w:val="00BB5AA7"/>
    <w:rsid w:val="00BD0E73"/>
    <w:rsid w:val="00BD398F"/>
    <w:rsid w:val="00BD73F9"/>
    <w:rsid w:val="00BE30F0"/>
    <w:rsid w:val="00BF07C8"/>
    <w:rsid w:val="00BF0D95"/>
    <w:rsid w:val="00BF1DCB"/>
    <w:rsid w:val="00C079AD"/>
    <w:rsid w:val="00C210E7"/>
    <w:rsid w:val="00C34C33"/>
    <w:rsid w:val="00C471F5"/>
    <w:rsid w:val="00C659CF"/>
    <w:rsid w:val="00C833A4"/>
    <w:rsid w:val="00C83A30"/>
    <w:rsid w:val="00C85F71"/>
    <w:rsid w:val="00C91BCD"/>
    <w:rsid w:val="00CA169B"/>
    <w:rsid w:val="00CA42AB"/>
    <w:rsid w:val="00CC1188"/>
    <w:rsid w:val="00CC6944"/>
    <w:rsid w:val="00CE5788"/>
    <w:rsid w:val="00CF4167"/>
    <w:rsid w:val="00D072E9"/>
    <w:rsid w:val="00D231D0"/>
    <w:rsid w:val="00D23608"/>
    <w:rsid w:val="00D27743"/>
    <w:rsid w:val="00D31476"/>
    <w:rsid w:val="00D31E23"/>
    <w:rsid w:val="00D51158"/>
    <w:rsid w:val="00D51E1E"/>
    <w:rsid w:val="00DB2028"/>
    <w:rsid w:val="00DC0700"/>
    <w:rsid w:val="00DC37D0"/>
    <w:rsid w:val="00DE2A2C"/>
    <w:rsid w:val="00DF0FBB"/>
    <w:rsid w:val="00E138A7"/>
    <w:rsid w:val="00E148EF"/>
    <w:rsid w:val="00E33947"/>
    <w:rsid w:val="00E362F6"/>
    <w:rsid w:val="00E405A3"/>
    <w:rsid w:val="00E4177E"/>
    <w:rsid w:val="00E62D71"/>
    <w:rsid w:val="00E8001E"/>
    <w:rsid w:val="00E87466"/>
    <w:rsid w:val="00E908AC"/>
    <w:rsid w:val="00E9586C"/>
    <w:rsid w:val="00EA1DA1"/>
    <w:rsid w:val="00EA3D40"/>
    <w:rsid w:val="00EA7121"/>
    <w:rsid w:val="00EB7427"/>
    <w:rsid w:val="00EC2644"/>
    <w:rsid w:val="00EC43FB"/>
    <w:rsid w:val="00EE0F06"/>
    <w:rsid w:val="00EE172E"/>
    <w:rsid w:val="00EE1ABA"/>
    <w:rsid w:val="00F00FC7"/>
    <w:rsid w:val="00F02627"/>
    <w:rsid w:val="00F252B5"/>
    <w:rsid w:val="00F34C8B"/>
    <w:rsid w:val="00F40579"/>
    <w:rsid w:val="00F44A0C"/>
    <w:rsid w:val="00F50585"/>
    <w:rsid w:val="00F50AB3"/>
    <w:rsid w:val="00F6168E"/>
    <w:rsid w:val="00F73FDF"/>
    <w:rsid w:val="00F876EE"/>
    <w:rsid w:val="00FA385A"/>
    <w:rsid w:val="00FA41D6"/>
    <w:rsid w:val="00FA55EF"/>
    <w:rsid w:val="00FB18AE"/>
    <w:rsid w:val="00FC6F12"/>
    <w:rsid w:val="00FD6A00"/>
    <w:rsid w:val="00FF0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83687"/>
  </w:style>
  <w:style w:type="paragraph" w:styleId="Nadpis2">
    <w:name w:val="heading 2"/>
    <w:basedOn w:val="Normln"/>
    <w:link w:val="Nadpis2Char"/>
    <w:uiPriority w:val="9"/>
    <w:qFormat/>
    <w:rsid w:val="00526816"/>
    <w:pPr>
      <w:spacing w:before="150" w:after="0" w:line="240" w:lineRule="auto"/>
      <w:outlineLvl w:val="1"/>
    </w:pPr>
    <w:rPr>
      <w:rFonts w:ascii="Arial" w:eastAsia="Times New Roman" w:hAnsi="Arial" w:cs="Arial"/>
      <w:b/>
      <w:bCs/>
      <w:color w:val="009FE3"/>
      <w:sz w:val="20"/>
      <w:szCs w:val="20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526816"/>
    <w:pPr>
      <w:spacing w:before="45" w:after="0" w:line="240" w:lineRule="auto"/>
      <w:outlineLvl w:val="2"/>
    </w:pPr>
    <w:rPr>
      <w:rFonts w:ascii="Times New Roman" w:eastAsia="Times New Roman" w:hAnsi="Times New Roman" w:cs="Times New Roman"/>
      <w:b/>
      <w:bCs/>
      <w:color w:val="009FE3"/>
      <w:sz w:val="20"/>
      <w:szCs w:val="20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463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526816"/>
    <w:rPr>
      <w:rFonts w:ascii="Arial" w:eastAsia="Times New Roman" w:hAnsi="Arial" w:cs="Arial"/>
      <w:b/>
      <w:bCs/>
      <w:color w:val="009FE3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526816"/>
    <w:rPr>
      <w:rFonts w:ascii="Times New Roman" w:eastAsia="Times New Roman" w:hAnsi="Times New Roman" w:cs="Times New Roman"/>
      <w:b/>
      <w:bCs/>
      <w:color w:val="009FE3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26816"/>
    <w:rPr>
      <w:color w:val="009FE3"/>
      <w:u w:val="single"/>
    </w:rPr>
  </w:style>
  <w:style w:type="paragraph" w:styleId="Normlnweb">
    <w:name w:val="Normal (Web)"/>
    <w:basedOn w:val="Normln"/>
    <w:uiPriority w:val="99"/>
    <w:semiHidden/>
    <w:unhideWhenUsed/>
    <w:rsid w:val="0052681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2681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816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BE30F0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F50585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A67D22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6463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semiHidden/>
    <w:unhideWhenUsed/>
    <w:rsid w:val="00A14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143B0"/>
  </w:style>
  <w:style w:type="paragraph" w:styleId="Zpat">
    <w:name w:val="footer"/>
    <w:basedOn w:val="Normln"/>
    <w:link w:val="ZpatChar"/>
    <w:uiPriority w:val="99"/>
    <w:unhideWhenUsed/>
    <w:rsid w:val="00A14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43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6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1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3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158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06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7105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67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48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810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2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956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5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41225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774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53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Internet_v%C4%9Bc%C3%AD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denik.cz/cestovani/do-centra-prahy-uz-nikdy-jak-jsem-ochutnal-proklinane-kolobezky-lime-20181101.html" TargetMode="External"/><Relationship Id="rId26" Type="http://schemas.openxmlformats.org/officeDocument/2006/relationships/hyperlink" Target="https://kola.mestokladno.cz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zpravy.idnes.cz/test-carsharing-ajo-car4way-sdilena-auta-sdileni-aut-revolt-autonapul-1kq-/domaci.aspx?c=A180906_161639_domaci_hell&amp;utm_source=www.seznam.cz&amp;utm_medium=denni-tisk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www.cistoustopou.cz/kolo/clanek/kolobezka-je-super-ale-je-dobre-znat-pravidla-835" TargetMode="External"/><Relationship Id="rId25" Type="http://schemas.openxmlformats.org/officeDocument/2006/relationships/hyperlink" Target="https://www.rekola.cz/novinky2018" TargetMode="External"/><Relationship Id="rId2" Type="http://schemas.openxmlformats.org/officeDocument/2006/relationships/styles" Target="styles.xml"/><Relationship Id="rId16" Type="http://schemas.openxmlformats.org/officeDocument/2006/relationships/hyperlink" Target="https://kladensky.denik.cz/zpravy_region/pres-4000-vypujcek-za-mesic-o-elektrokola-je-zajem-20180914.html" TargetMode="External"/><Relationship Id="rId20" Type="http://schemas.openxmlformats.org/officeDocument/2006/relationships/hyperlink" Target="http://www.homeport.cz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elonet.cz" TargetMode="External"/><Relationship Id="rId24" Type="http://schemas.openxmlformats.org/officeDocument/2006/relationships/hyperlink" Target="http://www.rekola.c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vasekladno.cz/zpravy/8463-stovky-sdileni-elektrokol-za-vikend" TargetMode="External"/><Relationship Id="rId23" Type="http://schemas.openxmlformats.org/officeDocument/2006/relationships/hyperlink" Target="https://www.rekola.cz/caste-otazky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rekola.cz" TargetMode="External"/><Relationship Id="rId19" Type="http://schemas.openxmlformats.org/officeDocument/2006/relationships/hyperlink" Target="https://zpravy.tiscali.cz/zelenobily-postrach-vsech-slusnych-prazanu-320113?utm_source=www.seznam.cz&amp;utm_medium=denni-ti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omeport.cz" TargetMode="External"/><Relationship Id="rId14" Type="http://schemas.openxmlformats.org/officeDocument/2006/relationships/hyperlink" Target="http://www.vasekladno.cz/zpravy/8457-primator-volf-zavedli-jsme-alternativni-dopravu-pro-vsechny-generace" TargetMode="External"/><Relationship Id="rId22" Type="http://schemas.openxmlformats.org/officeDocument/2006/relationships/hyperlink" Target="http://www.rekola.cz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2085</Words>
  <Characters>12307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Uzel</dc:creator>
  <cp:lastModifiedBy>Petr Uzel</cp:lastModifiedBy>
  <cp:revision>2</cp:revision>
  <cp:lastPrinted>2018-09-25T11:31:00Z</cp:lastPrinted>
  <dcterms:created xsi:type="dcterms:W3CDTF">2018-11-05T06:11:00Z</dcterms:created>
  <dcterms:modified xsi:type="dcterms:W3CDTF">2018-11-05T06:11:00Z</dcterms:modified>
</cp:coreProperties>
</file>