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F933" w14:textId="286BEE58" w:rsidR="007D1F11" w:rsidRPr="002F6528" w:rsidRDefault="007D1F11" w:rsidP="00A153F5">
      <w:pPr>
        <w:keepNext/>
        <w:spacing w:before="240" w:after="0" w:line="240" w:lineRule="atLeast"/>
        <w:jc w:val="center"/>
        <w:outlineLvl w:val="0"/>
        <w:rPr>
          <w:rFonts w:ascii="Georgia" w:hAnsi="Georgia"/>
          <w:b/>
          <w:caps/>
          <w:szCs w:val="21"/>
        </w:rPr>
      </w:pPr>
      <w:r w:rsidRPr="002F6528">
        <w:rPr>
          <w:rFonts w:ascii="Georgia" w:hAnsi="Georgia"/>
          <w:b/>
          <w:caps/>
          <w:szCs w:val="21"/>
        </w:rPr>
        <w:t>Kupní smlouva</w:t>
      </w:r>
    </w:p>
    <w:p w14:paraId="4D7C649B" w14:textId="3B0B18B1" w:rsidR="007D1F11" w:rsidRPr="002F6528" w:rsidRDefault="007D1F11" w:rsidP="007D1F11">
      <w:pPr>
        <w:keepNext/>
        <w:spacing w:before="120" w:after="0" w:line="240" w:lineRule="atLeast"/>
        <w:jc w:val="center"/>
        <w:outlineLvl w:val="0"/>
        <w:rPr>
          <w:rFonts w:ascii="Georgia" w:hAnsi="Georgia"/>
          <w:b/>
          <w:caps/>
          <w:sz w:val="21"/>
          <w:szCs w:val="21"/>
        </w:rPr>
      </w:pPr>
      <w:r w:rsidRPr="002F6528">
        <w:rPr>
          <w:rFonts w:ascii="Georgia" w:hAnsi="Georgia"/>
          <w:b/>
          <w:caps/>
          <w:sz w:val="21"/>
          <w:szCs w:val="21"/>
        </w:rPr>
        <w:t xml:space="preserve">Č. </w:t>
      </w:r>
      <w:proofErr w:type="spellStart"/>
      <w:r w:rsidRPr="002F6528">
        <w:rPr>
          <w:rFonts w:ascii="Georgia" w:hAnsi="Georgia"/>
          <w:b/>
          <w:caps/>
          <w:sz w:val="21"/>
          <w:szCs w:val="21"/>
        </w:rPr>
        <w:t>XXXX</w:t>
      </w:r>
      <w:proofErr w:type="spellEnd"/>
    </w:p>
    <w:p w14:paraId="5EEE550B" w14:textId="77777777" w:rsidR="007D1F11" w:rsidRPr="002F6528" w:rsidRDefault="007D1F11" w:rsidP="007D1F11">
      <w:pPr>
        <w:spacing w:after="0" w:line="290" w:lineRule="auto"/>
        <w:rPr>
          <w:rFonts w:ascii="Georgia" w:hAnsi="Georgia"/>
          <w:b/>
          <w:sz w:val="21"/>
          <w:szCs w:val="21"/>
        </w:rPr>
      </w:pPr>
    </w:p>
    <w:p w14:paraId="78416D0C" w14:textId="459D16AD" w:rsidR="007D1F11" w:rsidRPr="002F6528" w:rsidRDefault="007D1F11" w:rsidP="007D1F11">
      <w:pPr>
        <w:spacing w:after="0" w:line="290" w:lineRule="auto"/>
        <w:rPr>
          <w:rFonts w:ascii="Georgia" w:hAnsi="Georgia"/>
          <w:b/>
          <w:sz w:val="21"/>
          <w:szCs w:val="21"/>
        </w:rPr>
      </w:pPr>
      <w:r w:rsidRPr="002F6528">
        <w:rPr>
          <w:rFonts w:ascii="Georgia" w:hAnsi="Georgia"/>
          <w:b/>
          <w:sz w:val="21"/>
          <w:szCs w:val="21"/>
        </w:rPr>
        <w:t>Číslo smlouvy Kupujícího:</w:t>
      </w:r>
    </w:p>
    <w:p w14:paraId="01014E57" w14:textId="091B7442" w:rsidR="007D1F11" w:rsidRPr="002F6528" w:rsidRDefault="007D1F11" w:rsidP="007D1F11">
      <w:pPr>
        <w:spacing w:after="0" w:line="290" w:lineRule="auto"/>
        <w:rPr>
          <w:rFonts w:ascii="Georgia" w:hAnsi="Georgia"/>
          <w:b/>
          <w:sz w:val="21"/>
          <w:szCs w:val="21"/>
        </w:rPr>
      </w:pPr>
      <w:r w:rsidRPr="002F6528">
        <w:rPr>
          <w:rFonts w:ascii="Georgia" w:hAnsi="Georgia"/>
          <w:b/>
          <w:sz w:val="21"/>
          <w:szCs w:val="21"/>
        </w:rPr>
        <w:t>Číslo smlouvy Prodávajícího:</w:t>
      </w:r>
    </w:p>
    <w:p w14:paraId="2A26FF27" w14:textId="77777777" w:rsidR="007D1F11" w:rsidRPr="002F6528" w:rsidRDefault="007D1F11" w:rsidP="007D1F11">
      <w:pPr>
        <w:spacing w:after="0" w:line="290" w:lineRule="auto"/>
        <w:rPr>
          <w:rFonts w:ascii="Georgia" w:hAnsi="Georgia"/>
          <w:b/>
          <w:sz w:val="21"/>
          <w:szCs w:val="21"/>
        </w:rPr>
      </w:pPr>
    </w:p>
    <w:p w14:paraId="351740B4" w14:textId="77777777" w:rsidR="007D1F11" w:rsidRPr="002F6528" w:rsidRDefault="007D1F11" w:rsidP="007D1F11">
      <w:pPr>
        <w:spacing w:after="0" w:line="290" w:lineRule="auto"/>
        <w:rPr>
          <w:rFonts w:ascii="Georgia" w:hAnsi="Georgia"/>
          <w:sz w:val="21"/>
          <w:szCs w:val="21"/>
        </w:rPr>
      </w:pPr>
    </w:p>
    <w:p w14:paraId="581A0DF2" w14:textId="3DCB4B53" w:rsidR="007D1F11" w:rsidRPr="002F6528" w:rsidRDefault="007D1F11" w:rsidP="007D1F11">
      <w:pPr>
        <w:spacing w:after="0" w:line="290" w:lineRule="auto"/>
        <w:rPr>
          <w:rFonts w:ascii="Georgia" w:hAnsi="Georgia" w:cs="Arial"/>
          <w:b/>
          <w:sz w:val="21"/>
          <w:szCs w:val="21"/>
        </w:rPr>
      </w:pPr>
      <w:r w:rsidRPr="002F6528">
        <w:rPr>
          <w:rFonts w:ascii="Georgia" w:hAnsi="Georgia" w:cs="Arial"/>
          <w:b/>
          <w:sz w:val="21"/>
          <w:szCs w:val="21"/>
        </w:rPr>
        <w:t xml:space="preserve">Městská </w:t>
      </w:r>
      <w:r w:rsidR="002A457E">
        <w:rPr>
          <w:rFonts w:ascii="Georgia" w:hAnsi="Georgia" w:cs="Arial"/>
          <w:b/>
          <w:sz w:val="21"/>
          <w:szCs w:val="21"/>
        </w:rPr>
        <w:t>část Praha 20</w:t>
      </w:r>
    </w:p>
    <w:p w14:paraId="7A95E938" w14:textId="4565D6A4" w:rsidR="007D1F11" w:rsidRPr="002F6528" w:rsidRDefault="007D1F11" w:rsidP="007D1F11">
      <w:pPr>
        <w:spacing w:after="0" w:line="290" w:lineRule="auto"/>
        <w:rPr>
          <w:rFonts w:ascii="Georgia" w:hAnsi="Georgia" w:cs="Arial"/>
          <w:sz w:val="21"/>
          <w:szCs w:val="21"/>
        </w:rPr>
      </w:pPr>
      <w:r w:rsidRPr="002F6528">
        <w:rPr>
          <w:rFonts w:ascii="Georgia" w:hAnsi="Georgia" w:cs="Arial"/>
          <w:sz w:val="21"/>
          <w:szCs w:val="21"/>
        </w:rPr>
        <w:t xml:space="preserve">se sídlem </w:t>
      </w:r>
      <w:r w:rsidR="002A457E">
        <w:rPr>
          <w:rFonts w:ascii="Georgia" w:hAnsi="Georgia" w:cs="Arial"/>
          <w:iCs/>
          <w:sz w:val="21"/>
          <w:szCs w:val="21"/>
        </w:rPr>
        <w:t>Jívanská 647, 193 00 Horní Počernice</w:t>
      </w:r>
    </w:p>
    <w:p w14:paraId="64210BF1" w14:textId="6D62D621" w:rsidR="007D1F11" w:rsidRPr="002F6528" w:rsidRDefault="007D1F11" w:rsidP="007D1F11">
      <w:pPr>
        <w:spacing w:after="0" w:line="290" w:lineRule="auto"/>
        <w:rPr>
          <w:rFonts w:ascii="Georgia" w:hAnsi="Georgia" w:cs="Arial"/>
          <w:sz w:val="21"/>
          <w:szCs w:val="21"/>
        </w:rPr>
      </w:pPr>
      <w:r w:rsidRPr="002F6528">
        <w:rPr>
          <w:rFonts w:ascii="Georgia" w:hAnsi="Georgia" w:cs="Arial"/>
          <w:sz w:val="21"/>
          <w:szCs w:val="21"/>
        </w:rPr>
        <w:t xml:space="preserve">IČO: </w:t>
      </w:r>
      <w:r w:rsidRPr="002F6528">
        <w:rPr>
          <w:rFonts w:ascii="Georgia" w:hAnsi="Georgia" w:cs="Arial"/>
          <w:iCs/>
          <w:sz w:val="21"/>
          <w:szCs w:val="21"/>
        </w:rPr>
        <w:t>00</w:t>
      </w:r>
      <w:r w:rsidR="002A457E">
        <w:rPr>
          <w:rFonts w:ascii="Georgia" w:hAnsi="Georgia" w:cs="Arial"/>
          <w:iCs/>
          <w:sz w:val="21"/>
          <w:szCs w:val="21"/>
        </w:rPr>
        <w:t>240192</w:t>
      </w:r>
    </w:p>
    <w:p w14:paraId="62D40D77" w14:textId="79F4A94B" w:rsidR="007D1F11" w:rsidRPr="002F6528" w:rsidRDefault="007D1F11" w:rsidP="007D1F11">
      <w:pPr>
        <w:spacing w:after="0" w:line="290" w:lineRule="auto"/>
        <w:rPr>
          <w:rFonts w:ascii="Georgia" w:hAnsi="Georgia" w:cs="Arial"/>
          <w:sz w:val="21"/>
          <w:szCs w:val="21"/>
        </w:rPr>
      </w:pPr>
      <w:r w:rsidRPr="002F6528">
        <w:rPr>
          <w:rFonts w:ascii="Georgia" w:hAnsi="Georgia" w:cs="Arial"/>
          <w:sz w:val="21"/>
          <w:szCs w:val="21"/>
        </w:rPr>
        <w:t>DIČ: CZ</w:t>
      </w:r>
      <w:r w:rsidRPr="002F6528">
        <w:rPr>
          <w:rFonts w:ascii="Georgia" w:hAnsi="Georgia" w:cs="Arial"/>
          <w:iCs/>
          <w:sz w:val="21"/>
          <w:szCs w:val="21"/>
        </w:rPr>
        <w:t>00</w:t>
      </w:r>
      <w:r w:rsidR="002A457E">
        <w:rPr>
          <w:rFonts w:ascii="Georgia" w:hAnsi="Georgia" w:cs="Arial"/>
          <w:iCs/>
          <w:sz w:val="21"/>
          <w:szCs w:val="21"/>
        </w:rPr>
        <w:t>240192</w:t>
      </w:r>
    </w:p>
    <w:p w14:paraId="7C15842A" w14:textId="0B66D0E8" w:rsidR="007D1F11" w:rsidRPr="002F6528" w:rsidRDefault="007D1F11" w:rsidP="007D1F11">
      <w:pPr>
        <w:spacing w:after="0" w:line="290" w:lineRule="auto"/>
        <w:rPr>
          <w:rFonts w:ascii="Georgia" w:hAnsi="Georgia" w:cs="Arial"/>
          <w:sz w:val="21"/>
          <w:szCs w:val="21"/>
        </w:rPr>
      </w:pPr>
      <w:r w:rsidRPr="002F6528">
        <w:rPr>
          <w:rFonts w:ascii="Georgia" w:hAnsi="Georgia" w:cs="Arial"/>
          <w:sz w:val="21"/>
          <w:szCs w:val="21"/>
        </w:rPr>
        <w:t xml:space="preserve">zastoupena Mgr. </w:t>
      </w:r>
      <w:r w:rsidR="002A457E">
        <w:rPr>
          <w:rFonts w:ascii="Georgia" w:hAnsi="Georgia" w:cs="Arial"/>
          <w:sz w:val="21"/>
          <w:szCs w:val="21"/>
        </w:rPr>
        <w:t>Petrem Měšťanem, staros</w:t>
      </w:r>
      <w:r w:rsidR="00502FB8">
        <w:rPr>
          <w:rFonts w:ascii="Georgia" w:hAnsi="Georgia" w:cs="Arial"/>
          <w:sz w:val="21"/>
          <w:szCs w:val="21"/>
        </w:rPr>
        <w:t>tou</w:t>
      </w:r>
    </w:p>
    <w:p w14:paraId="607C3BB6" w14:textId="063C1070" w:rsidR="007D1F11" w:rsidRPr="002F6528" w:rsidRDefault="007D1F11" w:rsidP="007D1F11">
      <w:pPr>
        <w:spacing w:after="0" w:line="290" w:lineRule="auto"/>
        <w:rPr>
          <w:rFonts w:ascii="Georgia" w:hAnsi="Georgia" w:cs="Arial"/>
          <w:sz w:val="21"/>
          <w:szCs w:val="21"/>
        </w:rPr>
      </w:pPr>
      <w:r w:rsidRPr="002F6528">
        <w:rPr>
          <w:rFonts w:ascii="Georgia" w:hAnsi="Georgia" w:cs="Arial"/>
          <w:sz w:val="21"/>
          <w:szCs w:val="21"/>
        </w:rPr>
        <w:t>bank. spojení:</w:t>
      </w:r>
      <w:r w:rsidR="000756D7">
        <w:rPr>
          <w:rFonts w:ascii="Georgia" w:hAnsi="Georgia" w:cs="Arial"/>
          <w:sz w:val="21"/>
          <w:szCs w:val="21"/>
        </w:rPr>
        <w:t xml:space="preserve"> </w:t>
      </w:r>
      <w:r w:rsidR="000756D7" w:rsidRPr="000756D7">
        <w:rPr>
          <w:rFonts w:ascii="Georgia" w:hAnsi="Georgia" w:cs="Arial"/>
          <w:sz w:val="21"/>
          <w:szCs w:val="21"/>
        </w:rPr>
        <w:t>43-6962650247/0100</w:t>
      </w:r>
      <w:r w:rsidR="000756D7">
        <w:rPr>
          <w:rFonts w:ascii="Georgia" w:hAnsi="Georgia" w:cs="Arial"/>
          <w:sz w:val="21"/>
          <w:szCs w:val="21"/>
        </w:rPr>
        <w:t xml:space="preserve"> </w:t>
      </w:r>
    </w:p>
    <w:p w14:paraId="190BAA15" w14:textId="4C7D4849" w:rsidR="007D1F11" w:rsidRPr="002F6528" w:rsidRDefault="007D1F11" w:rsidP="007D1F11">
      <w:pPr>
        <w:spacing w:after="0" w:line="290" w:lineRule="auto"/>
        <w:rPr>
          <w:rFonts w:ascii="Georgia" w:hAnsi="Georgia"/>
          <w:sz w:val="21"/>
          <w:szCs w:val="21"/>
        </w:rPr>
      </w:pPr>
      <w:r w:rsidRPr="002F6528">
        <w:rPr>
          <w:rFonts w:ascii="Georgia" w:hAnsi="Georgia"/>
          <w:sz w:val="21"/>
          <w:szCs w:val="21"/>
        </w:rPr>
        <w:t>(dále jen „</w:t>
      </w:r>
      <w:r w:rsidRPr="002F6528">
        <w:rPr>
          <w:rFonts w:ascii="Georgia" w:hAnsi="Georgia"/>
          <w:b/>
          <w:sz w:val="21"/>
          <w:szCs w:val="21"/>
        </w:rPr>
        <w:t>Kupující</w:t>
      </w:r>
      <w:r w:rsidRPr="002F6528">
        <w:rPr>
          <w:rFonts w:ascii="Georgia" w:hAnsi="Georgia"/>
          <w:sz w:val="21"/>
          <w:szCs w:val="21"/>
        </w:rPr>
        <w:t>“)</w:t>
      </w:r>
    </w:p>
    <w:p w14:paraId="6F88AFDB" w14:textId="77777777" w:rsidR="007D1F11" w:rsidRPr="002F6528" w:rsidRDefault="007D1F11" w:rsidP="007D1F11">
      <w:pPr>
        <w:spacing w:after="0" w:line="290" w:lineRule="auto"/>
        <w:rPr>
          <w:rFonts w:ascii="Georgia" w:hAnsi="Georgia"/>
          <w:sz w:val="21"/>
          <w:szCs w:val="21"/>
        </w:rPr>
      </w:pPr>
    </w:p>
    <w:p w14:paraId="69CF68A8" w14:textId="77777777" w:rsidR="007D1F11" w:rsidRPr="002F6528" w:rsidRDefault="007D1F11" w:rsidP="007D1F11">
      <w:pPr>
        <w:spacing w:after="0" w:line="290" w:lineRule="auto"/>
        <w:rPr>
          <w:rFonts w:ascii="Georgia" w:hAnsi="Georgia"/>
          <w:sz w:val="21"/>
          <w:szCs w:val="21"/>
        </w:rPr>
      </w:pPr>
      <w:r w:rsidRPr="002F6528">
        <w:rPr>
          <w:rFonts w:ascii="Georgia" w:hAnsi="Georgia"/>
          <w:sz w:val="21"/>
          <w:szCs w:val="21"/>
        </w:rPr>
        <w:t>a</w:t>
      </w:r>
    </w:p>
    <w:p w14:paraId="54EED7DC" w14:textId="77777777" w:rsidR="007D1F11" w:rsidRPr="002F6528" w:rsidRDefault="007D1F11" w:rsidP="007D1F11">
      <w:pPr>
        <w:spacing w:after="0" w:line="290" w:lineRule="auto"/>
        <w:rPr>
          <w:rFonts w:ascii="Georgia" w:hAnsi="Georgia"/>
          <w:sz w:val="21"/>
          <w:szCs w:val="21"/>
          <w:highlight w:val="yellow"/>
        </w:rPr>
      </w:pPr>
    </w:p>
    <w:p w14:paraId="69DC032A" w14:textId="77777777" w:rsidR="007D1F11" w:rsidRPr="002F6528" w:rsidRDefault="007D1F11" w:rsidP="007D1F11">
      <w:pPr>
        <w:spacing w:after="0" w:line="290" w:lineRule="auto"/>
        <w:rPr>
          <w:rFonts w:ascii="Georgia" w:hAnsi="Georgia" w:cs="Arial"/>
          <w:sz w:val="21"/>
          <w:szCs w:val="21"/>
          <w:highlight w:val="yellow"/>
        </w:rPr>
      </w:pPr>
      <w:r w:rsidRPr="002F6528">
        <w:rPr>
          <w:rFonts w:ascii="Georgia" w:hAnsi="Georgia" w:cs="Arial"/>
          <w:sz w:val="21"/>
          <w:szCs w:val="21"/>
          <w:highlight w:val="yellow"/>
        </w:rPr>
        <w:t>[Doplní účastník]</w:t>
      </w:r>
    </w:p>
    <w:p w14:paraId="38723FD8" w14:textId="77777777" w:rsidR="007D1F11" w:rsidRPr="002F6528" w:rsidRDefault="007D1F11" w:rsidP="007D1F11">
      <w:pPr>
        <w:spacing w:after="0" w:line="290" w:lineRule="auto"/>
        <w:rPr>
          <w:rFonts w:ascii="Georgia" w:hAnsi="Georgia" w:cs="Arial"/>
          <w:sz w:val="21"/>
          <w:szCs w:val="21"/>
        </w:rPr>
      </w:pPr>
      <w:r w:rsidRPr="002F6528">
        <w:rPr>
          <w:rFonts w:ascii="Georgia" w:hAnsi="Georgia" w:cs="Arial"/>
          <w:sz w:val="21"/>
          <w:szCs w:val="21"/>
        </w:rPr>
        <w:t>se sídlem [</w:t>
      </w:r>
      <w:r w:rsidRPr="002F6528">
        <w:rPr>
          <w:rFonts w:ascii="Georgia" w:hAnsi="Georgia" w:cs="Arial"/>
          <w:sz w:val="21"/>
          <w:szCs w:val="21"/>
          <w:highlight w:val="yellow"/>
        </w:rPr>
        <w:t>doplní účastník</w:t>
      </w:r>
      <w:r w:rsidRPr="002F6528">
        <w:rPr>
          <w:rFonts w:ascii="Georgia" w:hAnsi="Georgia" w:cs="Arial"/>
          <w:sz w:val="21"/>
          <w:szCs w:val="21"/>
        </w:rPr>
        <w:t>]</w:t>
      </w:r>
    </w:p>
    <w:p w14:paraId="1208164A" w14:textId="77777777" w:rsidR="007D1F11" w:rsidRPr="002F6528" w:rsidRDefault="007D1F11" w:rsidP="007D1F11">
      <w:pPr>
        <w:spacing w:after="0" w:line="290" w:lineRule="auto"/>
        <w:rPr>
          <w:rFonts w:ascii="Georgia" w:hAnsi="Georgia" w:cs="Arial"/>
          <w:sz w:val="21"/>
          <w:szCs w:val="21"/>
          <w:highlight w:val="yellow"/>
        </w:rPr>
      </w:pPr>
      <w:r w:rsidRPr="002F6528">
        <w:rPr>
          <w:rFonts w:ascii="Georgia" w:hAnsi="Georgia" w:cs="Arial"/>
          <w:sz w:val="21"/>
          <w:szCs w:val="21"/>
        </w:rPr>
        <w:t>IČO: [</w:t>
      </w:r>
      <w:r w:rsidRPr="002F6528">
        <w:rPr>
          <w:rFonts w:ascii="Georgia" w:hAnsi="Georgia" w:cs="Arial"/>
          <w:sz w:val="21"/>
          <w:szCs w:val="21"/>
          <w:highlight w:val="yellow"/>
        </w:rPr>
        <w:t>doplní účastník</w:t>
      </w:r>
      <w:r w:rsidRPr="002F6528">
        <w:rPr>
          <w:rFonts w:ascii="Georgia" w:hAnsi="Georgia" w:cs="Arial"/>
          <w:sz w:val="21"/>
          <w:szCs w:val="21"/>
        </w:rPr>
        <w:t xml:space="preserve">], DIČ: </w:t>
      </w:r>
      <w:r w:rsidRPr="002F6528">
        <w:rPr>
          <w:rFonts w:ascii="Georgia" w:hAnsi="Georgia" w:cs="Arial"/>
          <w:sz w:val="21"/>
          <w:szCs w:val="21"/>
          <w:highlight w:val="yellow"/>
        </w:rPr>
        <w:t>[doplní účastník]</w:t>
      </w:r>
    </w:p>
    <w:p w14:paraId="5B4BE009" w14:textId="77777777" w:rsidR="007D1F11" w:rsidRPr="002F6528" w:rsidRDefault="007D1F11" w:rsidP="007D1F11">
      <w:pPr>
        <w:spacing w:after="0" w:line="290" w:lineRule="auto"/>
        <w:rPr>
          <w:rFonts w:ascii="Georgia" w:hAnsi="Georgia" w:cs="Arial"/>
          <w:sz w:val="21"/>
          <w:szCs w:val="21"/>
        </w:rPr>
      </w:pPr>
      <w:r w:rsidRPr="002F6528">
        <w:rPr>
          <w:rFonts w:ascii="Georgia" w:hAnsi="Georgia" w:cs="Arial"/>
          <w:sz w:val="21"/>
          <w:szCs w:val="21"/>
        </w:rPr>
        <w:t xml:space="preserve">zapsaná v obchodním rejstříku vedeném </w:t>
      </w:r>
      <w:r w:rsidRPr="002F6528">
        <w:rPr>
          <w:rFonts w:ascii="Georgia" w:hAnsi="Georgia" w:cs="Arial"/>
          <w:sz w:val="21"/>
          <w:szCs w:val="21"/>
          <w:highlight w:val="yellow"/>
        </w:rPr>
        <w:t>[doplní účastník]</w:t>
      </w:r>
      <w:r w:rsidRPr="002F6528">
        <w:rPr>
          <w:rFonts w:ascii="Georgia" w:hAnsi="Georgia" w:cs="Arial"/>
          <w:sz w:val="21"/>
          <w:szCs w:val="21"/>
        </w:rPr>
        <w:t xml:space="preserve"> soudem v </w:t>
      </w:r>
      <w:r w:rsidRPr="002F6528">
        <w:rPr>
          <w:rFonts w:ascii="Georgia" w:hAnsi="Georgia" w:cs="Arial"/>
          <w:sz w:val="21"/>
          <w:szCs w:val="21"/>
          <w:highlight w:val="yellow"/>
        </w:rPr>
        <w:t>[doplní účastník]</w:t>
      </w:r>
      <w:r w:rsidRPr="002F6528">
        <w:rPr>
          <w:rFonts w:ascii="Georgia" w:hAnsi="Georgia" w:cs="Arial"/>
          <w:sz w:val="21"/>
          <w:szCs w:val="21"/>
        </w:rPr>
        <w:t xml:space="preserve">, </w:t>
      </w:r>
      <w:proofErr w:type="spellStart"/>
      <w:r w:rsidRPr="002F6528">
        <w:rPr>
          <w:rFonts w:ascii="Georgia" w:hAnsi="Georgia" w:cs="Arial"/>
          <w:sz w:val="21"/>
          <w:szCs w:val="21"/>
        </w:rPr>
        <w:t>sp</w:t>
      </w:r>
      <w:proofErr w:type="spellEnd"/>
      <w:r w:rsidRPr="002F6528">
        <w:rPr>
          <w:rFonts w:ascii="Georgia" w:hAnsi="Georgia" w:cs="Arial"/>
          <w:sz w:val="21"/>
          <w:szCs w:val="21"/>
        </w:rPr>
        <w:t xml:space="preserve">. zn. </w:t>
      </w:r>
      <w:r w:rsidRPr="002F6528">
        <w:rPr>
          <w:rFonts w:ascii="Georgia" w:hAnsi="Georgia" w:cs="Arial"/>
          <w:sz w:val="21"/>
          <w:szCs w:val="21"/>
          <w:highlight w:val="yellow"/>
        </w:rPr>
        <w:t>[doplní účastník]</w:t>
      </w:r>
    </w:p>
    <w:p w14:paraId="08DE9A3B" w14:textId="77777777" w:rsidR="007D1F11" w:rsidRPr="002F6528" w:rsidRDefault="007D1F11" w:rsidP="007D1F11">
      <w:pPr>
        <w:spacing w:after="0" w:line="290" w:lineRule="auto"/>
        <w:rPr>
          <w:rFonts w:ascii="Georgia" w:hAnsi="Georgia" w:cs="Arial"/>
          <w:sz w:val="21"/>
          <w:szCs w:val="21"/>
        </w:rPr>
      </w:pPr>
      <w:r w:rsidRPr="002F6528">
        <w:rPr>
          <w:rFonts w:ascii="Georgia" w:hAnsi="Georgia" w:cs="Arial"/>
          <w:sz w:val="21"/>
          <w:szCs w:val="21"/>
        </w:rPr>
        <w:t xml:space="preserve">zastoupena </w:t>
      </w:r>
      <w:r w:rsidRPr="002F6528">
        <w:rPr>
          <w:rFonts w:ascii="Georgia" w:hAnsi="Georgia" w:cs="Arial"/>
          <w:sz w:val="21"/>
          <w:szCs w:val="21"/>
          <w:highlight w:val="yellow"/>
        </w:rPr>
        <w:t>[doplní účastník]</w:t>
      </w:r>
    </w:p>
    <w:p w14:paraId="5ECF7E8E" w14:textId="77777777" w:rsidR="007D1F11" w:rsidRPr="002F6528" w:rsidRDefault="007D1F11" w:rsidP="007D1F11">
      <w:pPr>
        <w:spacing w:after="0" w:line="290" w:lineRule="auto"/>
        <w:rPr>
          <w:rFonts w:ascii="Georgia" w:hAnsi="Georgia" w:cs="Arial"/>
          <w:sz w:val="21"/>
          <w:szCs w:val="21"/>
        </w:rPr>
      </w:pPr>
      <w:r w:rsidRPr="002F6528">
        <w:rPr>
          <w:rFonts w:ascii="Georgia" w:hAnsi="Georgia" w:cs="Arial"/>
          <w:sz w:val="21"/>
          <w:szCs w:val="21"/>
        </w:rPr>
        <w:t xml:space="preserve">Bankovní spojení: </w:t>
      </w:r>
      <w:r w:rsidRPr="002F6528">
        <w:rPr>
          <w:rFonts w:ascii="Georgia" w:hAnsi="Georgia" w:cs="Arial"/>
          <w:sz w:val="21"/>
          <w:szCs w:val="21"/>
          <w:highlight w:val="yellow"/>
        </w:rPr>
        <w:t>[doplní účastník]</w:t>
      </w:r>
    </w:p>
    <w:p w14:paraId="55AF839F" w14:textId="77777777" w:rsidR="008B2776" w:rsidRPr="002F6528" w:rsidRDefault="007D1F11" w:rsidP="007D1F11">
      <w:pPr>
        <w:spacing w:after="0" w:line="290" w:lineRule="auto"/>
        <w:rPr>
          <w:rFonts w:ascii="Georgia" w:hAnsi="Georgia" w:cs="Arial"/>
          <w:sz w:val="21"/>
          <w:szCs w:val="21"/>
        </w:rPr>
      </w:pPr>
      <w:r w:rsidRPr="002F6528">
        <w:rPr>
          <w:rFonts w:ascii="Georgia" w:hAnsi="Georgia" w:cs="Arial"/>
          <w:sz w:val="21"/>
          <w:szCs w:val="21"/>
        </w:rPr>
        <w:t>(dále jen „</w:t>
      </w:r>
      <w:r w:rsidRPr="002F6528">
        <w:rPr>
          <w:rFonts w:ascii="Georgia" w:hAnsi="Georgia" w:cs="Arial"/>
          <w:b/>
          <w:sz w:val="21"/>
          <w:szCs w:val="21"/>
        </w:rPr>
        <w:t>Prodávající</w:t>
      </w:r>
      <w:r w:rsidRPr="002F6528">
        <w:rPr>
          <w:rFonts w:ascii="Georgia" w:hAnsi="Georgia" w:cs="Arial"/>
          <w:sz w:val="21"/>
          <w:szCs w:val="21"/>
        </w:rPr>
        <w:t>“</w:t>
      </w:r>
      <w:r w:rsidR="008B2776" w:rsidRPr="002F6528">
        <w:rPr>
          <w:rFonts w:ascii="Georgia" w:hAnsi="Georgia" w:cs="Arial"/>
          <w:sz w:val="21"/>
          <w:szCs w:val="21"/>
        </w:rPr>
        <w:t>)</w:t>
      </w:r>
    </w:p>
    <w:p w14:paraId="7FA40562" w14:textId="77777777" w:rsidR="008B2776" w:rsidRPr="002F6528" w:rsidRDefault="008B2776" w:rsidP="007D1F11">
      <w:pPr>
        <w:spacing w:after="0" w:line="290" w:lineRule="auto"/>
        <w:rPr>
          <w:rFonts w:ascii="Georgia" w:hAnsi="Georgia" w:cs="Arial"/>
          <w:sz w:val="21"/>
          <w:szCs w:val="21"/>
        </w:rPr>
      </w:pPr>
    </w:p>
    <w:p w14:paraId="2464715B" w14:textId="274B491C" w:rsidR="008B2776" w:rsidRPr="002F6528" w:rsidRDefault="008B2776" w:rsidP="008B2776">
      <w:pPr>
        <w:spacing w:after="0" w:line="290" w:lineRule="auto"/>
        <w:rPr>
          <w:rFonts w:ascii="Georgia" w:hAnsi="Georgia" w:cs="Arial"/>
          <w:sz w:val="21"/>
          <w:szCs w:val="21"/>
        </w:rPr>
      </w:pPr>
      <w:r w:rsidRPr="002F6528">
        <w:rPr>
          <w:rFonts w:ascii="Georgia" w:hAnsi="Georgia" w:cs="Arial"/>
          <w:sz w:val="21"/>
          <w:szCs w:val="21"/>
        </w:rPr>
        <w:t>(dále také společně „</w:t>
      </w:r>
      <w:r w:rsidRPr="002F6528">
        <w:rPr>
          <w:rFonts w:ascii="Georgia" w:hAnsi="Georgia" w:cs="Arial"/>
          <w:b/>
          <w:sz w:val="21"/>
          <w:szCs w:val="21"/>
        </w:rPr>
        <w:t>Smluvní strany</w:t>
      </w:r>
      <w:r w:rsidRPr="002F6528">
        <w:rPr>
          <w:rFonts w:ascii="Georgia" w:hAnsi="Georgia" w:cs="Arial"/>
          <w:sz w:val="21"/>
          <w:szCs w:val="21"/>
        </w:rPr>
        <w:t>“)</w:t>
      </w:r>
    </w:p>
    <w:p w14:paraId="59370578" w14:textId="2A8317DE" w:rsidR="007D1F11" w:rsidRPr="002F6528" w:rsidRDefault="007D1F11" w:rsidP="007D1F11">
      <w:pPr>
        <w:spacing w:after="0" w:line="290" w:lineRule="auto"/>
        <w:rPr>
          <w:rFonts w:ascii="Georgia" w:hAnsi="Georgia" w:cs="Arial"/>
          <w:sz w:val="21"/>
          <w:szCs w:val="21"/>
        </w:rPr>
      </w:pPr>
    </w:p>
    <w:p w14:paraId="2A294DA6" w14:textId="0AA44D63" w:rsidR="000B15E2" w:rsidRPr="002F6528" w:rsidRDefault="00293690" w:rsidP="000B15E2">
      <w:pPr>
        <w:jc w:val="center"/>
        <w:rPr>
          <w:rFonts w:ascii="Georgia" w:hAnsi="Georgia"/>
          <w:sz w:val="21"/>
          <w:szCs w:val="21"/>
          <w:lang w:eastAsia="en-US"/>
        </w:rPr>
      </w:pPr>
      <w:r w:rsidRPr="002F6528">
        <w:rPr>
          <w:rFonts w:ascii="Georgia" w:hAnsi="Georgia"/>
          <w:sz w:val="21"/>
          <w:szCs w:val="21"/>
          <w:lang w:eastAsia="en-US"/>
        </w:rPr>
        <w:t xml:space="preserve">dnešního dne uzavřely tuto </w:t>
      </w:r>
      <w:r w:rsidR="005402E2" w:rsidRPr="002F6528">
        <w:rPr>
          <w:rFonts w:ascii="Georgia" w:hAnsi="Georgia"/>
          <w:sz w:val="21"/>
          <w:szCs w:val="21"/>
          <w:lang w:eastAsia="en-US"/>
        </w:rPr>
        <w:t xml:space="preserve">kupní </w:t>
      </w:r>
      <w:r w:rsidRPr="002F6528">
        <w:rPr>
          <w:rFonts w:ascii="Georgia" w:hAnsi="Georgia"/>
          <w:sz w:val="21"/>
          <w:szCs w:val="21"/>
          <w:lang w:eastAsia="en-US"/>
        </w:rPr>
        <w:t xml:space="preserve">smlouvu v souladu s ustanovením § </w:t>
      </w:r>
      <w:r w:rsidR="005402E2" w:rsidRPr="002F6528">
        <w:rPr>
          <w:rFonts w:ascii="Georgia" w:hAnsi="Georgia"/>
          <w:sz w:val="21"/>
          <w:szCs w:val="21"/>
          <w:lang w:eastAsia="en-US"/>
        </w:rPr>
        <w:t>2079</w:t>
      </w:r>
      <w:r w:rsidR="00B32AD9" w:rsidRPr="002F6528">
        <w:rPr>
          <w:rFonts w:ascii="Georgia" w:hAnsi="Georgia"/>
          <w:sz w:val="21"/>
          <w:szCs w:val="21"/>
          <w:lang w:eastAsia="en-US"/>
        </w:rPr>
        <w:t xml:space="preserve"> </w:t>
      </w:r>
      <w:r w:rsidR="005402E2" w:rsidRPr="002F6528">
        <w:rPr>
          <w:rFonts w:ascii="Georgia" w:hAnsi="Georgia"/>
          <w:sz w:val="21"/>
          <w:szCs w:val="21"/>
          <w:lang w:eastAsia="en-US"/>
        </w:rPr>
        <w:t>a násl.</w:t>
      </w:r>
      <w:r w:rsidR="00B32AD9" w:rsidRPr="002F6528">
        <w:rPr>
          <w:rFonts w:ascii="Georgia" w:hAnsi="Georgia"/>
          <w:sz w:val="21"/>
          <w:szCs w:val="21"/>
          <w:lang w:eastAsia="en-US"/>
        </w:rPr>
        <w:t xml:space="preserve"> </w:t>
      </w:r>
      <w:r w:rsidRPr="002F6528">
        <w:rPr>
          <w:rFonts w:ascii="Georgia" w:hAnsi="Georgia"/>
          <w:sz w:val="21"/>
          <w:szCs w:val="21"/>
          <w:lang w:eastAsia="en-US"/>
        </w:rPr>
        <w:t>zákona č. 89/2012 Sb., občanský zákoník (dále jen „</w:t>
      </w:r>
      <w:r w:rsidRPr="002F6528">
        <w:rPr>
          <w:rFonts w:ascii="Georgia" w:hAnsi="Georgia"/>
          <w:b/>
          <w:sz w:val="21"/>
          <w:szCs w:val="21"/>
          <w:lang w:eastAsia="en-US"/>
        </w:rPr>
        <w:t>občanský zákoník</w:t>
      </w:r>
      <w:r w:rsidRPr="002F6528">
        <w:rPr>
          <w:rFonts w:ascii="Georgia" w:hAnsi="Georgia"/>
          <w:sz w:val="21"/>
          <w:szCs w:val="21"/>
          <w:lang w:eastAsia="en-US"/>
        </w:rPr>
        <w:t>“) (dále jen „</w:t>
      </w:r>
      <w:r w:rsidRPr="002F6528">
        <w:rPr>
          <w:rFonts w:ascii="Georgia" w:hAnsi="Georgia"/>
          <w:b/>
          <w:sz w:val="21"/>
          <w:szCs w:val="21"/>
          <w:lang w:eastAsia="en-US"/>
        </w:rPr>
        <w:t>Smlouva</w:t>
      </w:r>
      <w:r w:rsidRPr="002F6528">
        <w:rPr>
          <w:rFonts w:ascii="Georgia" w:hAnsi="Georgia"/>
          <w:sz w:val="21"/>
          <w:szCs w:val="21"/>
          <w:lang w:eastAsia="en-US"/>
        </w:rPr>
        <w:t>“)</w:t>
      </w:r>
    </w:p>
    <w:p w14:paraId="7185D193" w14:textId="77777777" w:rsidR="00293690" w:rsidRPr="002F6528" w:rsidRDefault="00293690" w:rsidP="00293690">
      <w:pPr>
        <w:pStyle w:val="RLProhlensmluvnchstran"/>
        <w:rPr>
          <w:rFonts w:ascii="Georgia" w:hAnsi="Georgia"/>
          <w:sz w:val="21"/>
          <w:szCs w:val="21"/>
        </w:rPr>
      </w:pPr>
      <w:r w:rsidRPr="002F6528">
        <w:rPr>
          <w:rFonts w:ascii="Georgia" w:hAnsi="Georgia"/>
          <w:sz w:val="21"/>
          <w:szCs w:val="21"/>
        </w:rPr>
        <w:t>Smluvní strany, vědomy si svých závazků v této Smlouvě obsažených a s úmyslem být touto Smlouvou vázány, dohodly se na následujícím znění Smlouvy:</w:t>
      </w:r>
    </w:p>
    <w:p w14:paraId="1D16610C" w14:textId="0633FCEB" w:rsidR="0099483B" w:rsidRPr="002F6528" w:rsidRDefault="0099483B">
      <w:pPr>
        <w:spacing w:after="0"/>
        <w:jc w:val="left"/>
        <w:rPr>
          <w:rFonts w:ascii="Georgia" w:hAnsi="Georgia"/>
          <w:b/>
          <w:caps/>
          <w:sz w:val="21"/>
          <w:szCs w:val="21"/>
        </w:rPr>
      </w:pPr>
    </w:p>
    <w:p w14:paraId="04942D8C" w14:textId="77777777" w:rsidR="000C1E25" w:rsidRPr="002F6528" w:rsidRDefault="000C1E25" w:rsidP="00A153F5">
      <w:pPr>
        <w:pStyle w:val="Zklad1"/>
        <w:numPr>
          <w:ilvl w:val="0"/>
          <w:numId w:val="16"/>
        </w:numPr>
        <w:spacing w:before="0"/>
        <w:ind w:left="426" w:hanging="426"/>
        <w:rPr>
          <w:rFonts w:ascii="Georgia" w:hAnsi="Georgia"/>
          <w:sz w:val="21"/>
          <w:szCs w:val="21"/>
        </w:rPr>
      </w:pPr>
      <w:bookmarkStart w:id="0" w:name="FirstPara"/>
      <w:bookmarkEnd w:id="0"/>
      <w:r w:rsidRPr="002F6528">
        <w:rPr>
          <w:rFonts w:ascii="Georgia" w:hAnsi="Georgia"/>
          <w:sz w:val="21"/>
          <w:szCs w:val="21"/>
        </w:rPr>
        <w:t>Úvodní ustanovení</w:t>
      </w:r>
    </w:p>
    <w:p w14:paraId="161D8FF3" w14:textId="5FE67D80" w:rsidR="00705D6F" w:rsidRPr="002F6528" w:rsidRDefault="00091E65" w:rsidP="00592A4A">
      <w:pPr>
        <w:pStyle w:val="Zklad2"/>
        <w:numPr>
          <w:ilvl w:val="1"/>
          <w:numId w:val="16"/>
        </w:numPr>
        <w:tabs>
          <w:tab w:val="clear" w:pos="709"/>
          <w:tab w:val="left" w:pos="1134"/>
        </w:tabs>
        <w:ind w:left="1134" w:hanging="567"/>
        <w:rPr>
          <w:rFonts w:ascii="Georgia" w:hAnsi="Georgia"/>
          <w:sz w:val="21"/>
          <w:szCs w:val="21"/>
        </w:rPr>
      </w:pPr>
      <w:r w:rsidRPr="002F6528">
        <w:rPr>
          <w:rFonts w:ascii="Georgia" w:hAnsi="Georgia"/>
          <w:sz w:val="21"/>
          <w:szCs w:val="21"/>
        </w:rPr>
        <w:t>Kupující</w:t>
      </w:r>
      <w:r w:rsidR="00705D6F" w:rsidRPr="002F6528">
        <w:rPr>
          <w:rFonts w:ascii="Georgia" w:hAnsi="Georgia"/>
          <w:sz w:val="21"/>
          <w:szCs w:val="21"/>
        </w:rPr>
        <w:t xml:space="preserve"> prohlašuje, že:</w:t>
      </w:r>
    </w:p>
    <w:p w14:paraId="60EA5443" w14:textId="77777777" w:rsidR="00705D6F" w:rsidRPr="002F6528" w:rsidRDefault="00705D6F"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splňuje veškeré podmínky a požadavky v této Smlouvě stanovené a je </w:t>
      </w:r>
      <w:r w:rsidRPr="002F6528">
        <w:rPr>
          <w:rFonts w:ascii="Georgia" w:hAnsi="Georgia"/>
          <w:sz w:val="21"/>
          <w:szCs w:val="21"/>
          <w:lang w:eastAsia="en-US"/>
        </w:rPr>
        <w:t>oprávněn</w:t>
      </w:r>
      <w:r w:rsidRPr="002F6528">
        <w:rPr>
          <w:rFonts w:ascii="Georgia" w:hAnsi="Georgia"/>
          <w:sz w:val="21"/>
          <w:szCs w:val="21"/>
        </w:rPr>
        <w:t xml:space="preserve"> tuto Smlouvu uzavřít a řádně plnit závazky v ní obsažené.</w:t>
      </w:r>
    </w:p>
    <w:p w14:paraId="18AF6602" w14:textId="42C79327" w:rsidR="00705D6F" w:rsidRPr="002F6528" w:rsidRDefault="00091E65" w:rsidP="00592A4A">
      <w:pPr>
        <w:pStyle w:val="Zklad2"/>
        <w:numPr>
          <w:ilvl w:val="1"/>
          <w:numId w:val="16"/>
        </w:numPr>
        <w:tabs>
          <w:tab w:val="clear" w:pos="709"/>
          <w:tab w:val="left" w:pos="1134"/>
        </w:tabs>
        <w:ind w:left="1134" w:hanging="567"/>
        <w:rPr>
          <w:rFonts w:ascii="Georgia" w:hAnsi="Georgia"/>
          <w:sz w:val="21"/>
          <w:szCs w:val="21"/>
        </w:rPr>
      </w:pPr>
      <w:bookmarkStart w:id="1" w:name="_Ref468988785"/>
      <w:r w:rsidRPr="002F6528">
        <w:rPr>
          <w:rFonts w:ascii="Georgia" w:hAnsi="Georgia"/>
          <w:sz w:val="21"/>
          <w:szCs w:val="21"/>
        </w:rPr>
        <w:t>Prodávající</w:t>
      </w:r>
      <w:r w:rsidR="00705D6F" w:rsidRPr="002F6528">
        <w:rPr>
          <w:rFonts w:ascii="Georgia" w:hAnsi="Georgia"/>
          <w:sz w:val="21"/>
          <w:szCs w:val="21"/>
        </w:rPr>
        <w:t xml:space="preserve"> prohlašuje, že:</w:t>
      </w:r>
      <w:bookmarkEnd w:id="1"/>
    </w:p>
    <w:p w14:paraId="59CF5029" w14:textId="77777777" w:rsidR="00705D6F" w:rsidRPr="002F6528" w:rsidRDefault="00705D6F"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splňuje veškeré podmínky a požadavky v této Smlouvě stanovené a je </w:t>
      </w:r>
      <w:r w:rsidRPr="002F6528">
        <w:rPr>
          <w:rFonts w:ascii="Georgia" w:hAnsi="Georgia"/>
          <w:sz w:val="21"/>
          <w:szCs w:val="21"/>
          <w:lang w:eastAsia="en-US"/>
        </w:rPr>
        <w:t>oprávněn</w:t>
      </w:r>
      <w:r w:rsidRPr="002F6528">
        <w:rPr>
          <w:rFonts w:ascii="Georgia" w:hAnsi="Georgia"/>
          <w:sz w:val="21"/>
          <w:szCs w:val="21"/>
        </w:rPr>
        <w:t xml:space="preserve"> tuto Smlouvu uzavřít a řádně plnit závazky v ní obsažené, a</w:t>
      </w:r>
    </w:p>
    <w:p w14:paraId="01431E9F" w14:textId="420DE949" w:rsidR="00705D6F" w:rsidRPr="002F6528" w:rsidRDefault="003E27E8" w:rsidP="00695178">
      <w:pPr>
        <w:pStyle w:val="Zklad2"/>
        <w:numPr>
          <w:ilvl w:val="2"/>
          <w:numId w:val="16"/>
        </w:numPr>
        <w:tabs>
          <w:tab w:val="clear" w:pos="709"/>
          <w:tab w:val="left" w:pos="1134"/>
        </w:tabs>
        <w:ind w:left="1843" w:hanging="709"/>
        <w:rPr>
          <w:rFonts w:ascii="Georgia" w:hAnsi="Georgia"/>
          <w:sz w:val="21"/>
          <w:szCs w:val="21"/>
        </w:rPr>
      </w:pPr>
      <w:bookmarkStart w:id="2" w:name="_Ref412707586"/>
      <w:bookmarkStart w:id="3" w:name="_Ref468988357"/>
      <w:r w:rsidRPr="002F6528">
        <w:rPr>
          <w:rFonts w:ascii="Georgia" w:hAnsi="Georgia"/>
          <w:noProof/>
          <w:sz w:val="21"/>
          <w:szCs w:val="21"/>
          <w:lang w:eastAsia="en-US"/>
        </w:rPr>
        <w:t xml:space="preserve">je </w:t>
      </w:r>
      <w:r w:rsidRPr="002F6528">
        <w:rPr>
          <w:rFonts w:ascii="Georgia" w:hAnsi="Georgia"/>
          <w:sz w:val="21"/>
          <w:szCs w:val="21"/>
          <w:lang w:eastAsia="en-US"/>
        </w:rPr>
        <w:t>držitelem</w:t>
      </w:r>
      <w:r w:rsidRPr="002F6528">
        <w:rPr>
          <w:rFonts w:ascii="Georgia" w:hAnsi="Georgia"/>
          <w:noProof/>
          <w:sz w:val="21"/>
          <w:szCs w:val="21"/>
          <w:lang w:eastAsia="en-US"/>
        </w:rPr>
        <w:t xml:space="preserve"> certifikátu, osvědčení či jiného obdobného dokladu výrobce o</w:t>
      </w:r>
      <w:r w:rsidR="0018752F">
        <w:rPr>
          <w:rFonts w:ascii="Georgia" w:hAnsi="Georgia"/>
          <w:noProof/>
          <w:sz w:val="21"/>
          <w:szCs w:val="21"/>
          <w:lang w:eastAsia="en-US"/>
        </w:rPr>
        <w:t> </w:t>
      </w:r>
      <w:r w:rsidRPr="002F6528">
        <w:rPr>
          <w:rFonts w:ascii="Georgia" w:hAnsi="Georgia"/>
          <w:noProof/>
          <w:sz w:val="21"/>
          <w:szCs w:val="21"/>
          <w:lang w:eastAsia="en-US"/>
        </w:rPr>
        <w:t>tom, že je oprávněným distributorem zboží nabídnutého k plnění této Smlouvy pro území České republiky</w:t>
      </w:r>
      <w:bookmarkEnd w:id="2"/>
      <w:r w:rsidRPr="002F6528">
        <w:rPr>
          <w:rFonts w:ascii="Georgia" w:hAnsi="Georgia"/>
          <w:noProof/>
          <w:sz w:val="21"/>
          <w:szCs w:val="21"/>
          <w:lang w:eastAsia="en-US"/>
        </w:rPr>
        <w:t>. Touto certifikací či jiným dokladem je Prodávající povinen disponovat po celou dobu plnění této Smlouvy</w:t>
      </w:r>
      <w:r w:rsidR="004B43E1" w:rsidRPr="002F6528">
        <w:rPr>
          <w:rFonts w:ascii="Georgia" w:hAnsi="Georgia"/>
          <w:sz w:val="21"/>
          <w:szCs w:val="21"/>
        </w:rPr>
        <w:t>.</w:t>
      </w:r>
      <w:bookmarkEnd w:id="3"/>
    </w:p>
    <w:p w14:paraId="6797B18B" w14:textId="3FF80678" w:rsidR="0050426C" w:rsidRPr="002F6528" w:rsidRDefault="00502FB8" w:rsidP="00EB585B">
      <w:pPr>
        <w:pStyle w:val="Zklad2"/>
        <w:numPr>
          <w:ilvl w:val="1"/>
          <w:numId w:val="16"/>
        </w:numPr>
        <w:tabs>
          <w:tab w:val="clear" w:pos="709"/>
          <w:tab w:val="left" w:pos="1134"/>
        </w:tabs>
        <w:ind w:left="1134" w:hanging="567"/>
        <w:rPr>
          <w:rFonts w:ascii="Georgia" w:hAnsi="Georgia"/>
          <w:sz w:val="21"/>
          <w:szCs w:val="21"/>
        </w:rPr>
      </w:pPr>
      <w:r>
        <w:rPr>
          <w:rFonts w:ascii="Georgia" w:hAnsi="Georgia"/>
          <w:sz w:val="21"/>
          <w:szCs w:val="21"/>
        </w:rPr>
        <w:t>Tato smlouva byla uzavřena na základě výběrového řízení na veřejnou zakázku malého rozsahu s</w:t>
      </w:r>
      <w:r w:rsidR="00705D6F" w:rsidRPr="002F6528">
        <w:rPr>
          <w:rFonts w:ascii="Georgia" w:hAnsi="Georgia"/>
          <w:sz w:val="21"/>
          <w:szCs w:val="21"/>
        </w:rPr>
        <w:t xml:space="preserve"> názvem „</w:t>
      </w:r>
      <w:r w:rsidR="00B909F0">
        <w:rPr>
          <w:rFonts w:ascii="Georgia" w:hAnsi="Georgia"/>
          <w:b/>
          <w:bCs w:val="0"/>
          <w:sz w:val="21"/>
          <w:szCs w:val="21"/>
        </w:rPr>
        <w:t>Pásková knihovna včetně police a pásek pro MČ Praha 20</w:t>
      </w:r>
      <w:r w:rsidR="00705D6F" w:rsidRPr="002F6528">
        <w:rPr>
          <w:rFonts w:ascii="Georgia" w:hAnsi="Georgia"/>
          <w:sz w:val="21"/>
          <w:szCs w:val="21"/>
        </w:rPr>
        <w:t>“ (dále jen „</w:t>
      </w:r>
      <w:r w:rsidR="00705D6F" w:rsidRPr="002F6528">
        <w:rPr>
          <w:rFonts w:ascii="Georgia" w:hAnsi="Georgia"/>
          <w:b/>
          <w:sz w:val="21"/>
          <w:szCs w:val="21"/>
        </w:rPr>
        <w:t>Veřejná zakázka</w:t>
      </w:r>
      <w:r w:rsidR="00705D6F" w:rsidRPr="002F6528">
        <w:rPr>
          <w:rFonts w:ascii="Georgia" w:hAnsi="Georgia"/>
          <w:sz w:val="21"/>
          <w:szCs w:val="21"/>
        </w:rPr>
        <w:t>“)</w:t>
      </w:r>
      <w:r>
        <w:rPr>
          <w:rFonts w:ascii="Georgia" w:hAnsi="Georgia"/>
          <w:sz w:val="21"/>
          <w:szCs w:val="21"/>
        </w:rPr>
        <w:t>.</w:t>
      </w:r>
    </w:p>
    <w:p w14:paraId="32ACCF5D" w14:textId="10ECA7D9" w:rsidR="0050426C" w:rsidRPr="002F6528" w:rsidRDefault="0050426C" w:rsidP="00A153F5">
      <w:pPr>
        <w:pStyle w:val="Zklad1"/>
        <w:numPr>
          <w:ilvl w:val="0"/>
          <w:numId w:val="16"/>
        </w:numPr>
        <w:spacing w:before="0"/>
        <w:ind w:left="426" w:hanging="426"/>
        <w:rPr>
          <w:rFonts w:ascii="Georgia" w:hAnsi="Georgia"/>
          <w:sz w:val="21"/>
          <w:szCs w:val="21"/>
        </w:rPr>
      </w:pPr>
      <w:r w:rsidRPr="002F6528">
        <w:rPr>
          <w:rFonts w:ascii="Georgia" w:hAnsi="Georgia"/>
          <w:sz w:val="21"/>
          <w:szCs w:val="21"/>
        </w:rPr>
        <w:lastRenderedPageBreak/>
        <w:t>Účel smlouvy</w:t>
      </w:r>
    </w:p>
    <w:p w14:paraId="2A9BF5CF" w14:textId="6EE473B4" w:rsidR="0050426C" w:rsidRPr="002F6528" w:rsidRDefault="0050426C" w:rsidP="00592A4A">
      <w:pPr>
        <w:pStyle w:val="Zklad2"/>
        <w:numPr>
          <w:ilvl w:val="1"/>
          <w:numId w:val="16"/>
        </w:numPr>
        <w:tabs>
          <w:tab w:val="clear" w:pos="709"/>
          <w:tab w:val="left" w:pos="1134"/>
        </w:tabs>
        <w:ind w:left="1134" w:hanging="567"/>
        <w:rPr>
          <w:rFonts w:ascii="Georgia" w:hAnsi="Georgia"/>
          <w:sz w:val="21"/>
          <w:szCs w:val="21"/>
        </w:rPr>
      </w:pPr>
      <w:r w:rsidRPr="002F6528">
        <w:rPr>
          <w:rFonts w:ascii="Georgia" w:hAnsi="Georgia"/>
          <w:sz w:val="21"/>
          <w:szCs w:val="21"/>
        </w:rPr>
        <w:t>Účelem této Smlouvy je zajištění realizace předmětu Veřejné zakázky dle zadávací dokumentace Veřejné zakázky</w:t>
      </w:r>
      <w:r w:rsidR="008C1272" w:rsidRPr="002F6528">
        <w:rPr>
          <w:rFonts w:ascii="Georgia" w:hAnsi="Georgia"/>
          <w:sz w:val="21"/>
          <w:szCs w:val="21"/>
        </w:rPr>
        <w:t xml:space="preserve"> (dále jen „</w:t>
      </w:r>
      <w:r w:rsidR="008C1272" w:rsidRPr="002F6528">
        <w:rPr>
          <w:rFonts w:ascii="Georgia" w:hAnsi="Georgia"/>
          <w:b/>
          <w:sz w:val="21"/>
          <w:szCs w:val="21"/>
        </w:rPr>
        <w:t>Zadávací dokumentace</w:t>
      </w:r>
      <w:r w:rsidR="008C1272" w:rsidRPr="002F6528">
        <w:rPr>
          <w:rFonts w:ascii="Georgia" w:hAnsi="Georgia"/>
          <w:sz w:val="21"/>
          <w:szCs w:val="21"/>
        </w:rPr>
        <w:t>“)</w:t>
      </w:r>
      <w:r w:rsidRPr="002F6528">
        <w:rPr>
          <w:rFonts w:ascii="Georgia" w:hAnsi="Georgia"/>
          <w:sz w:val="21"/>
          <w:szCs w:val="21"/>
        </w:rPr>
        <w:t xml:space="preserve">, </w:t>
      </w:r>
      <w:r w:rsidR="008C1272" w:rsidRPr="002F6528">
        <w:rPr>
          <w:rFonts w:ascii="Georgia" w:hAnsi="Georgia"/>
          <w:sz w:val="21"/>
          <w:szCs w:val="21"/>
        </w:rPr>
        <w:t xml:space="preserve">tj. </w:t>
      </w:r>
      <w:r w:rsidR="00E3709E" w:rsidRPr="002F6528">
        <w:rPr>
          <w:rFonts w:ascii="Georgia" w:hAnsi="Georgia"/>
          <w:sz w:val="21"/>
          <w:szCs w:val="21"/>
        </w:rPr>
        <w:t xml:space="preserve">vymezení podmínek pro </w:t>
      </w:r>
      <w:r w:rsidR="00091E65" w:rsidRPr="002F6528">
        <w:rPr>
          <w:rFonts w:ascii="Georgia" w:hAnsi="Georgia"/>
          <w:sz w:val="21"/>
          <w:szCs w:val="21"/>
        </w:rPr>
        <w:t>realizaci dodávky</w:t>
      </w:r>
      <w:r w:rsidR="000E6298" w:rsidRPr="002F6528">
        <w:rPr>
          <w:rFonts w:ascii="Georgia" w:hAnsi="Georgia"/>
          <w:sz w:val="21"/>
          <w:szCs w:val="21"/>
        </w:rPr>
        <w:t xml:space="preserve"> </w:t>
      </w:r>
      <w:r w:rsidR="0083274F">
        <w:rPr>
          <w:rFonts w:ascii="Georgia" w:hAnsi="Georgia"/>
          <w:sz w:val="21"/>
          <w:szCs w:val="21"/>
        </w:rPr>
        <w:t>hardware (dále jen „</w:t>
      </w:r>
      <w:r w:rsidR="00F02081" w:rsidRPr="0083274F">
        <w:rPr>
          <w:rFonts w:ascii="Georgia" w:hAnsi="Georgia"/>
          <w:b/>
          <w:sz w:val="21"/>
          <w:szCs w:val="21"/>
        </w:rPr>
        <w:t>HW</w:t>
      </w:r>
      <w:r w:rsidR="0083274F">
        <w:rPr>
          <w:rFonts w:ascii="Georgia" w:hAnsi="Georgia"/>
          <w:sz w:val="21"/>
          <w:szCs w:val="21"/>
        </w:rPr>
        <w:t xml:space="preserve">“) </w:t>
      </w:r>
      <w:r w:rsidR="00091E65" w:rsidRPr="002F6528">
        <w:rPr>
          <w:rFonts w:ascii="Georgia" w:hAnsi="Georgia"/>
          <w:sz w:val="21"/>
          <w:szCs w:val="21"/>
        </w:rPr>
        <w:t>určeného touto Smlouvou</w:t>
      </w:r>
      <w:r w:rsidR="008E256D" w:rsidRPr="002F6528">
        <w:rPr>
          <w:rFonts w:ascii="Georgia" w:hAnsi="Georgia"/>
          <w:sz w:val="21"/>
          <w:szCs w:val="21"/>
        </w:rPr>
        <w:t>,</w:t>
      </w:r>
      <w:r w:rsidR="004F7504" w:rsidRPr="002F6528">
        <w:rPr>
          <w:rFonts w:ascii="Georgia" w:hAnsi="Georgia"/>
          <w:sz w:val="21"/>
          <w:szCs w:val="21"/>
        </w:rPr>
        <w:t xml:space="preserve"> </w:t>
      </w:r>
      <w:r w:rsidR="008E256D" w:rsidRPr="002F6528">
        <w:rPr>
          <w:rFonts w:ascii="Georgia" w:hAnsi="Georgia"/>
          <w:sz w:val="21"/>
          <w:szCs w:val="21"/>
        </w:rPr>
        <w:t xml:space="preserve">poskytnutí součinnosti při instalaci </w:t>
      </w:r>
      <w:r w:rsidR="00B909F0">
        <w:rPr>
          <w:rFonts w:ascii="Georgia" w:hAnsi="Georgia"/>
          <w:sz w:val="21"/>
          <w:szCs w:val="21"/>
        </w:rPr>
        <w:t xml:space="preserve">a zapojení </w:t>
      </w:r>
      <w:r w:rsidR="008E256D" w:rsidRPr="002F6528">
        <w:rPr>
          <w:rFonts w:ascii="Georgia" w:hAnsi="Georgia"/>
          <w:sz w:val="21"/>
          <w:szCs w:val="21"/>
        </w:rPr>
        <w:t>a vytvoření dokumentace HW</w:t>
      </w:r>
      <w:r w:rsidR="00E3709E" w:rsidRPr="002F6528">
        <w:rPr>
          <w:rFonts w:ascii="Georgia" w:hAnsi="Georgia"/>
          <w:sz w:val="21"/>
          <w:szCs w:val="21"/>
        </w:rPr>
        <w:t xml:space="preserve">, </w:t>
      </w:r>
      <w:r w:rsidR="00C5667D" w:rsidRPr="002F6528">
        <w:rPr>
          <w:rFonts w:ascii="Georgia" w:hAnsi="Georgia"/>
          <w:sz w:val="21"/>
          <w:szCs w:val="21"/>
        </w:rPr>
        <w:t>a to</w:t>
      </w:r>
      <w:r w:rsidRPr="002F6528">
        <w:rPr>
          <w:rFonts w:ascii="Georgia" w:hAnsi="Georgia"/>
          <w:sz w:val="21"/>
          <w:szCs w:val="21"/>
        </w:rPr>
        <w:t xml:space="preserve"> v souladu s požadavky </w:t>
      </w:r>
      <w:r w:rsidR="00091E65" w:rsidRPr="002F6528">
        <w:rPr>
          <w:rFonts w:ascii="Georgia" w:hAnsi="Georgia"/>
          <w:sz w:val="21"/>
          <w:szCs w:val="21"/>
        </w:rPr>
        <w:t>Kupující</w:t>
      </w:r>
      <w:r w:rsidR="00CB7FB0" w:rsidRPr="002F6528">
        <w:rPr>
          <w:rFonts w:ascii="Georgia" w:hAnsi="Georgia"/>
          <w:sz w:val="21"/>
          <w:szCs w:val="21"/>
        </w:rPr>
        <w:t>ho</w:t>
      </w:r>
      <w:r w:rsidRPr="002F6528">
        <w:rPr>
          <w:rFonts w:ascii="Georgia" w:hAnsi="Georgia"/>
          <w:sz w:val="21"/>
          <w:szCs w:val="21"/>
        </w:rPr>
        <w:t xml:space="preserve"> definovanými touto Sm</w:t>
      </w:r>
      <w:r w:rsidR="007E7B4B" w:rsidRPr="002F6528">
        <w:rPr>
          <w:rFonts w:ascii="Georgia" w:hAnsi="Georgia"/>
          <w:sz w:val="21"/>
          <w:szCs w:val="21"/>
        </w:rPr>
        <w:t>louvou.</w:t>
      </w:r>
    </w:p>
    <w:p w14:paraId="5DC1C54F" w14:textId="568468BD" w:rsidR="0050426C" w:rsidRPr="002F6528" w:rsidRDefault="00091E65" w:rsidP="00592A4A">
      <w:pPr>
        <w:pStyle w:val="Zklad2"/>
        <w:numPr>
          <w:ilvl w:val="1"/>
          <w:numId w:val="16"/>
        </w:numPr>
        <w:tabs>
          <w:tab w:val="clear" w:pos="709"/>
          <w:tab w:val="left" w:pos="1134"/>
        </w:tabs>
        <w:ind w:left="1134" w:hanging="567"/>
        <w:rPr>
          <w:rFonts w:ascii="Georgia" w:hAnsi="Georgia"/>
          <w:sz w:val="21"/>
          <w:szCs w:val="21"/>
        </w:rPr>
      </w:pPr>
      <w:r w:rsidRPr="002F6528">
        <w:rPr>
          <w:rFonts w:ascii="Georgia" w:hAnsi="Georgia"/>
          <w:sz w:val="21"/>
          <w:szCs w:val="21"/>
        </w:rPr>
        <w:t>Prodávající</w:t>
      </w:r>
      <w:r w:rsidR="0050426C" w:rsidRPr="002F6528">
        <w:rPr>
          <w:rFonts w:ascii="Georgia" w:hAnsi="Georgia"/>
          <w:sz w:val="21"/>
          <w:szCs w:val="21"/>
        </w:rPr>
        <w:t xml:space="preserve"> touto Smlouvou garantuje </w:t>
      </w:r>
      <w:r w:rsidRPr="002F6528">
        <w:rPr>
          <w:rFonts w:ascii="Georgia" w:hAnsi="Georgia"/>
          <w:sz w:val="21"/>
          <w:szCs w:val="21"/>
        </w:rPr>
        <w:t>Kupující</w:t>
      </w:r>
      <w:r w:rsidR="00CB7FB0" w:rsidRPr="002F6528">
        <w:rPr>
          <w:rFonts w:ascii="Georgia" w:hAnsi="Georgia"/>
          <w:sz w:val="21"/>
          <w:szCs w:val="21"/>
        </w:rPr>
        <w:t>mu</w:t>
      </w:r>
      <w:r w:rsidR="0050426C" w:rsidRPr="002F6528">
        <w:rPr>
          <w:rFonts w:ascii="Georgia" w:hAnsi="Georgia"/>
          <w:sz w:val="21"/>
          <w:szCs w:val="21"/>
        </w:rPr>
        <w:t xml:space="preserve"> splnění zadání Veřejné zakázky a</w:t>
      </w:r>
      <w:r w:rsidR="00502FB8">
        <w:rPr>
          <w:rFonts w:ascii="Georgia" w:hAnsi="Georgia"/>
          <w:sz w:val="21"/>
          <w:szCs w:val="21"/>
        </w:rPr>
        <w:t> </w:t>
      </w:r>
      <w:r w:rsidR="0050426C" w:rsidRPr="002F6528">
        <w:rPr>
          <w:rFonts w:ascii="Georgia" w:hAnsi="Georgia"/>
          <w:sz w:val="21"/>
          <w:szCs w:val="21"/>
        </w:rPr>
        <w:t xml:space="preserve">všech z toho vyplývajících podmínek a povinností podle </w:t>
      </w:r>
      <w:r w:rsidR="0083296D">
        <w:rPr>
          <w:rFonts w:ascii="Georgia" w:hAnsi="Georgia"/>
          <w:sz w:val="21"/>
          <w:szCs w:val="21"/>
        </w:rPr>
        <w:t>Z</w:t>
      </w:r>
      <w:r w:rsidR="0050426C" w:rsidRPr="002F6528">
        <w:rPr>
          <w:rFonts w:ascii="Georgia" w:hAnsi="Georgia"/>
          <w:sz w:val="21"/>
          <w:szCs w:val="21"/>
        </w:rPr>
        <w:t>adávací dokumentace. Tato garance je nadřazena ostatním podmínkám a garancím uvedeným v této Smlouvě. Pro vyloučení jakýchkoliv pochybností to znamená, že:</w:t>
      </w:r>
    </w:p>
    <w:p w14:paraId="6DBB3D57" w14:textId="77777777" w:rsidR="0050426C" w:rsidRPr="002F6528" w:rsidRDefault="0050426C"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v </w:t>
      </w:r>
      <w:r w:rsidRPr="002F6528">
        <w:rPr>
          <w:rFonts w:ascii="Georgia" w:hAnsi="Georgia"/>
          <w:sz w:val="21"/>
          <w:szCs w:val="21"/>
          <w:lang w:eastAsia="en-US"/>
        </w:rPr>
        <w:t>případě</w:t>
      </w:r>
      <w:r w:rsidRPr="002F6528">
        <w:rPr>
          <w:rFonts w:ascii="Georgia" w:hAnsi="Georgia"/>
          <w:sz w:val="21"/>
          <w:szCs w:val="21"/>
        </w:rPr>
        <w:t xml:space="preserve"> jakékoliv nejistoty ohledně výkladu ustanovení této Smlouvy budou tato ustanovení vykládána tak, aby v co nejširší míře zohledňovala účel Veřejné zakázky vyjádřený Zadávací dokumentací;</w:t>
      </w:r>
    </w:p>
    <w:p w14:paraId="432D240C" w14:textId="77777777" w:rsidR="0050426C" w:rsidRPr="002F6528" w:rsidRDefault="0050426C"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v </w:t>
      </w:r>
      <w:r w:rsidRPr="002F6528">
        <w:rPr>
          <w:rFonts w:ascii="Georgia" w:hAnsi="Georgia"/>
          <w:sz w:val="21"/>
          <w:szCs w:val="21"/>
          <w:lang w:eastAsia="en-US"/>
        </w:rPr>
        <w:t>případě</w:t>
      </w:r>
      <w:r w:rsidRPr="002F6528">
        <w:rPr>
          <w:rFonts w:ascii="Georgia" w:hAnsi="Georgia"/>
          <w:sz w:val="21"/>
          <w:szCs w:val="21"/>
        </w:rPr>
        <w:t xml:space="preserve"> chybějících ustanovení této Smlouvy budou použita dostatečně konkrétní ustanovení Zadávací dokumentace;</w:t>
      </w:r>
    </w:p>
    <w:p w14:paraId="71FAC23B" w14:textId="5D960D0E" w:rsidR="00554C13" w:rsidRPr="002F6528" w:rsidRDefault="00091E65"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Prodávající</w:t>
      </w:r>
      <w:r w:rsidR="0050426C" w:rsidRPr="002F6528">
        <w:rPr>
          <w:rFonts w:ascii="Georgia" w:hAnsi="Georgia"/>
          <w:sz w:val="21"/>
          <w:szCs w:val="21"/>
        </w:rPr>
        <w:t xml:space="preserve"> je vázán svou nabídkou předloženou </w:t>
      </w:r>
      <w:r w:rsidRPr="002F6528">
        <w:rPr>
          <w:rFonts w:ascii="Georgia" w:hAnsi="Georgia"/>
          <w:sz w:val="21"/>
          <w:szCs w:val="21"/>
        </w:rPr>
        <w:t>Kupující</w:t>
      </w:r>
      <w:r w:rsidR="00CB7FB0" w:rsidRPr="002F6528">
        <w:rPr>
          <w:rFonts w:ascii="Georgia" w:hAnsi="Georgia"/>
          <w:sz w:val="21"/>
          <w:szCs w:val="21"/>
        </w:rPr>
        <w:t>mu</w:t>
      </w:r>
      <w:r w:rsidR="0050426C" w:rsidRPr="002F6528">
        <w:rPr>
          <w:rFonts w:ascii="Georgia" w:hAnsi="Georgia"/>
          <w:sz w:val="21"/>
          <w:szCs w:val="21"/>
        </w:rPr>
        <w:t xml:space="preserve"> v rámci </w:t>
      </w:r>
      <w:r w:rsidR="000756D7">
        <w:rPr>
          <w:rFonts w:ascii="Georgia" w:hAnsi="Georgia"/>
          <w:sz w:val="21"/>
          <w:szCs w:val="21"/>
        </w:rPr>
        <w:t>výběrového</w:t>
      </w:r>
      <w:r w:rsidR="0050426C" w:rsidRPr="002F6528">
        <w:rPr>
          <w:rFonts w:ascii="Georgia" w:hAnsi="Georgia"/>
          <w:sz w:val="21"/>
          <w:szCs w:val="21"/>
        </w:rPr>
        <w:t xml:space="preserve"> řízení na zadání Veřejné zakázky, která se pro úpravu vzájemných vztahů vyplývajících z této Smlouvy použije subsidiárně</w:t>
      </w:r>
      <w:r w:rsidR="008C1272" w:rsidRPr="002F6528">
        <w:rPr>
          <w:rFonts w:ascii="Georgia" w:hAnsi="Georgia"/>
          <w:sz w:val="21"/>
          <w:szCs w:val="21"/>
        </w:rPr>
        <w:t>.</w:t>
      </w:r>
    </w:p>
    <w:p w14:paraId="04942D90" w14:textId="77777777" w:rsidR="000C1E25" w:rsidRPr="002F6528" w:rsidRDefault="000C1E25" w:rsidP="00A153F5">
      <w:pPr>
        <w:pStyle w:val="Zklad1"/>
        <w:numPr>
          <w:ilvl w:val="0"/>
          <w:numId w:val="16"/>
        </w:numPr>
        <w:spacing w:before="0"/>
        <w:ind w:left="426" w:hanging="426"/>
        <w:rPr>
          <w:rFonts w:ascii="Georgia" w:hAnsi="Georgia"/>
          <w:sz w:val="21"/>
          <w:szCs w:val="21"/>
        </w:rPr>
      </w:pPr>
      <w:r w:rsidRPr="002F6528">
        <w:rPr>
          <w:rFonts w:ascii="Georgia" w:hAnsi="Georgia"/>
          <w:sz w:val="21"/>
          <w:szCs w:val="21"/>
        </w:rPr>
        <w:t>Předmět Smlouvy</w:t>
      </w:r>
    </w:p>
    <w:p w14:paraId="31D9CE68" w14:textId="43278848" w:rsidR="00CB7FB0" w:rsidRDefault="006A3C81" w:rsidP="004E2ACC">
      <w:pPr>
        <w:pStyle w:val="Zklad2"/>
        <w:numPr>
          <w:ilvl w:val="1"/>
          <w:numId w:val="16"/>
        </w:numPr>
        <w:tabs>
          <w:tab w:val="clear" w:pos="709"/>
          <w:tab w:val="left" w:pos="1134"/>
        </w:tabs>
        <w:ind w:left="1134" w:hanging="567"/>
        <w:rPr>
          <w:rFonts w:ascii="Georgia" w:hAnsi="Georgia"/>
          <w:sz w:val="21"/>
          <w:szCs w:val="21"/>
        </w:rPr>
      </w:pPr>
      <w:bookmarkStart w:id="4" w:name="_Ref412656378"/>
      <w:bookmarkStart w:id="5" w:name="_Ref256777714"/>
      <w:r w:rsidRPr="002F6528">
        <w:rPr>
          <w:rFonts w:ascii="Georgia" w:hAnsi="Georgia"/>
          <w:sz w:val="21"/>
          <w:szCs w:val="21"/>
        </w:rPr>
        <w:t>Prodávající</w:t>
      </w:r>
      <w:r w:rsidR="00CB7FB0" w:rsidRPr="002F6528">
        <w:rPr>
          <w:rFonts w:ascii="Georgia" w:hAnsi="Georgia"/>
          <w:sz w:val="21"/>
          <w:szCs w:val="21"/>
        </w:rPr>
        <w:t xml:space="preserve"> se zavazuje poskytnout </w:t>
      </w:r>
      <w:r w:rsidR="00E035F4" w:rsidRPr="002F6528">
        <w:rPr>
          <w:rFonts w:ascii="Georgia" w:hAnsi="Georgia"/>
          <w:sz w:val="21"/>
          <w:szCs w:val="21"/>
        </w:rPr>
        <w:t>Kupujícímu</w:t>
      </w:r>
      <w:r w:rsidR="00CB7FB0" w:rsidRPr="002F6528">
        <w:rPr>
          <w:rFonts w:ascii="Georgia" w:hAnsi="Georgia"/>
          <w:sz w:val="21"/>
          <w:szCs w:val="21"/>
        </w:rPr>
        <w:t xml:space="preserve"> plnění podrobně specifikované v </w:t>
      </w:r>
      <w:r w:rsidR="00CB7FB0" w:rsidRPr="002F6528">
        <w:rPr>
          <w:rFonts w:ascii="Georgia" w:hAnsi="Georgia"/>
          <w:b/>
          <w:sz w:val="21"/>
          <w:szCs w:val="21"/>
          <w:u w:val="single"/>
        </w:rPr>
        <w:t>Příloze č. 1</w:t>
      </w:r>
      <w:r w:rsidR="00CB7FB0" w:rsidRPr="002F6528">
        <w:rPr>
          <w:rFonts w:ascii="Georgia" w:hAnsi="Georgia"/>
          <w:sz w:val="21"/>
          <w:szCs w:val="21"/>
        </w:rPr>
        <w:t xml:space="preserve"> této Smlouvy spočívající v</w:t>
      </w:r>
      <w:bookmarkEnd w:id="4"/>
      <w:r w:rsidR="008E256D" w:rsidRPr="002F6528">
        <w:rPr>
          <w:rFonts w:ascii="Georgia" w:hAnsi="Georgia"/>
          <w:sz w:val="21"/>
          <w:szCs w:val="21"/>
        </w:rPr>
        <w:t> </w:t>
      </w:r>
      <w:r w:rsidR="00F02081" w:rsidRPr="002F6528">
        <w:rPr>
          <w:rFonts w:ascii="Georgia" w:hAnsi="Georgia"/>
          <w:sz w:val="21"/>
          <w:szCs w:val="21"/>
        </w:rPr>
        <w:t>dodávce</w:t>
      </w:r>
      <w:r w:rsidR="008E256D" w:rsidRPr="002F6528">
        <w:rPr>
          <w:rFonts w:ascii="Georgia" w:hAnsi="Georgia"/>
          <w:sz w:val="21"/>
          <w:szCs w:val="21"/>
        </w:rPr>
        <w:t xml:space="preserve"> a sestavení</w:t>
      </w:r>
      <w:r w:rsidR="00F02081" w:rsidRPr="002F6528">
        <w:rPr>
          <w:rFonts w:ascii="Georgia" w:hAnsi="Georgia"/>
          <w:sz w:val="21"/>
          <w:szCs w:val="21"/>
        </w:rPr>
        <w:t xml:space="preserve"> </w:t>
      </w:r>
      <w:r w:rsidR="008E521D" w:rsidRPr="002F6528">
        <w:rPr>
          <w:rFonts w:ascii="Georgia" w:hAnsi="Georgia"/>
          <w:sz w:val="21"/>
          <w:szCs w:val="21"/>
        </w:rPr>
        <w:t>HW</w:t>
      </w:r>
      <w:r w:rsidR="00F02081" w:rsidRPr="002F6528">
        <w:rPr>
          <w:rFonts w:ascii="Georgia" w:hAnsi="Georgia"/>
          <w:sz w:val="21"/>
          <w:szCs w:val="21"/>
        </w:rPr>
        <w:t xml:space="preserve"> komponent a</w:t>
      </w:r>
      <w:r w:rsidR="000756D7">
        <w:rPr>
          <w:rFonts w:ascii="Georgia" w:hAnsi="Georgia"/>
          <w:sz w:val="21"/>
          <w:szCs w:val="21"/>
        </w:rPr>
        <w:t> </w:t>
      </w:r>
      <w:r w:rsidR="00F02081" w:rsidRPr="002F6528">
        <w:rPr>
          <w:rFonts w:ascii="Georgia" w:hAnsi="Georgia"/>
          <w:sz w:val="21"/>
          <w:szCs w:val="21"/>
        </w:rPr>
        <w:t xml:space="preserve">zařízení </w:t>
      </w:r>
      <w:r w:rsidR="00F02081" w:rsidRPr="002F6528">
        <w:rPr>
          <w:rFonts w:ascii="Georgia" w:hAnsi="Georgia" w:cs="Arial"/>
          <w:sz w:val="21"/>
          <w:szCs w:val="21"/>
        </w:rPr>
        <w:t>včetně kompletní propojovací kabeláže</w:t>
      </w:r>
      <w:r w:rsidR="009E1DC3">
        <w:rPr>
          <w:rFonts w:ascii="Georgia" w:hAnsi="Georgia" w:cs="Arial"/>
          <w:sz w:val="21"/>
          <w:szCs w:val="21"/>
        </w:rPr>
        <w:t xml:space="preserve">, </w:t>
      </w:r>
      <w:r w:rsidR="00440181">
        <w:rPr>
          <w:rFonts w:ascii="Georgia" w:hAnsi="Georgia" w:cs="Arial"/>
          <w:sz w:val="21"/>
          <w:szCs w:val="21"/>
        </w:rPr>
        <w:t>kompletní</w:t>
      </w:r>
      <w:r w:rsidR="009E1DC3">
        <w:rPr>
          <w:rFonts w:ascii="Georgia" w:hAnsi="Georgia" w:cs="Arial"/>
          <w:sz w:val="21"/>
          <w:szCs w:val="21"/>
        </w:rPr>
        <w:t xml:space="preserve"> instalaci</w:t>
      </w:r>
      <w:r w:rsidR="00F60C23" w:rsidRPr="002F6528">
        <w:rPr>
          <w:rFonts w:ascii="Georgia" w:hAnsi="Georgia" w:cs="Arial"/>
          <w:sz w:val="21"/>
          <w:szCs w:val="21"/>
        </w:rPr>
        <w:t xml:space="preserve"> </w:t>
      </w:r>
      <w:r w:rsidR="00B909F0">
        <w:rPr>
          <w:rFonts w:ascii="Georgia" w:hAnsi="Georgia" w:cs="Arial"/>
          <w:sz w:val="21"/>
          <w:szCs w:val="21"/>
        </w:rPr>
        <w:t xml:space="preserve">na místo určení </w:t>
      </w:r>
      <w:r w:rsidR="00F60C23" w:rsidRPr="002F6528">
        <w:rPr>
          <w:rFonts w:ascii="Georgia" w:hAnsi="Georgia" w:cs="Arial"/>
          <w:sz w:val="21"/>
          <w:szCs w:val="21"/>
        </w:rPr>
        <w:t>a</w:t>
      </w:r>
      <w:r w:rsidR="000756D7">
        <w:rPr>
          <w:rFonts w:ascii="Georgia" w:hAnsi="Georgia" w:cs="Arial"/>
          <w:sz w:val="21"/>
          <w:szCs w:val="21"/>
        </w:rPr>
        <w:t> </w:t>
      </w:r>
      <w:r w:rsidR="003A13CE" w:rsidRPr="002F6528">
        <w:rPr>
          <w:rFonts w:ascii="Georgia" w:hAnsi="Georgia" w:cs="Arial"/>
          <w:sz w:val="21"/>
          <w:szCs w:val="21"/>
        </w:rPr>
        <w:t xml:space="preserve">dodávce </w:t>
      </w:r>
      <w:r w:rsidR="00F60C23" w:rsidRPr="002F6528">
        <w:rPr>
          <w:rFonts w:ascii="Georgia" w:hAnsi="Georgia" w:cs="Arial"/>
          <w:sz w:val="21"/>
          <w:szCs w:val="21"/>
        </w:rPr>
        <w:t xml:space="preserve">dokumentace dodaného HW </w:t>
      </w:r>
      <w:r w:rsidR="00F02081" w:rsidRPr="002F6528">
        <w:rPr>
          <w:rFonts w:ascii="Georgia" w:hAnsi="Georgia"/>
          <w:sz w:val="21"/>
          <w:szCs w:val="21"/>
        </w:rPr>
        <w:t>(dále jen „</w:t>
      </w:r>
      <w:r w:rsidR="00F02081" w:rsidRPr="002F6528">
        <w:rPr>
          <w:rFonts w:ascii="Georgia" w:hAnsi="Georgia"/>
          <w:b/>
          <w:sz w:val="21"/>
          <w:szCs w:val="21"/>
        </w:rPr>
        <w:t>Dodávka</w:t>
      </w:r>
      <w:r w:rsidR="00F02081" w:rsidRPr="002F6528">
        <w:rPr>
          <w:rFonts w:ascii="Georgia" w:hAnsi="Georgia"/>
          <w:sz w:val="21"/>
          <w:szCs w:val="21"/>
        </w:rPr>
        <w:t>“</w:t>
      </w:r>
      <w:r w:rsidR="00B2606A">
        <w:rPr>
          <w:rFonts w:ascii="Georgia" w:hAnsi="Georgia"/>
          <w:sz w:val="21"/>
          <w:szCs w:val="21"/>
        </w:rPr>
        <w:t xml:space="preserve"> nebo „</w:t>
      </w:r>
      <w:r w:rsidR="00B2606A" w:rsidRPr="00B2606A">
        <w:rPr>
          <w:rFonts w:ascii="Georgia" w:hAnsi="Georgia"/>
          <w:b/>
          <w:sz w:val="21"/>
          <w:szCs w:val="21"/>
        </w:rPr>
        <w:t>Zboží</w:t>
      </w:r>
      <w:r w:rsidR="00B2606A">
        <w:rPr>
          <w:rFonts w:ascii="Georgia" w:hAnsi="Georgia"/>
          <w:sz w:val="21"/>
          <w:szCs w:val="21"/>
        </w:rPr>
        <w:t>“</w:t>
      </w:r>
      <w:r w:rsidR="00F02081" w:rsidRPr="002F6528">
        <w:rPr>
          <w:rFonts w:ascii="Georgia" w:hAnsi="Georgia"/>
          <w:sz w:val="21"/>
          <w:szCs w:val="21"/>
        </w:rPr>
        <w:t>)</w:t>
      </w:r>
      <w:r w:rsidR="004E2ACC" w:rsidRPr="002F6528">
        <w:rPr>
          <w:rFonts w:ascii="Georgia" w:hAnsi="Georgia"/>
          <w:sz w:val="21"/>
          <w:szCs w:val="21"/>
        </w:rPr>
        <w:t xml:space="preserve"> </w:t>
      </w:r>
      <w:r w:rsidR="004F7504" w:rsidRPr="002F6528">
        <w:rPr>
          <w:rFonts w:ascii="Georgia" w:hAnsi="Georgia"/>
          <w:sz w:val="21"/>
          <w:szCs w:val="21"/>
        </w:rPr>
        <w:t>za podmínek uvedených v </w:t>
      </w:r>
      <w:r w:rsidR="004F7504" w:rsidRPr="002F6528">
        <w:rPr>
          <w:rFonts w:ascii="Georgia" w:hAnsi="Georgia"/>
          <w:b/>
          <w:sz w:val="21"/>
          <w:szCs w:val="21"/>
          <w:u w:val="single"/>
        </w:rPr>
        <w:t>Příloze č.</w:t>
      </w:r>
      <w:r w:rsidR="007C03D9" w:rsidRPr="002F6528">
        <w:rPr>
          <w:rFonts w:ascii="Georgia" w:hAnsi="Georgia"/>
          <w:b/>
          <w:sz w:val="21"/>
          <w:szCs w:val="21"/>
          <w:u w:val="single"/>
        </w:rPr>
        <w:t> </w:t>
      </w:r>
      <w:r w:rsidR="004F7504" w:rsidRPr="002F6528">
        <w:rPr>
          <w:rFonts w:ascii="Georgia" w:hAnsi="Georgia"/>
          <w:b/>
          <w:sz w:val="21"/>
          <w:szCs w:val="21"/>
          <w:u w:val="single"/>
        </w:rPr>
        <w:t>1</w:t>
      </w:r>
      <w:r w:rsidR="004F7504" w:rsidRPr="002F6528">
        <w:rPr>
          <w:rFonts w:ascii="Georgia" w:hAnsi="Georgia"/>
          <w:sz w:val="21"/>
          <w:szCs w:val="21"/>
        </w:rPr>
        <w:t xml:space="preserve">. </w:t>
      </w:r>
      <w:r w:rsidRPr="002F6528">
        <w:rPr>
          <w:rFonts w:ascii="Georgia" w:hAnsi="Georgia"/>
          <w:sz w:val="21"/>
          <w:szCs w:val="21"/>
        </w:rPr>
        <w:t>Prodávající</w:t>
      </w:r>
      <w:r w:rsidR="004E2ACC" w:rsidRPr="002F6528">
        <w:rPr>
          <w:rFonts w:ascii="Georgia" w:hAnsi="Georgia"/>
          <w:sz w:val="21"/>
          <w:szCs w:val="21"/>
        </w:rPr>
        <w:t xml:space="preserve"> odevzdá </w:t>
      </w:r>
      <w:r w:rsidR="00CC2F1C">
        <w:rPr>
          <w:rFonts w:ascii="Georgia" w:hAnsi="Georgia"/>
          <w:sz w:val="21"/>
          <w:szCs w:val="21"/>
        </w:rPr>
        <w:t>Kupujícímu Zboží</w:t>
      </w:r>
      <w:r w:rsidR="004E2ACC" w:rsidRPr="002F6528">
        <w:rPr>
          <w:rFonts w:ascii="Georgia" w:hAnsi="Georgia"/>
          <w:sz w:val="21"/>
          <w:szCs w:val="21"/>
        </w:rPr>
        <w:t xml:space="preserve"> a umožní </w:t>
      </w:r>
      <w:r w:rsidR="00CC2F1C">
        <w:rPr>
          <w:rFonts w:ascii="Georgia" w:hAnsi="Georgia"/>
          <w:sz w:val="21"/>
          <w:szCs w:val="21"/>
        </w:rPr>
        <w:t>mu nabýt vlastnické právo ke Zboží</w:t>
      </w:r>
      <w:r w:rsidR="004E2ACC" w:rsidRPr="002F6528">
        <w:rPr>
          <w:rFonts w:ascii="Georgia" w:hAnsi="Georgia"/>
          <w:sz w:val="21"/>
          <w:szCs w:val="21"/>
        </w:rPr>
        <w:t>.</w:t>
      </w:r>
      <w:r w:rsidR="00F60C23" w:rsidRPr="002F6528">
        <w:rPr>
          <w:rFonts w:ascii="Georgia" w:hAnsi="Georgia"/>
          <w:sz w:val="21"/>
          <w:szCs w:val="21"/>
        </w:rPr>
        <w:t xml:space="preserve"> Prodávající se dále zavazuje poskytnout Kupujícímu potřebnou součinnost pro instalaci dod</w:t>
      </w:r>
      <w:r w:rsidR="00B909F0">
        <w:rPr>
          <w:rFonts w:ascii="Georgia" w:hAnsi="Georgia"/>
          <w:sz w:val="21"/>
          <w:szCs w:val="21"/>
        </w:rPr>
        <w:t>ávaného</w:t>
      </w:r>
      <w:r w:rsidR="00F60C23" w:rsidRPr="002F6528">
        <w:rPr>
          <w:rFonts w:ascii="Georgia" w:hAnsi="Georgia"/>
          <w:sz w:val="21"/>
          <w:szCs w:val="21"/>
        </w:rPr>
        <w:t xml:space="preserve"> </w:t>
      </w:r>
      <w:proofErr w:type="gramStart"/>
      <w:r w:rsidR="00F60C23" w:rsidRPr="002F6528">
        <w:rPr>
          <w:rFonts w:ascii="Georgia" w:hAnsi="Georgia"/>
          <w:sz w:val="21"/>
          <w:szCs w:val="21"/>
        </w:rPr>
        <w:t>HW</w:t>
      </w:r>
      <w:proofErr w:type="gramEnd"/>
      <w:r w:rsidR="008A03DB">
        <w:rPr>
          <w:rFonts w:ascii="Georgia" w:hAnsi="Georgia"/>
          <w:sz w:val="21"/>
          <w:szCs w:val="21"/>
        </w:rPr>
        <w:t xml:space="preserve"> </w:t>
      </w:r>
      <w:r w:rsidR="00F60C23" w:rsidRPr="002F6528">
        <w:rPr>
          <w:rFonts w:ascii="Georgia" w:hAnsi="Georgia"/>
          <w:sz w:val="21"/>
          <w:szCs w:val="21"/>
        </w:rPr>
        <w:t xml:space="preserve">a to bez nároku na jakoukoliv dodatečnou odměnu. </w:t>
      </w:r>
    </w:p>
    <w:p w14:paraId="34C7815A" w14:textId="4C384B41" w:rsidR="009E1DC3" w:rsidRDefault="00E53D52" w:rsidP="004E2ACC">
      <w:pPr>
        <w:pStyle w:val="Zklad2"/>
        <w:numPr>
          <w:ilvl w:val="1"/>
          <w:numId w:val="16"/>
        </w:numPr>
        <w:tabs>
          <w:tab w:val="clear" w:pos="709"/>
          <w:tab w:val="left" w:pos="1134"/>
        </w:tabs>
        <w:ind w:left="1134" w:hanging="567"/>
        <w:rPr>
          <w:rFonts w:ascii="Georgia" w:hAnsi="Georgia"/>
          <w:sz w:val="21"/>
          <w:szCs w:val="21"/>
        </w:rPr>
      </w:pPr>
      <w:r>
        <w:rPr>
          <w:rFonts w:ascii="Georgia" w:hAnsi="Georgia"/>
          <w:sz w:val="21"/>
          <w:szCs w:val="21"/>
        </w:rPr>
        <w:t>Zboží</w:t>
      </w:r>
      <w:r w:rsidR="009E1DC3">
        <w:rPr>
          <w:rFonts w:ascii="Georgia" w:hAnsi="Georgia"/>
          <w:sz w:val="21"/>
          <w:szCs w:val="21"/>
        </w:rPr>
        <w:t xml:space="preserve"> zahrnuje zejména:</w:t>
      </w:r>
    </w:p>
    <w:p w14:paraId="564A2581" w14:textId="50893E2A" w:rsidR="009E1DC3" w:rsidRPr="000A4753" w:rsidRDefault="00C90273" w:rsidP="007F455C">
      <w:pPr>
        <w:pStyle w:val="Zklad2"/>
        <w:numPr>
          <w:ilvl w:val="2"/>
          <w:numId w:val="16"/>
        </w:numPr>
        <w:tabs>
          <w:tab w:val="clear" w:pos="709"/>
          <w:tab w:val="left" w:pos="1134"/>
        </w:tabs>
        <w:rPr>
          <w:rFonts w:ascii="Georgia" w:hAnsi="Georgia"/>
          <w:sz w:val="21"/>
          <w:szCs w:val="21"/>
        </w:rPr>
      </w:pPr>
      <w:r w:rsidRPr="000A4753">
        <w:rPr>
          <w:rFonts w:ascii="Georgia" w:hAnsi="Georgia"/>
          <w:sz w:val="21"/>
          <w:szCs w:val="21"/>
        </w:rPr>
        <w:t xml:space="preserve">1 komplet páskové </w:t>
      </w:r>
      <w:r w:rsidR="00B909F0" w:rsidRPr="000A4753">
        <w:rPr>
          <w:rFonts w:ascii="Georgia" w:hAnsi="Georgia"/>
          <w:sz w:val="21"/>
          <w:szCs w:val="21"/>
        </w:rPr>
        <w:t>knihovny</w:t>
      </w:r>
      <w:r w:rsidRPr="000A4753">
        <w:rPr>
          <w:rFonts w:ascii="Georgia" w:hAnsi="Georgia"/>
          <w:sz w:val="21"/>
          <w:szCs w:val="21"/>
        </w:rPr>
        <w:t xml:space="preserve"> včetně veškerého příslušenství s kvalitativním určením specifikovaným v příloze č. 1 této smlouvy</w:t>
      </w:r>
      <w:r w:rsidR="009E1DC3" w:rsidRPr="000A4753">
        <w:rPr>
          <w:rFonts w:ascii="Georgia" w:hAnsi="Georgia"/>
          <w:sz w:val="21"/>
          <w:szCs w:val="21"/>
        </w:rPr>
        <w:t>;</w:t>
      </w:r>
    </w:p>
    <w:p w14:paraId="3AD67AB0" w14:textId="0C205C7F" w:rsidR="009E1DC3" w:rsidRPr="000A4753" w:rsidRDefault="00C90273" w:rsidP="009E1DC3">
      <w:pPr>
        <w:pStyle w:val="Zklad2"/>
        <w:numPr>
          <w:ilvl w:val="2"/>
          <w:numId w:val="16"/>
        </w:numPr>
        <w:tabs>
          <w:tab w:val="clear" w:pos="709"/>
          <w:tab w:val="left" w:pos="1134"/>
        </w:tabs>
        <w:rPr>
          <w:rFonts w:ascii="Georgia" w:hAnsi="Georgia"/>
          <w:sz w:val="21"/>
          <w:szCs w:val="21"/>
        </w:rPr>
      </w:pPr>
      <w:r w:rsidRPr="000A4753">
        <w:rPr>
          <w:rFonts w:ascii="Georgia" w:hAnsi="Georgia"/>
          <w:sz w:val="21"/>
          <w:szCs w:val="21"/>
        </w:rPr>
        <w:t>1 komplet instalačních a konfiguračních prací</w:t>
      </w:r>
      <w:r w:rsidR="00091BC5" w:rsidRPr="000A4753">
        <w:rPr>
          <w:rFonts w:ascii="Georgia" w:hAnsi="Georgia"/>
          <w:sz w:val="21"/>
          <w:szCs w:val="21"/>
        </w:rPr>
        <w:t xml:space="preserve"> a školení uvedených v příloze č. 2 této smlouvy</w:t>
      </w:r>
      <w:r w:rsidR="009E1DC3" w:rsidRPr="000A4753">
        <w:rPr>
          <w:rFonts w:ascii="Georgia" w:hAnsi="Georgia"/>
          <w:sz w:val="21"/>
          <w:szCs w:val="21"/>
        </w:rPr>
        <w:t xml:space="preserve">; </w:t>
      </w:r>
    </w:p>
    <w:p w14:paraId="331E52D7" w14:textId="118F1170" w:rsidR="00E53D52" w:rsidRDefault="00887501" w:rsidP="00F02081">
      <w:pPr>
        <w:pStyle w:val="Zklad2"/>
        <w:numPr>
          <w:ilvl w:val="1"/>
          <w:numId w:val="16"/>
        </w:numPr>
        <w:tabs>
          <w:tab w:val="clear" w:pos="709"/>
          <w:tab w:val="left" w:pos="1134"/>
        </w:tabs>
        <w:ind w:left="1134" w:hanging="567"/>
        <w:rPr>
          <w:rFonts w:ascii="Georgia" w:hAnsi="Georgia"/>
          <w:sz w:val="21"/>
          <w:szCs w:val="21"/>
        </w:rPr>
      </w:pPr>
      <w:r>
        <w:rPr>
          <w:rFonts w:ascii="Georgia" w:hAnsi="Georgia"/>
          <w:sz w:val="21"/>
          <w:szCs w:val="21"/>
        </w:rPr>
        <w:t xml:space="preserve">Zboží bude dodáno </w:t>
      </w:r>
      <w:r w:rsidR="00E53D52" w:rsidRPr="00E53D52">
        <w:rPr>
          <w:rFonts w:ascii="Georgia" w:hAnsi="Georgia"/>
          <w:sz w:val="21"/>
          <w:szCs w:val="21"/>
        </w:rPr>
        <w:t xml:space="preserve">kompletní, se všemi potřebnými komponentami pro chod zařízení (dle produktového listu výrobce), a pro instalaci a zapojení k současné infrastruktuře </w:t>
      </w:r>
      <w:r w:rsidR="001861F9">
        <w:rPr>
          <w:rFonts w:ascii="Georgia" w:hAnsi="Georgia"/>
          <w:sz w:val="21"/>
          <w:szCs w:val="21"/>
        </w:rPr>
        <w:t xml:space="preserve">Kupujícího </w:t>
      </w:r>
      <w:r w:rsidR="00E53D52" w:rsidRPr="00E53D52">
        <w:rPr>
          <w:rFonts w:ascii="Georgia" w:hAnsi="Georgia"/>
          <w:sz w:val="21"/>
          <w:szCs w:val="21"/>
        </w:rPr>
        <w:t>a okamžitému používání.</w:t>
      </w:r>
    </w:p>
    <w:p w14:paraId="388A7398" w14:textId="6059F621" w:rsidR="00367CEF" w:rsidRPr="00367CEF" w:rsidRDefault="00367CEF" w:rsidP="000F63CF">
      <w:pPr>
        <w:pStyle w:val="Zklad2"/>
        <w:numPr>
          <w:ilvl w:val="1"/>
          <w:numId w:val="16"/>
        </w:numPr>
        <w:tabs>
          <w:tab w:val="clear" w:pos="709"/>
          <w:tab w:val="left" w:pos="1134"/>
        </w:tabs>
        <w:ind w:left="1134" w:hanging="567"/>
        <w:rPr>
          <w:rFonts w:ascii="Georgia" w:hAnsi="Georgia"/>
          <w:sz w:val="21"/>
          <w:szCs w:val="21"/>
        </w:rPr>
      </w:pPr>
      <w:r w:rsidRPr="00367CEF">
        <w:rPr>
          <w:rFonts w:ascii="Georgia" w:hAnsi="Georgia"/>
          <w:sz w:val="21"/>
          <w:szCs w:val="21"/>
        </w:rPr>
        <w:t>Prodávající je povinen Zboží zabalit takto: jednotlivé komponenty budou baleny v</w:t>
      </w:r>
      <w:r w:rsidR="00502FB8">
        <w:rPr>
          <w:rFonts w:ascii="Georgia" w:hAnsi="Georgia"/>
          <w:sz w:val="21"/>
          <w:szCs w:val="21"/>
        </w:rPr>
        <w:t> </w:t>
      </w:r>
      <w:r w:rsidRPr="00367CEF">
        <w:rPr>
          <w:rFonts w:ascii="Georgia" w:hAnsi="Georgia"/>
          <w:sz w:val="21"/>
          <w:szCs w:val="21"/>
        </w:rPr>
        <w:t>pevných kartónových krabicích s vloženými polystyrénovými ochranami proti pohybu a s obalem chránícím proti vzdušné vlhkosti.</w:t>
      </w:r>
    </w:p>
    <w:p w14:paraId="2A9141AB" w14:textId="772F78C6" w:rsidR="00CB7FB0" w:rsidRPr="002F6528" w:rsidRDefault="006A3C81" w:rsidP="00F02081">
      <w:pPr>
        <w:pStyle w:val="Zklad2"/>
        <w:numPr>
          <w:ilvl w:val="1"/>
          <w:numId w:val="16"/>
        </w:numPr>
        <w:tabs>
          <w:tab w:val="clear" w:pos="709"/>
          <w:tab w:val="left" w:pos="1134"/>
        </w:tabs>
        <w:ind w:left="1134" w:hanging="567"/>
        <w:rPr>
          <w:rFonts w:ascii="Georgia" w:hAnsi="Georgia"/>
          <w:sz w:val="21"/>
          <w:szCs w:val="21"/>
        </w:rPr>
      </w:pPr>
      <w:r w:rsidRPr="002F6528">
        <w:rPr>
          <w:rFonts w:ascii="Georgia" w:hAnsi="Georgia"/>
          <w:sz w:val="21"/>
          <w:szCs w:val="21"/>
        </w:rPr>
        <w:t>Prodávající</w:t>
      </w:r>
      <w:r w:rsidR="00CB7FB0" w:rsidRPr="002F6528">
        <w:rPr>
          <w:rFonts w:ascii="Georgia" w:hAnsi="Georgia"/>
          <w:sz w:val="21"/>
          <w:szCs w:val="21"/>
        </w:rPr>
        <w:t xml:space="preserve"> se zavazuje poskytnout </w:t>
      </w:r>
      <w:r w:rsidR="00E035F4" w:rsidRPr="002F6528">
        <w:rPr>
          <w:rFonts w:ascii="Georgia" w:hAnsi="Georgia"/>
          <w:sz w:val="21"/>
          <w:szCs w:val="21"/>
        </w:rPr>
        <w:t>Kupujícímu</w:t>
      </w:r>
      <w:r w:rsidR="00CB7FB0" w:rsidRPr="002F6528">
        <w:rPr>
          <w:rFonts w:ascii="Georgia" w:hAnsi="Georgia"/>
          <w:sz w:val="21"/>
          <w:szCs w:val="21"/>
        </w:rPr>
        <w:t xml:space="preserve"> </w:t>
      </w:r>
      <w:r w:rsidR="00C2429E">
        <w:rPr>
          <w:rFonts w:ascii="Georgia" w:hAnsi="Georgia"/>
          <w:sz w:val="21"/>
          <w:szCs w:val="21"/>
        </w:rPr>
        <w:t>Zboží</w:t>
      </w:r>
      <w:r w:rsidR="00CB7FB0" w:rsidRPr="002F6528">
        <w:rPr>
          <w:rFonts w:ascii="Georgia" w:hAnsi="Georgia"/>
          <w:sz w:val="21"/>
          <w:szCs w:val="21"/>
        </w:rPr>
        <w:t xml:space="preserve"> řádně a </w:t>
      </w:r>
      <w:r w:rsidR="008E521D" w:rsidRPr="002F6528">
        <w:rPr>
          <w:rFonts w:ascii="Georgia" w:hAnsi="Georgia"/>
          <w:sz w:val="21"/>
          <w:szCs w:val="21"/>
        </w:rPr>
        <w:t xml:space="preserve">včas </w:t>
      </w:r>
      <w:r w:rsidR="00CB7FB0" w:rsidRPr="002F6528">
        <w:rPr>
          <w:rFonts w:ascii="Georgia" w:hAnsi="Georgia"/>
          <w:sz w:val="21"/>
          <w:szCs w:val="21"/>
        </w:rPr>
        <w:t>za podmínek dle</w:t>
      </w:r>
      <w:r w:rsidR="00F02081" w:rsidRPr="002F6528">
        <w:rPr>
          <w:rFonts w:ascii="Georgia" w:hAnsi="Georgia"/>
          <w:sz w:val="21"/>
          <w:szCs w:val="21"/>
        </w:rPr>
        <w:t xml:space="preserve"> této Smlouvy.</w:t>
      </w:r>
      <w:r w:rsidR="004F7504" w:rsidRPr="002F6528">
        <w:rPr>
          <w:rFonts w:ascii="Georgia" w:hAnsi="Georgia"/>
          <w:sz w:val="21"/>
          <w:szCs w:val="21"/>
        </w:rPr>
        <w:t xml:space="preserve"> </w:t>
      </w:r>
    </w:p>
    <w:bookmarkEnd w:id="5"/>
    <w:p w14:paraId="219116F6" w14:textId="47BF9038" w:rsidR="00CB7FB0" w:rsidRPr="002F6528" w:rsidRDefault="00E035F4" w:rsidP="00F02081">
      <w:pPr>
        <w:pStyle w:val="Zklad2"/>
        <w:numPr>
          <w:ilvl w:val="1"/>
          <w:numId w:val="16"/>
        </w:numPr>
        <w:tabs>
          <w:tab w:val="clear" w:pos="709"/>
          <w:tab w:val="left" w:pos="1134"/>
        </w:tabs>
        <w:ind w:left="1134" w:hanging="567"/>
        <w:rPr>
          <w:rFonts w:ascii="Georgia" w:hAnsi="Georgia"/>
          <w:sz w:val="21"/>
          <w:szCs w:val="21"/>
        </w:rPr>
      </w:pPr>
      <w:r w:rsidRPr="002F6528">
        <w:rPr>
          <w:rFonts w:ascii="Georgia" w:hAnsi="Georgia"/>
          <w:sz w:val="21"/>
          <w:szCs w:val="21"/>
        </w:rPr>
        <w:t>Kupující</w:t>
      </w:r>
      <w:r w:rsidR="00CB7FB0" w:rsidRPr="002F6528">
        <w:rPr>
          <w:rFonts w:ascii="Georgia" w:hAnsi="Georgia"/>
          <w:sz w:val="21"/>
          <w:szCs w:val="21"/>
        </w:rPr>
        <w:t xml:space="preserve"> se zavazuje zaplatit </w:t>
      </w:r>
      <w:r w:rsidR="006A3C81" w:rsidRPr="002F6528">
        <w:rPr>
          <w:rFonts w:ascii="Georgia" w:hAnsi="Georgia"/>
          <w:sz w:val="21"/>
          <w:szCs w:val="21"/>
        </w:rPr>
        <w:t>Prodávajícímu</w:t>
      </w:r>
      <w:r w:rsidR="00CB7FB0" w:rsidRPr="002F6528">
        <w:rPr>
          <w:rFonts w:ascii="Georgia" w:hAnsi="Georgia"/>
          <w:sz w:val="21"/>
          <w:szCs w:val="21"/>
        </w:rPr>
        <w:t xml:space="preserve"> dohodnutou </w:t>
      </w:r>
      <w:r w:rsidR="004E2ACC" w:rsidRPr="002F6528">
        <w:rPr>
          <w:rFonts w:ascii="Georgia" w:hAnsi="Georgia"/>
          <w:sz w:val="21"/>
          <w:szCs w:val="21"/>
        </w:rPr>
        <w:t xml:space="preserve">kupní </w:t>
      </w:r>
      <w:r w:rsidR="00CB7FB0" w:rsidRPr="002F6528">
        <w:rPr>
          <w:rFonts w:ascii="Georgia" w:hAnsi="Georgia"/>
          <w:sz w:val="21"/>
          <w:szCs w:val="21"/>
        </w:rPr>
        <w:t>cenu za řádně a včas poskytnut</w:t>
      </w:r>
      <w:r w:rsidR="00C2429E">
        <w:rPr>
          <w:rFonts w:ascii="Georgia" w:hAnsi="Georgia"/>
          <w:sz w:val="21"/>
          <w:szCs w:val="21"/>
        </w:rPr>
        <w:t xml:space="preserve">é Zboží </w:t>
      </w:r>
      <w:r w:rsidR="00CB7FB0" w:rsidRPr="002F6528">
        <w:rPr>
          <w:rFonts w:ascii="Georgia" w:hAnsi="Georgia"/>
          <w:sz w:val="21"/>
          <w:szCs w:val="21"/>
        </w:rPr>
        <w:t xml:space="preserve">a poskytnout </w:t>
      </w:r>
      <w:r w:rsidR="006A3C81" w:rsidRPr="002F6528">
        <w:rPr>
          <w:rFonts w:ascii="Georgia" w:hAnsi="Georgia"/>
          <w:sz w:val="21"/>
          <w:szCs w:val="21"/>
        </w:rPr>
        <w:t>Prodávajícímu</w:t>
      </w:r>
      <w:r w:rsidR="00CB7FB0" w:rsidRPr="002F6528">
        <w:rPr>
          <w:rFonts w:ascii="Georgia" w:hAnsi="Georgia"/>
          <w:sz w:val="21"/>
          <w:szCs w:val="21"/>
        </w:rPr>
        <w:t xml:space="preserve"> součinnost nezbytnou k řádnému </w:t>
      </w:r>
      <w:r w:rsidR="00355908">
        <w:rPr>
          <w:rFonts w:ascii="Georgia" w:hAnsi="Georgia"/>
          <w:sz w:val="21"/>
          <w:szCs w:val="21"/>
        </w:rPr>
        <w:t>dodání Zboží</w:t>
      </w:r>
      <w:r w:rsidR="00CB7FB0" w:rsidRPr="002F6528">
        <w:rPr>
          <w:rFonts w:ascii="Georgia" w:hAnsi="Georgia"/>
          <w:sz w:val="21"/>
          <w:szCs w:val="21"/>
        </w:rPr>
        <w:t>, a to za podmínek touto Smlouvou dále stanovených.</w:t>
      </w:r>
    </w:p>
    <w:p w14:paraId="562AAD0A" w14:textId="4DB0F5DD" w:rsidR="00CB7FB0" w:rsidRPr="002F6528" w:rsidRDefault="006A3C81" w:rsidP="00F02081">
      <w:pPr>
        <w:pStyle w:val="Zklad2"/>
        <w:numPr>
          <w:ilvl w:val="1"/>
          <w:numId w:val="16"/>
        </w:numPr>
        <w:tabs>
          <w:tab w:val="clear" w:pos="709"/>
          <w:tab w:val="left" w:pos="1134"/>
        </w:tabs>
        <w:ind w:left="1134" w:hanging="567"/>
        <w:rPr>
          <w:rFonts w:ascii="Georgia" w:hAnsi="Georgia"/>
          <w:sz w:val="21"/>
          <w:szCs w:val="21"/>
        </w:rPr>
      </w:pPr>
      <w:bookmarkStart w:id="6" w:name="_Ref412709156"/>
      <w:r w:rsidRPr="002F6528">
        <w:rPr>
          <w:rFonts w:ascii="Georgia" w:hAnsi="Georgia"/>
          <w:sz w:val="21"/>
          <w:szCs w:val="21"/>
        </w:rPr>
        <w:t>Prodávající</w:t>
      </w:r>
      <w:r w:rsidR="00CB7FB0" w:rsidRPr="002F6528">
        <w:rPr>
          <w:rFonts w:ascii="Georgia" w:hAnsi="Georgia"/>
          <w:sz w:val="21"/>
          <w:szCs w:val="21"/>
        </w:rPr>
        <w:t xml:space="preserve"> se zavazuje </w:t>
      </w:r>
      <w:r w:rsidR="00982A94">
        <w:rPr>
          <w:rFonts w:ascii="Georgia" w:hAnsi="Georgia"/>
          <w:sz w:val="21"/>
          <w:szCs w:val="21"/>
        </w:rPr>
        <w:t>plnit tuto Smlouvu</w:t>
      </w:r>
      <w:r w:rsidR="00CB7FB0" w:rsidRPr="002F6528">
        <w:rPr>
          <w:rFonts w:ascii="Georgia" w:hAnsi="Georgia"/>
          <w:sz w:val="21"/>
          <w:szCs w:val="21"/>
        </w:rPr>
        <w:t xml:space="preserve"> sám, nebo s využitím </w:t>
      </w:r>
      <w:r w:rsidR="005F26FB" w:rsidRPr="002F6528">
        <w:rPr>
          <w:rFonts w:ascii="Georgia" w:hAnsi="Georgia"/>
          <w:sz w:val="21"/>
          <w:szCs w:val="21"/>
        </w:rPr>
        <w:t>podd</w:t>
      </w:r>
      <w:r w:rsidR="00CB7FB0" w:rsidRPr="002F6528">
        <w:rPr>
          <w:rFonts w:ascii="Georgia" w:hAnsi="Georgia"/>
          <w:sz w:val="21"/>
          <w:szCs w:val="21"/>
        </w:rPr>
        <w:t>odavatelů uvedených v </w:t>
      </w:r>
      <w:r w:rsidR="00CB7FB0" w:rsidRPr="00070735">
        <w:rPr>
          <w:rFonts w:ascii="Georgia" w:hAnsi="Georgia"/>
          <w:b/>
          <w:sz w:val="21"/>
          <w:szCs w:val="21"/>
          <w:u w:val="single"/>
        </w:rPr>
        <w:t xml:space="preserve">Příloze č. </w:t>
      </w:r>
      <w:r w:rsidR="0030459F" w:rsidRPr="00070735">
        <w:rPr>
          <w:rFonts w:ascii="Georgia" w:hAnsi="Georgia"/>
          <w:b/>
          <w:sz w:val="21"/>
          <w:szCs w:val="21"/>
          <w:u w:val="single"/>
        </w:rPr>
        <w:t>4</w:t>
      </w:r>
      <w:r w:rsidR="00CB7FB0" w:rsidRPr="00070735">
        <w:rPr>
          <w:rFonts w:ascii="Georgia" w:hAnsi="Georgia"/>
          <w:sz w:val="21"/>
          <w:szCs w:val="21"/>
        </w:rPr>
        <w:t xml:space="preserve"> </w:t>
      </w:r>
      <w:r w:rsidR="00CB7FB0" w:rsidRPr="002F6528">
        <w:rPr>
          <w:rFonts w:ascii="Georgia" w:hAnsi="Georgia"/>
          <w:sz w:val="21"/>
          <w:szCs w:val="21"/>
        </w:rPr>
        <w:t xml:space="preserve">této Smlouvy. Jakákoliv dodatečná změna osoby </w:t>
      </w:r>
      <w:r w:rsidR="005F26FB" w:rsidRPr="002F6528">
        <w:rPr>
          <w:rFonts w:ascii="Georgia" w:hAnsi="Georgia"/>
          <w:sz w:val="21"/>
          <w:szCs w:val="21"/>
        </w:rPr>
        <w:t>podd</w:t>
      </w:r>
      <w:r w:rsidR="00CB7FB0" w:rsidRPr="002F6528">
        <w:rPr>
          <w:rFonts w:ascii="Georgia" w:hAnsi="Georgia"/>
          <w:sz w:val="21"/>
          <w:szCs w:val="21"/>
        </w:rPr>
        <w:t xml:space="preserve">odavatele nebo rozsahu plnění svěřeného </w:t>
      </w:r>
      <w:r w:rsidR="005F26FB" w:rsidRPr="002F6528">
        <w:rPr>
          <w:rFonts w:ascii="Georgia" w:hAnsi="Georgia"/>
          <w:sz w:val="21"/>
          <w:szCs w:val="21"/>
        </w:rPr>
        <w:t>podd</w:t>
      </w:r>
      <w:r w:rsidR="00CB7FB0" w:rsidRPr="002F6528">
        <w:rPr>
          <w:rFonts w:ascii="Georgia" w:hAnsi="Georgia"/>
          <w:sz w:val="21"/>
          <w:szCs w:val="21"/>
        </w:rPr>
        <w:t xml:space="preserve">odavateli musí být předem písemně schválena </w:t>
      </w:r>
      <w:r w:rsidR="00E035F4" w:rsidRPr="002F6528">
        <w:rPr>
          <w:rFonts w:ascii="Georgia" w:hAnsi="Georgia"/>
          <w:sz w:val="21"/>
          <w:szCs w:val="21"/>
        </w:rPr>
        <w:t>Kupujícím</w:t>
      </w:r>
      <w:r w:rsidR="00CB7FB0" w:rsidRPr="002F6528">
        <w:rPr>
          <w:rFonts w:ascii="Georgia" w:hAnsi="Georgia"/>
          <w:sz w:val="21"/>
          <w:szCs w:val="21"/>
        </w:rPr>
        <w:t xml:space="preserve">, ledaže by plnění původně svěřené </w:t>
      </w:r>
      <w:r w:rsidR="005F26FB" w:rsidRPr="002F6528">
        <w:rPr>
          <w:rFonts w:ascii="Georgia" w:hAnsi="Georgia"/>
          <w:sz w:val="21"/>
          <w:szCs w:val="21"/>
        </w:rPr>
        <w:t>podd</w:t>
      </w:r>
      <w:r w:rsidR="00CB7FB0" w:rsidRPr="002F6528">
        <w:rPr>
          <w:rFonts w:ascii="Georgia" w:hAnsi="Georgia"/>
          <w:sz w:val="21"/>
          <w:szCs w:val="21"/>
        </w:rPr>
        <w:t xml:space="preserve">odavateli realizoval </w:t>
      </w:r>
      <w:r w:rsidRPr="002F6528">
        <w:rPr>
          <w:rFonts w:ascii="Georgia" w:hAnsi="Georgia"/>
          <w:sz w:val="21"/>
          <w:szCs w:val="21"/>
        </w:rPr>
        <w:t>Prodávající</w:t>
      </w:r>
      <w:r w:rsidR="00CB7FB0" w:rsidRPr="002F6528">
        <w:rPr>
          <w:rFonts w:ascii="Georgia" w:hAnsi="Georgia"/>
          <w:sz w:val="21"/>
          <w:szCs w:val="21"/>
        </w:rPr>
        <w:t xml:space="preserve"> sám.</w:t>
      </w:r>
      <w:bookmarkEnd w:id="6"/>
    </w:p>
    <w:p w14:paraId="4CB4DE68" w14:textId="761D6BF2" w:rsidR="00CB7FB0" w:rsidRPr="002F6528" w:rsidRDefault="00CB7FB0" w:rsidP="00F02081">
      <w:pPr>
        <w:pStyle w:val="Zklad2"/>
        <w:numPr>
          <w:ilvl w:val="1"/>
          <w:numId w:val="16"/>
        </w:numPr>
        <w:tabs>
          <w:tab w:val="clear" w:pos="709"/>
          <w:tab w:val="left" w:pos="1134"/>
        </w:tabs>
        <w:ind w:left="1134" w:hanging="567"/>
        <w:rPr>
          <w:rFonts w:ascii="Georgia" w:hAnsi="Georgia"/>
          <w:sz w:val="21"/>
          <w:szCs w:val="21"/>
        </w:rPr>
      </w:pPr>
      <w:r w:rsidRPr="002F6528">
        <w:rPr>
          <w:rFonts w:ascii="Georgia" w:hAnsi="Georgia"/>
          <w:sz w:val="21"/>
          <w:szCs w:val="21"/>
        </w:rPr>
        <w:lastRenderedPageBreak/>
        <w:t xml:space="preserve">Smluvní strany výslovně uvádějí, že při </w:t>
      </w:r>
      <w:r w:rsidR="00982A94">
        <w:rPr>
          <w:rFonts w:ascii="Georgia" w:hAnsi="Georgia"/>
          <w:sz w:val="21"/>
          <w:szCs w:val="21"/>
        </w:rPr>
        <w:t>plnění této Smlouvy</w:t>
      </w:r>
      <w:r w:rsidRPr="002F6528">
        <w:rPr>
          <w:rFonts w:ascii="Georgia" w:hAnsi="Georgia"/>
          <w:sz w:val="21"/>
          <w:szCs w:val="21"/>
        </w:rPr>
        <w:t xml:space="preserve"> prostřednictvím </w:t>
      </w:r>
      <w:r w:rsidR="005F26FB" w:rsidRPr="002F6528">
        <w:rPr>
          <w:rFonts w:ascii="Georgia" w:hAnsi="Georgia"/>
          <w:sz w:val="21"/>
          <w:szCs w:val="21"/>
        </w:rPr>
        <w:t>podd</w:t>
      </w:r>
      <w:r w:rsidR="008E521D" w:rsidRPr="002F6528">
        <w:rPr>
          <w:rFonts w:ascii="Georgia" w:hAnsi="Georgia"/>
          <w:sz w:val="21"/>
          <w:szCs w:val="21"/>
        </w:rPr>
        <w:t xml:space="preserve">odavatele </w:t>
      </w:r>
      <w:r w:rsidRPr="002F6528">
        <w:rPr>
          <w:rFonts w:ascii="Georgia" w:hAnsi="Georgia"/>
          <w:sz w:val="21"/>
          <w:szCs w:val="21"/>
        </w:rPr>
        <w:t xml:space="preserve">má </w:t>
      </w:r>
      <w:r w:rsidR="006A3C81" w:rsidRPr="002F6528">
        <w:rPr>
          <w:rFonts w:ascii="Georgia" w:hAnsi="Georgia"/>
          <w:sz w:val="21"/>
          <w:szCs w:val="21"/>
        </w:rPr>
        <w:t>Prodávající</w:t>
      </w:r>
      <w:r w:rsidRPr="002F6528">
        <w:rPr>
          <w:rFonts w:ascii="Georgia" w:hAnsi="Georgia"/>
          <w:sz w:val="21"/>
          <w:szCs w:val="21"/>
        </w:rPr>
        <w:t xml:space="preserve"> odpovědnost, jako by </w:t>
      </w:r>
      <w:r w:rsidR="008F15AC" w:rsidRPr="002F6528">
        <w:rPr>
          <w:rFonts w:ascii="Georgia" w:hAnsi="Georgia"/>
          <w:sz w:val="21"/>
          <w:szCs w:val="21"/>
        </w:rPr>
        <w:t>Dodávku</w:t>
      </w:r>
      <w:r w:rsidRPr="002F6528">
        <w:rPr>
          <w:rFonts w:ascii="Georgia" w:hAnsi="Georgia"/>
          <w:sz w:val="21"/>
          <w:szCs w:val="21"/>
        </w:rPr>
        <w:t xml:space="preserve"> poskytoval sám. </w:t>
      </w:r>
      <w:r w:rsidR="00E035F4" w:rsidRPr="002F6528">
        <w:rPr>
          <w:rFonts w:ascii="Georgia" w:hAnsi="Georgia"/>
          <w:sz w:val="21"/>
          <w:szCs w:val="21"/>
        </w:rPr>
        <w:t>Kupující</w:t>
      </w:r>
      <w:r w:rsidRPr="002F6528">
        <w:rPr>
          <w:rFonts w:ascii="Georgia" w:hAnsi="Georgia"/>
          <w:sz w:val="21"/>
          <w:szCs w:val="21"/>
        </w:rPr>
        <w:t xml:space="preserve"> bude jednat vždy výhradně s </w:t>
      </w:r>
      <w:r w:rsidR="006A3C81" w:rsidRPr="002F6528">
        <w:rPr>
          <w:rFonts w:ascii="Georgia" w:hAnsi="Georgia"/>
          <w:sz w:val="21"/>
          <w:szCs w:val="21"/>
        </w:rPr>
        <w:t>Prodávající</w:t>
      </w:r>
      <w:r w:rsidRPr="002F6528">
        <w:rPr>
          <w:rFonts w:ascii="Georgia" w:hAnsi="Georgia"/>
          <w:sz w:val="21"/>
          <w:szCs w:val="21"/>
        </w:rPr>
        <w:t>m.</w:t>
      </w:r>
    </w:p>
    <w:p w14:paraId="04942D9C" w14:textId="4D5F9EF6" w:rsidR="000C1E25" w:rsidRPr="002F6528" w:rsidRDefault="000C1E25" w:rsidP="00A153F5">
      <w:pPr>
        <w:pStyle w:val="Zklad1"/>
        <w:numPr>
          <w:ilvl w:val="0"/>
          <w:numId w:val="16"/>
        </w:numPr>
        <w:spacing w:before="0"/>
        <w:ind w:left="426" w:hanging="426"/>
        <w:rPr>
          <w:rFonts w:ascii="Georgia" w:hAnsi="Georgia"/>
          <w:sz w:val="21"/>
          <w:szCs w:val="21"/>
        </w:rPr>
      </w:pPr>
      <w:bookmarkStart w:id="7" w:name="_Ref289161454"/>
      <w:r w:rsidRPr="002F6528">
        <w:rPr>
          <w:rFonts w:ascii="Georgia" w:hAnsi="Georgia"/>
          <w:sz w:val="21"/>
          <w:szCs w:val="21"/>
        </w:rPr>
        <w:t>Termíny</w:t>
      </w:r>
      <w:r w:rsidR="00E52178" w:rsidRPr="002F6528">
        <w:rPr>
          <w:rFonts w:ascii="Georgia" w:hAnsi="Georgia"/>
          <w:sz w:val="21"/>
          <w:szCs w:val="21"/>
        </w:rPr>
        <w:t xml:space="preserve"> a </w:t>
      </w:r>
      <w:r w:rsidRPr="002F6528">
        <w:rPr>
          <w:rFonts w:ascii="Georgia" w:hAnsi="Georgia"/>
          <w:sz w:val="21"/>
          <w:szCs w:val="21"/>
        </w:rPr>
        <w:t>místo plnění</w:t>
      </w:r>
      <w:bookmarkEnd w:id="7"/>
    </w:p>
    <w:p w14:paraId="586C9167" w14:textId="33C16647" w:rsidR="004F7504" w:rsidRPr="002F6528" w:rsidRDefault="006A3C81" w:rsidP="00B2606A">
      <w:pPr>
        <w:pStyle w:val="Zklad2"/>
        <w:numPr>
          <w:ilvl w:val="1"/>
          <w:numId w:val="16"/>
        </w:numPr>
        <w:tabs>
          <w:tab w:val="clear" w:pos="709"/>
        </w:tabs>
        <w:ind w:left="1134" w:hanging="567"/>
        <w:rPr>
          <w:rFonts w:ascii="Georgia" w:hAnsi="Georgia"/>
          <w:sz w:val="21"/>
          <w:szCs w:val="21"/>
        </w:rPr>
      </w:pPr>
      <w:bookmarkStart w:id="8" w:name="_Ref412699713"/>
      <w:bookmarkStart w:id="9" w:name="_Ref412702986"/>
      <w:bookmarkStart w:id="10" w:name="_Ref468966773"/>
      <w:r w:rsidRPr="002F6528">
        <w:rPr>
          <w:rFonts w:ascii="Georgia" w:hAnsi="Georgia"/>
          <w:sz w:val="21"/>
          <w:szCs w:val="21"/>
        </w:rPr>
        <w:t>Prodávající</w:t>
      </w:r>
      <w:r w:rsidR="008E521D" w:rsidRPr="002F6528">
        <w:rPr>
          <w:rFonts w:ascii="Georgia" w:hAnsi="Georgia"/>
          <w:sz w:val="21"/>
          <w:szCs w:val="21"/>
        </w:rPr>
        <w:t xml:space="preserve"> </w:t>
      </w:r>
      <w:r w:rsidR="00B2606A">
        <w:rPr>
          <w:rFonts w:ascii="Georgia" w:hAnsi="Georgia"/>
          <w:sz w:val="21"/>
          <w:szCs w:val="21"/>
        </w:rPr>
        <w:t xml:space="preserve">je </w:t>
      </w:r>
      <w:r w:rsidR="008E521D" w:rsidRPr="002F6528">
        <w:rPr>
          <w:rFonts w:ascii="Georgia" w:hAnsi="Georgia"/>
          <w:sz w:val="21"/>
          <w:szCs w:val="21"/>
        </w:rPr>
        <w:t xml:space="preserve">povinen </w:t>
      </w:r>
      <w:bookmarkEnd w:id="8"/>
      <w:r w:rsidR="0098003B">
        <w:rPr>
          <w:rFonts w:ascii="Georgia" w:hAnsi="Georgia"/>
          <w:sz w:val="21"/>
          <w:szCs w:val="21"/>
        </w:rPr>
        <w:t xml:space="preserve">Zboží dodat, </w:t>
      </w:r>
      <w:r w:rsidR="00B2606A" w:rsidRPr="00B2606A">
        <w:rPr>
          <w:rFonts w:ascii="Georgia" w:hAnsi="Georgia"/>
          <w:sz w:val="21"/>
          <w:szCs w:val="21"/>
        </w:rPr>
        <w:t xml:space="preserve">nainstalovat </w:t>
      </w:r>
      <w:r w:rsidR="0098003B">
        <w:rPr>
          <w:rFonts w:ascii="Georgia" w:hAnsi="Georgia"/>
          <w:sz w:val="21"/>
          <w:szCs w:val="21"/>
        </w:rPr>
        <w:t xml:space="preserve">a zprovoznit </w:t>
      </w:r>
      <w:r w:rsidR="00B2606A" w:rsidRPr="00B2606A">
        <w:rPr>
          <w:rFonts w:ascii="Georgia" w:hAnsi="Georgia"/>
          <w:sz w:val="21"/>
          <w:szCs w:val="21"/>
        </w:rPr>
        <w:t xml:space="preserve">nejpozději do </w:t>
      </w:r>
      <w:r w:rsidR="006E470E">
        <w:rPr>
          <w:rFonts w:ascii="Georgia" w:hAnsi="Georgia"/>
          <w:sz w:val="21"/>
          <w:szCs w:val="21"/>
        </w:rPr>
        <w:t xml:space="preserve">30 </w:t>
      </w:r>
      <w:r w:rsidR="00B2606A" w:rsidRPr="00B2606A">
        <w:rPr>
          <w:rFonts w:ascii="Georgia" w:hAnsi="Georgia"/>
          <w:sz w:val="21"/>
          <w:szCs w:val="21"/>
        </w:rPr>
        <w:t xml:space="preserve">dnů od </w:t>
      </w:r>
      <w:r w:rsidR="008E521D" w:rsidRPr="002F6528">
        <w:rPr>
          <w:rFonts w:ascii="Georgia" w:hAnsi="Georgia"/>
          <w:sz w:val="21"/>
          <w:szCs w:val="21"/>
        </w:rPr>
        <w:t>účinnosti této Smlouvy.</w:t>
      </w:r>
      <w:bookmarkEnd w:id="9"/>
    </w:p>
    <w:p w14:paraId="0D88DE5E" w14:textId="43676368" w:rsidR="005B3213" w:rsidRPr="002F6528" w:rsidRDefault="005B3213" w:rsidP="00B2606A">
      <w:pPr>
        <w:pStyle w:val="Zklad2"/>
        <w:numPr>
          <w:ilvl w:val="1"/>
          <w:numId w:val="16"/>
        </w:numPr>
        <w:tabs>
          <w:tab w:val="clear" w:pos="709"/>
        </w:tabs>
        <w:ind w:left="1134" w:hanging="567"/>
        <w:rPr>
          <w:rFonts w:ascii="Georgia" w:hAnsi="Georgia"/>
          <w:sz w:val="21"/>
          <w:szCs w:val="21"/>
        </w:rPr>
      </w:pPr>
      <w:bookmarkStart w:id="11" w:name="_Ref412699692"/>
      <w:bookmarkEnd w:id="10"/>
      <w:r w:rsidRPr="002F6528">
        <w:rPr>
          <w:rFonts w:ascii="Georgia" w:hAnsi="Georgia"/>
          <w:sz w:val="21"/>
          <w:szCs w:val="21"/>
        </w:rPr>
        <w:t xml:space="preserve">Místem plnění </w:t>
      </w:r>
      <w:bookmarkEnd w:id="11"/>
      <w:r w:rsidR="00B2606A">
        <w:rPr>
          <w:rFonts w:ascii="Georgia" w:hAnsi="Georgia"/>
          <w:sz w:val="21"/>
          <w:szCs w:val="21"/>
        </w:rPr>
        <w:t xml:space="preserve">je </w:t>
      </w:r>
      <w:r w:rsidR="00B2606A" w:rsidRPr="00B2606A">
        <w:rPr>
          <w:rFonts w:ascii="Georgia" w:hAnsi="Georgia"/>
          <w:sz w:val="21"/>
          <w:szCs w:val="21"/>
        </w:rPr>
        <w:t>objekt Kupujícího</w:t>
      </w:r>
      <w:r w:rsidR="00B2606A">
        <w:rPr>
          <w:rFonts w:ascii="Georgia" w:hAnsi="Georgia"/>
          <w:sz w:val="21"/>
          <w:szCs w:val="21"/>
        </w:rPr>
        <w:t xml:space="preserve"> na adrese</w:t>
      </w:r>
      <w:r w:rsidR="00B2606A" w:rsidRPr="00B2606A">
        <w:rPr>
          <w:rFonts w:ascii="Georgia" w:hAnsi="Georgia"/>
          <w:sz w:val="21"/>
          <w:szCs w:val="21"/>
        </w:rPr>
        <w:t xml:space="preserve"> </w:t>
      </w:r>
      <w:r w:rsidR="00400B52">
        <w:rPr>
          <w:rFonts w:ascii="Georgia" w:hAnsi="Georgia"/>
          <w:sz w:val="21"/>
          <w:szCs w:val="21"/>
        </w:rPr>
        <w:t>Jívanská 6</w:t>
      </w:r>
      <w:r w:rsidR="004F1BA8">
        <w:rPr>
          <w:rFonts w:ascii="Georgia" w:hAnsi="Georgia"/>
          <w:sz w:val="21"/>
          <w:szCs w:val="21"/>
        </w:rPr>
        <w:t>35</w:t>
      </w:r>
      <w:r w:rsidR="00400B52">
        <w:rPr>
          <w:rFonts w:ascii="Georgia" w:hAnsi="Georgia"/>
          <w:sz w:val="21"/>
          <w:szCs w:val="21"/>
        </w:rPr>
        <w:t>, 193 00 Horní Počernice</w:t>
      </w:r>
      <w:r w:rsidR="00B2606A" w:rsidRPr="00B2606A">
        <w:rPr>
          <w:rFonts w:ascii="Georgia" w:hAnsi="Georgia"/>
          <w:sz w:val="21"/>
          <w:szCs w:val="21"/>
        </w:rPr>
        <w:t>, Česká republika.</w:t>
      </w:r>
    </w:p>
    <w:p w14:paraId="1FAA6F4D" w14:textId="120FBFD5" w:rsidR="00554C13" w:rsidRPr="002F6528" w:rsidRDefault="006A3C81" w:rsidP="00B2606A">
      <w:pPr>
        <w:pStyle w:val="Zklad2"/>
        <w:numPr>
          <w:ilvl w:val="1"/>
          <w:numId w:val="16"/>
        </w:numPr>
        <w:tabs>
          <w:tab w:val="clear" w:pos="709"/>
        </w:tabs>
        <w:ind w:left="1134" w:hanging="567"/>
        <w:rPr>
          <w:rFonts w:ascii="Georgia" w:hAnsi="Georgia"/>
          <w:sz w:val="21"/>
          <w:szCs w:val="21"/>
        </w:rPr>
      </w:pPr>
      <w:r w:rsidRPr="002F6528">
        <w:rPr>
          <w:rFonts w:ascii="Georgia" w:hAnsi="Georgia"/>
          <w:sz w:val="21"/>
          <w:szCs w:val="21"/>
        </w:rPr>
        <w:t>Prodávající</w:t>
      </w:r>
      <w:r w:rsidR="005B3213" w:rsidRPr="002F6528">
        <w:rPr>
          <w:rFonts w:ascii="Georgia" w:hAnsi="Georgia"/>
          <w:sz w:val="21"/>
          <w:szCs w:val="21"/>
        </w:rPr>
        <w:t xml:space="preserve"> je povinen informovat </w:t>
      </w:r>
      <w:r w:rsidR="00E035F4" w:rsidRPr="002F6528">
        <w:rPr>
          <w:rFonts w:ascii="Georgia" w:hAnsi="Georgia"/>
          <w:sz w:val="21"/>
          <w:szCs w:val="21"/>
        </w:rPr>
        <w:t>Kupujícího</w:t>
      </w:r>
      <w:r w:rsidR="005B3213" w:rsidRPr="002F6528">
        <w:rPr>
          <w:rFonts w:ascii="Georgia" w:hAnsi="Georgia"/>
          <w:sz w:val="21"/>
          <w:szCs w:val="21"/>
        </w:rPr>
        <w:t xml:space="preserve"> o </w:t>
      </w:r>
      <w:r w:rsidR="002C48C0">
        <w:rPr>
          <w:rFonts w:ascii="Georgia" w:hAnsi="Georgia"/>
          <w:sz w:val="21"/>
          <w:szCs w:val="21"/>
        </w:rPr>
        <w:t>předání Zboží</w:t>
      </w:r>
      <w:r w:rsidR="005B3213" w:rsidRPr="002F6528">
        <w:rPr>
          <w:rFonts w:ascii="Georgia" w:hAnsi="Georgia"/>
          <w:sz w:val="21"/>
          <w:szCs w:val="21"/>
        </w:rPr>
        <w:t xml:space="preserve"> nejméně 2 kalendářní dny před</w:t>
      </w:r>
      <w:r w:rsidR="00F60C23" w:rsidRPr="002F6528">
        <w:rPr>
          <w:rFonts w:ascii="Georgia" w:hAnsi="Georgia"/>
          <w:sz w:val="21"/>
          <w:szCs w:val="21"/>
        </w:rPr>
        <w:t>em</w:t>
      </w:r>
      <w:r w:rsidR="005B3213" w:rsidRPr="002F6528">
        <w:rPr>
          <w:rFonts w:ascii="Georgia" w:hAnsi="Georgia"/>
          <w:sz w:val="21"/>
          <w:szCs w:val="21"/>
        </w:rPr>
        <w:t xml:space="preserve">. V případě, že </w:t>
      </w:r>
      <w:r w:rsidRPr="002F6528">
        <w:rPr>
          <w:rFonts w:ascii="Georgia" w:hAnsi="Georgia"/>
          <w:sz w:val="21"/>
          <w:szCs w:val="21"/>
        </w:rPr>
        <w:t>Prodávající</w:t>
      </w:r>
      <w:r w:rsidR="005B3213" w:rsidRPr="002F6528">
        <w:rPr>
          <w:rFonts w:ascii="Georgia" w:hAnsi="Georgia"/>
          <w:sz w:val="21"/>
          <w:szCs w:val="21"/>
        </w:rPr>
        <w:t xml:space="preserve"> tuto svou povinnost nesplní, není </w:t>
      </w:r>
      <w:r w:rsidR="00E035F4" w:rsidRPr="002F6528">
        <w:rPr>
          <w:rFonts w:ascii="Georgia" w:hAnsi="Georgia"/>
          <w:sz w:val="21"/>
          <w:szCs w:val="21"/>
        </w:rPr>
        <w:t>Kupující</w:t>
      </w:r>
      <w:r w:rsidR="005B3213" w:rsidRPr="002F6528">
        <w:rPr>
          <w:rFonts w:ascii="Georgia" w:hAnsi="Georgia"/>
          <w:sz w:val="21"/>
          <w:szCs w:val="21"/>
        </w:rPr>
        <w:t xml:space="preserve"> povinen </w:t>
      </w:r>
      <w:r w:rsidR="003D2E96">
        <w:rPr>
          <w:rFonts w:ascii="Georgia" w:hAnsi="Georgia"/>
          <w:sz w:val="21"/>
          <w:szCs w:val="21"/>
        </w:rPr>
        <w:t xml:space="preserve">převzít Zboží od </w:t>
      </w:r>
      <w:r w:rsidRPr="002F6528">
        <w:rPr>
          <w:rFonts w:ascii="Georgia" w:hAnsi="Georgia"/>
          <w:sz w:val="21"/>
          <w:szCs w:val="21"/>
        </w:rPr>
        <w:t>Prodávající</w:t>
      </w:r>
      <w:r w:rsidR="003D2E96">
        <w:rPr>
          <w:rFonts w:ascii="Georgia" w:hAnsi="Georgia"/>
          <w:sz w:val="21"/>
          <w:szCs w:val="21"/>
        </w:rPr>
        <w:t>ho,</w:t>
      </w:r>
      <w:r w:rsidR="005B3213" w:rsidRPr="002F6528">
        <w:rPr>
          <w:rFonts w:ascii="Georgia" w:hAnsi="Georgia"/>
          <w:sz w:val="21"/>
          <w:szCs w:val="21"/>
        </w:rPr>
        <w:t xml:space="preserve"> přičemž </w:t>
      </w:r>
      <w:r w:rsidRPr="002F6528">
        <w:rPr>
          <w:rFonts w:ascii="Georgia" w:hAnsi="Georgia"/>
          <w:sz w:val="21"/>
          <w:szCs w:val="21"/>
        </w:rPr>
        <w:t>Prodávající</w:t>
      </w:r>
      <w:r w:rsidR="005B3213" w:rsidRPr="002F6528">
        <w:rPr>
          <w:rFonts w:ascii="Georgia" w:hAnsi="Georgia"/>
          <w:sz w:val="21"/>
          <w:szCs w:val="21"/>
        </w:rPr>
        <w:t xml:space="preserve"> bude odpovídat za případné prodlení s </w:t>
      </w:r>
      <w:r w:rsidR="003D2E96">
        <w:rPr>
          <w:rFonts w:ascii="Georgia" w:hAnsi="Georgia"/>
          <w:sz w:val="21"/>
          <w:szCs w:val="21"/>
        </w:rPr>
        <w:t>dodáním</w:t>
      </w:r>
      <w:r w:rsidR="005B3213" w:rsidRPr="002F6528">
        <w:rPr>
          <w:rFonts w:ascii="Georgia" w:hAnsi="Georgia"/>
          <w:sz w:val="21"/>
          <w:szCs w:val="21"/>
        </w:rPr>
        <w:t xml:space="preserve"> vzniklé v důsledku nesplnění jeho informační povinnosti dle tohoto odstavce.</w:t>
      </w:r>
    </w:p>
    <w:p w14:paraId="04942DAF" w14:textId="5BB4E90A" w:rsidR="000C1E25" w:rsidRPr="002F6528" w:rsidRDefault="000C1E25" w:rsidP="00A153F5">
      <w:pPr>
        <w:pStyle w:val="Zklad1"/>
        <w:numPr>
          <w:ilvl w:val="0"/>
          <w:numId w:val="16"/>
        </w:numPr>
        <w:spacing w:before="0"/>
        <w:ind w:left="426" w:hanging="426"/>
        <w:rPr>
          <w:rFonts w:ascii="Georgia" w:hAnsi="Georgia"/>
          <w:sz w:val="21"/>
          <w:szCs w:val="21"/>
        </w:rPr>
      </w:pPr>
      <w:bookmarkStart w:id="12" w:name="_Ref287284264"/>
      <w:r w:rsidRPr="002F6528">
        <w:rPr>
          <w:rFonts w:ascii="Georgia" w:hAnsi="Georgia"/>
          <w:sz w:val="21"/>
          <w:szCs w:val="21"/>
        </w:rPr>
        <w:t>Způsob</w:t>
      </w:r>
      <w:r w:rsidR="00E52178" w:rsidRPr="002F6528">
        <w:rPr>
          <w:rFonts w:ascii="Georgia" w:hAnsi="Georgia"/>
          <w:sz w:val="21"/>
          <w:szCs w:val="21"/>
        </w:rPr>
        <w:t xml:space="preserve"> </w:t>
      </w:r>
      <w:bookmarkEnd w:id="12"/>
      <w:r w:rsidR="00AD7723" w:rsidRPr="002F6528">
        <w:rPr>
          <w:rFonts w:ascii="Georgia" w:hAnsi="Georgia"/>
          <w:sz w:val="21"/>
          <w:szCs w:val="21"/>
        </w:rPr>
        <w:t>provedení Dodávky</w:t>
      </w:r>
    </w:p>
    <w:p w14:paraId="73295778" w14:textId="22EE9734" w:rsidR="00DE2C05" w:rsidRDefault="00DE2C05" w:rsidP="00DE2C05">
      <w:pPr>
        <w:pStyle w:val="Zklad2"/>
        <w:numPr>
          <w:ilvl w:val="1"/>
          <w:numId w:val="16"/>
        </w:numPr>
        <w:tabs>
          <w:tab w:val="clear" w:pos="709"/>
          <w:tab w:val="left" w:pos="1134"/>
        </w:tabs>
        <w:ind w:left="1134" w:hanging="567"/>
        <w:rPr>
          <w:rFonts w:ascii="Georgia" w:hAnsi="Georgia"/>
          <w:sz w:val="21"/>
          <w:szCs w:val="21"/>
        </w:rPr>
      </w:pPr>
      <w:bookmarkStart w:id="13" w:name="_Ref371662437"/>
      <w:r w:rsidRPr="002F6528">
        <w:rPr>
          <w:rFonts w:ascii="Georgia" w:hAnsi="Georgia"/>
          <w:sz w:val="21"/>
          <w:szCs w:val="21"/>
        </w:rPr>
        <w:t xml:space="preserve">V rámci Dodávky je </w:t>
      </w:r>
      <w:r w:rsidR="006A3C81" w:rsidRPr="002F6528">
        <w:rPr>
          <w:rFonts w:ascii="Georgia" w:hAnsi="Georgia"/>
          <w:sz w:val="21"/>
          <w:szCs w:val="21"/>
        </w:rPr>
        <w:t>Prodávající</w:t>
      </w:r>
      <w:r w:rsidRPr="002F6528">
        <w:rPr>
          <w:rFonts w:ascii="Georgia" w:hAnsi="Georgia"/>
          <w:sz w:val="21"/>
          <w:szCs w:val="21"/>
        </w:rPr>
        <w:t xml:space="preserve"> povinen provést </w:t>
      </w:r>
      <w:r w:rsidR="003B5628" w:rsidRPr="002F6528">
        <w:rPr>
          <w:rFonts w:ascii="Georgia" w:hAnsi="Georgia"/>
          <w:sz w:val="21"/>
          <w:szCs w:val="21"/>
        </w:rPr>
        <w:t xml:space="preserve">sestavení </w:t>
      </w:r>
      <w:r w:rsidR="008E521D" w:rsidRPr="002F6528">
        <w:rPr>
          <w:rFonts w:ascii="Georgia" w:hAnsi="Georgia"/>
          <w:sz w:val="21"/>
          <w:szCs w:val="21"/>
        </w:rPr>
        <w:t>a </w:t>
      </w:r>
      <w:r w:rsidRPr="002F6528">
        <w:rPr>
          <w:rFonts w:ascii="Georgia" w:hAnsi="Georgia"/>
          <w:sz w:val="21"/>
          <w:szCs w:val="21"/>
        </w:rPr>
        <w:t xml:space="preserve">zprovoznění jednotlivých komponent </w:t>
      </w:r>
      <w:r w:rsidR="004E2ACC" w:rsidRPr="002F6528">
        <w:rPr>
          <w:rFonts w:ascii="Georgia" w:hAnsi="Georgia"/>
          <w:sz w:val="21"/>
          <w:szCs w:val="21"/>
        </w:rPr>
        <w:t xml:space="preserve">či zařízení </w:t>
      </w:r>
      <w:r w:rsidRPr="002F6528">
        <w:rPr>
          <w:rFonts w:ascii="Georgia" w:hAnsi="Georgia"/>
          <w:sz w:val="21"/>
          <w:szCs w:val="21"/>
        </w:rPr>
        <w:t>tvořících Dodávku, jakož i vzájemné funkční provázání těchto komponent</w:t>
      </w:r>
      <w:r w:rsidR="004E2ACC" w:rsidRPr="002F6528">
        <w:rPr>
          <w:rFonts w:ascii="Georgia" w:hAnsi="Georgia"/>
          <w:sz w:val="21"/>
          <w:szCs w:val="21"/>
        </w:rPr>
        <w:t xml:space="preserve"> a zařízení</w:t>
      </w:r>
      <w:r w:rsidRPr="002F6528">
        <w:rPr>
          <w:rFonts w:ascii="Georgia" w:hAnsi="Georgia"/>
          <w:sz w:val="21"/>
          <w:szCs w:val="21"/>
        </w:rPr>
        <w:t>, a to v souladu s </w:t>
      </w:r>
      <w:hyperlink w:anchor="ListAnnex1" w:history="1">
        <w:r w:rsidRPr="00070735">
          <w:rPr>
            <w:rFonts w:ascii="Georgia" w:hAnsi="Georgia"/>
            <w:b/>
            <w:sz w:val="21"/>
            <w:szCs w:val="21"/>
            <w:u w:val="single"/>
          </w:rPr>
          <w:t>Přílohou č. 1</w:t>
        </w:r>
      </w:hyperlink>
      <w:r w:rsidRPr="00070735">
        <w:rPr>
          <w:rFonts w:ascii="Georgia" w:hAnsi="Georgia"/>
          <w:sz w:val="21"/>
          <w:szCs w:val="21"/>
        </w:rPr>
        <w:t xml:space="preserve"> </w:t>
      </w:r>
      <w:r w:rsidR="008A450D" w:rsidRPr="00070735">
        <w:rPr>
          <w:rFonts w:ascii="Georgia" w:hAnsi="Georgia"/>
          <w:sz w:val="21"/>
          <w:szCs w:val="21"/>
        </w:rPr>
        <w:t xml:space="preserve">a </w:t>
      </w:r>
      <w:r w:rsidR="008A450D" w:rsidRPr="00070735">
        <w:rPr>
          <w:rFonts w:ascii="Georgia" w:hAnsi="Georgia"/>
          <w:b/>
          <w:sz w:val="21"/>
          <w:szCs w:val="21"/>
          <w:u w:val="single"/>
        </w:rPr>
        <w:t>Přílohou č. 2</w:t>
      </w:r>
      <w:r w:rsidR="008A450D" w:rsidRPr="00070735">
        <w:rPr>
          <w:rFonts w:ascii="Georgia" w:hAnsi="Georgia"/>
          <w:b/>
          <w:sz w:val="21"/>
          <w:szCs w:val="21"/>
        </w:rPr>
        <w:t xml:space="preserve"> </w:t>
      </w:r>
      <w:r w:rsidRPr="002F6528">
        <w:rPr>
          <w:rFonts w:ascii="Georgia" w:hAnsi="Georgia"/>
          <w:sz w:val="21"/>
          <w:szCs w:val="21"/>
        </w:rPr>
        <w:t>této Smlouvy.</w:t>
      </w:r>
    </w:p>
    <w:p w14:paraId="140D7921" w14:textId="344F8A49" w:rsidR="00DE2C05" w:rsidRPr="002F6528" w:rsidRDefault="00DE2C05" w:rsidP="00DE2C05">
      <w:pPr>
        <w:pStyle w:val="Zklad2"/>
        <w:numPr>
          <w:ilvl w:val="1"/>
          <w:numId w:val="16"/>
        </w:numPr>
        <w:tabs>
          <w:tab w:val="clear" w:pos="709"/>
          <w:tab w:val="left" w:pos="1134"/>
        </w:tabs>
        <w:ind w:left="1134" w:hanging="567"/>
        <w:rPr>
          <w:rFonts w:ascii="Georgia" w:hAnsi="Georgia"/>
          <w:sz w:val="21"/>
          <w:szCs w:val="21"/>
        </w:rPr>
      </w:pPr>
      <w:bookmarkStart w:id="14" w:name="_Ref468987585"/>
      <w:r w:rsidRPr="002F6528">
        <w:rPr>
          <w:rFonts w:ascii="Georgia" w:hAnsi="Georgia"/>
          <w:sz w:val="21"/>
          <w:szCs w:val="21"/>
        </w:rPr>
        <w:t xml:space="preserve">V rámci provedení Dodávky je </w:t>
      </w:r>
      <w:r w:rsidR="006A3C81" w:rsidRPr="002F6528">
        <w:rPr>
          <w:rFonts w:ascii="Georgia" w:hAnsi="Georgia"/>
          <w:sz w:val="21"/>
          <w:szCs w:val="21"/>
        </w:rPr>
        <w:t>Prodávající</w:t>
      </w:r>
      <w:r w:rsidRPr="002F6528">
        <w:rPr>
          <w:rFonts w:ascii="Georgia" w:hAnsi="Georgia"/>
          <w:sz w:val="21"/>
          <w:szCs w:val="21"/>
        </w:rPr>
        <w:t xml:space="preserve"> povinen předat </w:t>
      </w:r>
      <w:r w:rsidR="00E035F4" w:rsidRPr="002F6528">
        <w:rPr>
          <w:rFonts w:ascii="Georgia" w:hAnsi="Georgia"/>
          <w:sz w:val="21"/>
          <w:szCs w:val="21"/>
        </w:rPr>
        <w:t>Kupujícímu</w:t>
      </w:r>
      <w:r w:rsidRPr="002F6528">
        <w:rPr>
          <w:rFonts w:ascii="Georgia" w:hAnsi="Georgia"/>
          <w:sz w:val="21"/>
          <w:szCs w:val="21"/>
        </w:rPr>
        <w:t xml:space="preserve"> veškerou dokumentaci, doklady, </w:t>
      </w:r>
      <w:r w:rsidR="00CF5B76">
        <w:rPr>
          <w:rFonts w:ascii="Georgia" w:hAnsi="Georgia"/>
          <w:sz w:val="21"/>
          <w:szCs w:val="21"/>
        </w:rPr>
        <w:t>katalogové listy</w:t>
      </w:r>
      <w:r w:rsidR="008C7AA1">
        <w:rPr>
          <w:rFonts w:ascii="Georgia" w:hAnsi="Georgia"/>
          <w:sz w:val="21"/>
          <w:szCs w:val="21"/>
        </w:rPr>
        <w:t xml:space="preserve"> (</w:t>
      </w:r>
      <w:proofErr w:type="spellStart"/>
      <w:r w:rsidR="008C7AA1">
        <w:rPr>
          <w:rFonts w:ascii="Georgia" w:hAnsi="Georgia"/>
          <w:sz w:val="21"/>
          <w:szCs w:val="21"/>
        </w:rPr>
        <w:t>datasheety</w:t>
      </w:r>
      <w:proofErr w:type="spellEnd"/>
      <w:r w:rsidR="008C7AA1">
        <w:rPr>
          <w:rFonts w:ascii="Georgia" w:hAnsi="Georgia"/>
          <w:sz w:val="21"/>
          <w:szCs w:val="21"/>
        </w:rPr>
        <w:t>)</w:t>
      </w:r>
      <w:r w:rsidR="00CF5B76">
        <w:rPr>
          <w:rFonts w:ascii="Georgia" w:hAnsi="Georgia"/>
          <w:sz w:val="21"/>
          <w:szCs w:val="21"/>
        </w:rPr>
        <w:t xml:space="preserve">, </w:t>
      </w:r>
      <w:r w:rsidRPr="002F6528">
        <w:rPr>
          <w:rFonts w:ascii="Georgia" w:hAnsi="Georgia"/>
          <w:sz w:val="21"/>
          <w:szCs w:val="21"/>
        </w:rPr>
        <w:t>záruční listy, technické a</w:t>
      </w:r>
      <w:r w:rsidR="00502FB8">
        <w:rPr>
          <w:rFonts w:ascii="Georgia" w:hAnsi="Georgia"/>
          <w:sz w:val="21"/>
          <w:szCs w:val="21"/>
        </w:rPr>
        <w:t> </w:t>
      </w:r>
      <w:r w:rsidRPr="002F6528">
        <w:rPr>
          <w:rFonts w:ascii="Georgia" w:hAnsi="Georgia"/>
          <w:sz w:val="21"/>
          <w:szCs w:val="21"/>
        </w:rPr>
        <w:t>uživatelské manuály a jiné dokumenty, které jsou nezbytné k řádnému užívání komponent</w:t>
      </w:r>
      <w:r w:rsidR="004E2ACC" w:rsidRPr="002F6528">
        <w:rPr>
          <w:rFonts w:ascii="Georgia" w:hAnsi="Georgia"/>
          <w:sz w:val="21"/>
          <w:szCs w:val="21"/>
        </w:rPr>
        <w:t xml:space="preserve"> či zařízení</w:t>
      </w:r>
      <w:r w:rsidRPr="002F6528">
        <w:rPr>
          <w:rFonts w:ascii="Georgia" w:hAnsi="Georgia"/>
          <w:sz w:val="21"/>
          <w:szCs w:val="21"/>
        </w:rPr>
        <w:t xml:space="preserve"> tvořících Dodávku, jakož i k užívání Dodávky jako celku. Předáním dokumentace je myšleno zejména dodání následujících dokumentů: </w:t>
      </w:r>
      <w:r w:rsidR="004E2ACC" w:rsidRPr="002F6528">
        <w:rPr>
          <w:rFonts w:ascii="Georgia" w:hAnsi="Georgia"/>
          <w:sz w:val="21"/>
          <w:szCs w:val="21"/>
        </w:rPr>
        <w:t>uživatelské manuály</w:t>
      </w:r>
      <w:r w:rsidRPr="002F6528">
        <w:rPr>
          <w:rFonts w:ascii="Georgia" w:hAnsi="Georgia"/>
          <w:sz w:val="21"/>
          <w:szCs w:val="21"/>
        </w:rPr>
        <w:t xml:space="preserve">, detailní přehled </w:t>
      </w:r>
      <w:r w:rsidR="00932A9F" w:rsidRPr="002F6528">
        <w:rPr>
          <w:rFonts w:ascii="Georgia" w:hAnsi="Georgia"/>
          <w:sz w:val="21"/>
          <w:szCs w:val="21"/>
        </w:rPr>
        <w:t xml:space="preserve">a konfigurace </w:t>
      </w:r>
      <w:r w:rsidRPr="002F6528">
        <w:rPr>
          <w:rFonts w:ascii="Georgia" w:hAnsi="Georgia"/>
          <w:sz w:val="21"/>
          <w:szCs w:val="21"/>
        </w:rPr>
        <w:t>veškerého instalovaného zařízení</w:t>
      </w:r>
      <w:r w:rsidR="004E2ACC" w:rsidRPr="002F6528">
        <w:rPr>
          <w:rFonts w:ascii="Georgia" w:hAnsi="Georgia"/>
          <w:sz w:val="21"/>
          <w:szCs w:val="21"/>
        </w:rPr>
        <w:t xml:space="preserve"> a komponent</w:t>
      </w:r>
      <w:r w:rsidR="00932A9F" w:rsidRPr="002F6528">
        <w:rPr>
          <w:rFonts w:ascii="Georgia" w:hAnsi="Georgia"/>
          <w:sz w:val="21"/>
          <w:szCs w:val="21"/>
        </w:rPr>
        <w:t xml:space="preserve"> </w:t>
      </w:r>
      <w:r w:rsidRPr="002F6528">
        <w:rPr>
          <w:rFonts w:ascii="Georgia" w:hAnsi="Georgia"/>
          <w:sz w:val="21"/>
          <w:szCs w:val="21"/>
        </w:rPr>
        <w:t>(dále jen „</w:t>
      </w:r>
      <w:r w:rsidRPr="002F6528">
        <w:rPr>
          <w:rFonts w:ascii="Georgia" w:hAnsi="Georgia"/>
          <w:b/>
          <w:sz w:val="21"/>
          <w:szCs w:val="21"/>
        </w:rPr>
        <w:t>Dokumentace</w:t>
      </w:r>
      <w:r w:rsidRPr="002F6528">
        <w:rPr>
          <w:rFonts w:ascii="Georgia" w:hAnsi="Georgia"/>
          <w:sz w:val="21"/>
          <w:szCs w:val="21"/>
        </w:rPr>
        <w:t>“).</w:t>
      </w:r>
      <w:bookmarkEnd w:id="13"/>
      <w:bookmarkEnd w:id="14"/>
    </w:p>
    <w:p w14:paraId="63EC9511" w14:textId="6CB76723" w:rsidR="00DE2C05" w:rsidRPr="002F6528" w:rsidRDefault="00E035F4" w:rsidP="00DE2C05">
      <w:pPr>
        <w:pStyle w:val="Zklad2"/>
        <w:numPr>
          <w:ilvl w:val="1"/>
          <w:numId w:val="16"/>
        </w:numPr>
        <w:tabs>
          <w:tab w:val="clear" w:pos="709"/>
          <w:tab w:val="left" w:pos="1134"/>
        </w:tabs>
        <w:ind w:left="1134" w:hanging="567"/>
        <w:rPr>
          <w:rFonts w:ascii="Georgia" w:hAnsi="Georgia"/>
          <w:sz w:val="21"/>
          <w:szCs w:val="21"/>
        </w:rPr>
      </w:pPr>
      <w:r w:rsidRPr="002F6528">
        <w:rPr>
          <w:rFonts w:ascii="Georgia" w:hAnsi="Georgia"/>
          <w:sz w:val="21"/>
          <w:szCs w:val="21"/>
        </w:rPr>
        <w:t>Kupující</w:t>
      </w:r>
      <w:r w:rsidR="00DE2C05" w:rsidRPr="002F6528">
        <w:rPr>
          <w:rFonts w:ascii="Georgia" w:hAnsi="Georgia"/>
          <w:sz w:val="21"/>
          <w:szCs w:val="21"/>
        </w:rPr>
        <w:t xml:space="preserve"> akceptuje provedení Dodávky na základě provedené akceptační procedury dle ustanovení čl. </w:t>
      </w:r>
      <w:r w:rsidR="00DE2C05" w:rsidRPr="002F6528">
        <w:rPr>
          <w:rFonts w:ascii="Georgia" w:hAnsi="Georgia"/>
          <w:sz w:val="21"/>
          <w:szCs w:val="21"/>
        </w:rPr>
        <w:fldChar w:fldCharType="begin"/>
      </w:r>
      <w:r w:rsidR="00DE2C05" w:rsidRPr="002F6528">
        <w:rPr>
          <w:rFonts w:ascii="Georgia" w:hAnsi="Georgia"/>
          <w:sz w:val="21"/>
          <w:szCs w:val="21"/>
        </w:rPr>
        <w:instrText xml:space="preserve"> REF _Ref367565345 \r \h  \* MERGEFORMAT </w:instrText>
      </w:r>
      <w:r w:rsidR="00DE2C05" w:rsidRPr="002F6528">
        <w:rPr>
          <w:rFonts w:ascii="Georgia" w:hAnsi="Georgia"/>
          <w:sz w:val="21"/>
          <w:szCs w:val="21"/>
        </w:rPr>
      </w:r>
      <w:r w:rsidR="00DE2C05" w:rsidRPr="002F6528">
        <w:rPr>
          <w:rFonts w:ascii="Georgia" w:hAnsi="Georgia"/>
          <w:sz w:val="21"/>
          <w:szCs w:val="21"/>
        </w:rPr>
        <w:fldChar w:fldCharType="separate"/>
      </w:r>
      <w:r w:rsidR="00927D30">
        <w:rPr>
          <w:rFonts w:ascii="Georgia" w:hAnsi="Georgia"/>
          <w:sz w:val="21"/>
          <w:szCs w:val="21"/>
        </w:rPr>
        <w:t>6</w:t>
      </w:r>
      <w:r w:rsidR="00DE2C05" w:rsidRPr="002F6528">
        <w:rPr>
          <w:rFonts w:ascii="Georgia" w:hAnsi="Georgia"/>
          <w:sz w:val="21"/>
          <w:szCs w:val="21"/>
        </w:rPr>
        <w:fldChar w:fldCharType="end"/>
      </w:r>
      <w:r w:rsidR="00DE2C05" w:rsidRPr="002F6528">
        <w:rPr>
          <w:rFonts w:ascii="Georgia" w:hAnsi="Georgia"/>
          <w:sz w:val="21"/>
          <w:szCs w:val="21"/>
        </w:rPr>
        <w:t xml:space="preserve"> této Smlouvy.</w:t>
      </w:r>
    </w:p>
    <w:p w14:paraId="061FA238" w14:textId="40A26CDC" w:rsidR="00DE2C05" w:rsidRPr="002F6528" w:rsidRDefault="00DE2C05" w:rsidP="00DE2C05">
      <w:pPr>
        <w:pStyle w:val="Zklad2"/>
        <w:numPr>
          <w:ilvl w:val="1"/>
          <w:numId w:val="16"/>
        </w:numPr>
        <w:tabs>
          <w:tab w:val="clear" w:pos="709"/>
          <w:tab w:val="left" w:pos="1134"/>
        </w:tabs>
        <w:ind w:left="1134" w:hanging="567"/>
        <w:rPr>
          <w:rFonts w:ascii="Georgia" w:hAnsi="Georgia"/>
          <w:sz w:val="21"/>
          <w:szCs w:val="21"/>
        </w:rPr>
      </w:pPr>
      <w:bookmarkStart w:id="15" w:name="_Ref412723203"/>
      <w:r w:rsidRPr="002F6528">
        <w:rPr>
          <w:rFonts w:ascii="Georgia" w:hAnsi="Georgia"/>
          <w:sz w:val="21"/>
          <w:szCs w:val="21"/>
        </w:rPr>
        <w:t xml:space="preserve">Dodávka je řádně provedena </w:t>
      </w:r>
      <w:r w:rsidR="00E41869" w:rsidRPr="002F6528">
        <w:rPr>
          <w:rFonts w:ascii="Georgia" w:hAnsi="Georgia"/>
          <w:sz w:val="21"/>
          <w:szCs w:val="21"/>
        </w:rPr>
        <w:t xml:space="preserve">podpisem posledního z protokolů dle </w:t>
      </w:r>
      <w:r w:rsidR="006052DD" w:rsidRPr="002F6528">
        <w:rPr>
          <w:rFonts w:ascii="Georgia" w:hAnsi="Georgia"/>
          <w:sz w:val="21"/>
          <w:szCs w:val="21"/>
        </w:rPr>
        <w:t xml:space="preserve">odst. </w:t>
      </w:r>
      <w:r w:rsidR="00197031">
        <w:rPr>
          <w:rFonts w:ascii="Georgia" w:hAnsi="Georgia"/>
          <w:sz w:val="21"/>
          <w:szCs w:val="21"/>
        </w:rPr>
        <w:fldChar w:fldCharType="begin"/>
      </w:r>
      <w:r w:rsidR="00197031">
        <w:rPr>
          <w:rFonts w:ascii="Georgia" w:hAnsi="Georgia"/>
          <w:sz w:val="21"/>
          <w:szCs w:val="21"/>
        </w:rPr>
        <w:instrText xml:space="preserve"> REF _Ref487710646 \r \h </w:instrText>
      </w:r>
      <w:r w:rsidR="00197031">
        <w:rPr>
          <w:rFonts w:ascii="Georgia" w:hAnsi="Georgia"/>
          <w:sz w:val="21"/>
          <w:szCs w:val="21"/>
        </w:rPr>
      </w:r>
      <w:r w:rsidR="00197031">
        <w:rPr>
          <w:rFonts w:ascii="Georgia" w:hAnsi="Georgia"/>
          <w:sz w:val="21"/>
          <w:szCs w:val="21"/>
        </w:rPr>
        <w:fldChar w:fldCharType="separate"/>
      </w:r>
      <w:r w:rsidR="00197031">
        <w:rPr>
          <w:rFonts w:ascii="Georgia" w:hAnsi="Georgia"/>
          <w:sz w:val="21"/>
          <w:szCs w:val="21"/>
        </w:rPr>
        <w:t>6.9</w:t>
      </w:r>
      <w:r w:rsidR="00197031">
        <w:rPr>
          <w:rFonts w:ascii="Georgia" w:hAnsi="Georgia"/>
          <w:sz w:val="21"/>
          <w:szCs w:val="21"/>
        </w:rPr>
        <w:fldChar w:fldCharType="end"/>
      </w:r>
      <w:r w:rsidR="00197031">
        <w:rPr>
          <w:rFonts w:ascii="Georgia" w:hAnsi="Georgia"/>
          <w:sz w:val="21"/>
          <w:szCs w:val="21"/>
        </w:rPr>
        <w:t xml:space="preserve"> </w:t>
      </w:r>
      <w:r w:rsidR="007275BF" w:rsidRPr="002F6528">
        <w:rPr>
          <w:rFonts w:ascii="Georgia" w:hAnsi="Georgia"/>
          <w:sz w:val="21"/>
          <w:szCs w:val="21"/>
        </w:rPr>
        <w:t xml:space="preserve">této </w:t>
      </w:r>
      <w:r w:rsidRPr="002F6528">
        <w:rPr>
          <w:rFonts w:ascii="Georgia" w:hAnsi="Georgia"/>
          <w:sz w:val="21"/>
          <w:szCs w:val="21"/>
        </w:rPr>
        <w:t xml:space="preserve">Smlouvy ze strany </w:t>
      </w:r>
      <w:r w:rsidR="00E035F4" w:rsidRPr="002F6528">
        <w:rPr>
          <w:rFonts w:ascii="Georgia" w:hAnsi="Georgia"/>
          <w:sz w:val="21"/>
          <w:szCs w:val="21"/>
        </w:rPr>
        <w:t>Kupujícího</w:t>
      </w:r>
      <w:r w:rsidRPr="002F6528">
        <w:rPr>
          <w:rFonts w:ascii="Georgia" w:hAnsi="Georgia"/>
          <w:sz w:val="21"/>
          <w:szCs w:val="21"/>
        </w:rPr>
        <w:t xml:space="preserve">. Tímto okamžikem přechází na </w:t>
      </w:r>
      <w:r w:rsidR="00E035F4" w:rsidRPr="002F6528">
        <w:rPr>
          <w:rFonts w:ascii="Georgia" w:hAnsi="Georgia"/>
          <w:sz w:val="21"/>
          <w:szCs w:val="21"/>
        </w:rPr>
        <w:t>Kupujícího</w:t>
      </w:r>
      <w:r w:rsidRPr="002F6528">
        <w:rPr>
          <w:rFonts w:ascii="Georgia" w:hAnsi="Georgia"/>
          <w:sz w:val="21"/>
          <w:szCs w:val="21"/>
        </w:rPr>
        <w:t xml:space="preserve"> vlastnické právo a nebezpečí škody způsobené na věcech tvořících součást Dodávky.</w:t>
      </w:r>
      <w:bookmarkEnd w:id="15"/>
    </w:p>
    <w:p w14:paraId="04942DB9" w14:textId="38EB5AA3" w:rsidR="000C1E25" w:rsidRPr="00C219BC" w:rsidRDefault="000C1E25" w:rsidP="009B2736">
      <w:pPr>
        <w:pStyle w:val="Zklad2"/>
        <w:numPr>
          <w:ilvl w:val="0"/>
          <w:numId w:val="0"/>
        </w:numPr>
        <w:tabs>
          <w:tab w:val="clear" w:pos="709"/>
          <w:tab w:val="left" w:pos="1134"/>
        </w:tabs>
        <w:ind w:left="1134"/>
        <w:rPr>
          <w:rFonts w:ascii="Georgia" w:hAnsi="Georgia"/>
          <w:color w:val="FF0000"/>
          <w:sz w:val="21"/>
          <w:szCs w:val="21"/>
        </w:rPr>
      </w:pPr>
    </w:p>
    <w:p w14:paraId="1C6E5DE0" w14:textId="77777777" w:rsidR="00DE2C05" w:rsidRPr="002F6528" w:rsidRDefault="00DE2C05" w:rsidP="00DE2C05">
      <w:pPr>
        <w:pStyle w:val="Zklad1"/>
        <w:numPr>
          <w:ilvl w:val="0"/>
          <w:numId w:val="16"/>
        </w:numPr>
        <w:ind w:left="567" w:hanging="567"/>
        <w:rPr>
          <w:rFonts w:ascii="Georgia" w:hAnsi="Georgia"/>
          <w:sz w:val="21"/>
          <w:szCs w:val="21"/>
        </w:rPr>
      </w:pPr>
      <w:bookmarkStart w:id="16" w:name="_Ref367565345"/>
      <w:r w:rsidRPr="002F6528">
        <w:rPr>
          <w:rFonts w:ascii="Georgia" w:hAnsi="Georgia"/>
          <w:sz w:val="21"/>
          <w:szCs w:val="21"/>
        </w:rPr>
        <w:t>AKCEPTACE</w:t>
      </w:r>
      <w:bookmarkEnd w:id="16"/>
    </w:p>
    <w:p w14:paraId="51142DFF" w14:textId="37246344" w:rsidR="00DE2C05" w:rsidRPr="002F6528" w:rsidRDefault="00C72823" w:rsidP="00CA6102">
      <w:pPr>
        <w:pStyle w:val="Zklad2"/>
        <w:numPr>
          <w:ilvl w:val="1"/>
          <w:numId w:val="16"/>
        </w:numPr>
        <w:tabs>
          <w:tab w:val="clear" w:pos="709"/>
          <w:tab w:val="left" w:pos="1134"/>
        </w:tabs>
        <w:spacing w:after="100"/>
        <w:ind w:left="1134" w:hanging="567"/>
        <w:rPr>
          <w:rFonts w:ascii="Georgia" w:hAnsi="Georgia"/>
          <w:sz w:val="21"/>
          <w:szCs w:val="21"/>
        </w:rPr>
      </w:pPr>
      <w:bookmarkStart w:id="17" w:name="_Ref371665458"/>
      <w:r w:rsidRPr="002F6528">
        <w:rPr>
          <w:rFonts w:ascii="Georgia" w:hAnsi="Georgia"/>
          <w:sz w:val="21"/>
          <w:szCs w:val="21"/>
        </w:rPr>
        <w:t>Kupující je oprávněn, ne však povinen, akceptovat na základě akceptační procedury č</w:t>
      </w:r>
      <w:r w:rsidR="00DE2C05" w:rsidRPr="002F6528">
        <w:rPr>
          <w:rFonts w:ascii="Georgia" w:hAnsi="Georgia"/>
          <w:sz w:val="21"/>
          <w:szCs w:val="21"/>
        </w:rPr>
        <w:t xml:space="preserve">ást </w:t>
      </w:r>
      <w:r w:rsidR="00354003">
        <w:rPr>
          <w:rFonts w:ascii="Georgia" w:hAnsi="Georgia"/>
          <w:sz w:val="21"/>
          <w:szCs w:val="21"/>
        </w:rPr>
        <w:t>Zboží</w:t>
      </w:r>
      <w:r w:rsidR="00DE2C05" w:rsidRPr="002F6528">
        <w:rPr>
          <w:rFonts w:ascii="Georgia" w:hAnsi="Georgia"/>
          <w:sz w:val="21"/>
          <w:szCs w:val="21"/>
        </w:rPr>
        <w:t xml:space="preserve">, tvořící logický a funkční celek způsobilý </w:t>
      </w:r>
      <w:r w:rsidR="00B773B1" w:rsidRPr="002F6528">
        <w:rPr>
          <w:rFonts w:ascii="Georgia" w:hAnsi="Georgia"/>
          <w:sz w:val="21"/>
          <w:szCs w:val="21"/>
        </w:rPr>
        <w:t xml:space="preserve">být předmětem </w:t>
      </w:r>
      <w:r w:rsidR="00DE2C05" w:rsidRPr="002F6528">
        <w:rPr>
          <w:rFonts w:ascii="Georgia" w:hAnsi="Georgia"/>
          <w:sz w:val="21"/>
          <w:szCs w:val="21"/>
        </w:rPr>
        <w:t>přejímky (dále jen „</w:t>
      </w:r>
      <w:r w:rsidR="00DE2C05" w:rsidRPr="002F6528">
        <w:rPr>
          <w:rFonts w:ascii="Georgia" w:hAnsi="Georgia"/>
          <w:b/>
          <w:sz w:val="21"/>
          <w:szCs w:val="21"/>
        </w:rPr>
        <w:t>dílčí plnění“</w:t>
      </w:r>
      <w:r w:rsidR="00DE2C05" w:rsidRPr="002F6528">
        <w:rPr>
          <w:rFonts w:ascii="Georgia" w:hAnsi="Georgia"/>
          <w:sz w:val="21"/>
          <w:szCs w:val="21"/>
        </w:rPr>
        <w:t>)</w:t>
      </w:r>
      <w:r w:rsidRPr="002F6528">
        <w:rPr>
          <w:rFonts w:ascii="Georgia" w:hAnsi="Georgia"/>
          <w:sz w:val="21"/>
          <w:szCs w:val="21"/>
        </w:rPr>
        <w:t>.</w:t>
      </w:r>
      <w:bookmarkEnd w:id="17"/>
    </w:p>
    <w:p w14:paraId="0E355E64" w14:textId="751569CE" w:rsidR="00DE2C05" w:rsidRPr="002F6528" w:rsidRDefault="00DE2C05" w:rsidP="00CA6102">
      <w:pPr>
        <w:pStyle w:val="Zklad2"/>
        <w:numPr>
          <w:ilvl w:val="1"/>
          <w:numId w:val="16"/>
        </w:numPr>
        <w:tabs>
          <w:tab w:val="clear" w:pos="709"/>
          <w:tab w:val="left" w:pos="1134"/>
        </w:tabs>
        <w:spacing w:after="100"/>
        <w:ind w:left="1134" w:hanging="567"/>
        <w:rPr>
          <w:rFonts w:ascii="Georgia" w:hAnsi="Georgia"/>
          <w:sz w:val="21"/>
          <w:szCs w:val="21"/>
        </w:rPr>
      </w:pPr>
      <w:r w:rsidRPr="002F6528">
        <w:rPr>
          <w:rFonts w:ascii="Georgia" w:hAnsi="Georgia"/>
          <w:sz w:val="21"/>
          <w:szCs w:val="21"/>
        </w:rPr>
        <w:t xml:space="preserve">Předání a převzetí </w:t>
      </w:r>
      <w:r w:rsidR="006A3C81" w:rsidRPr="002F6528">
        <w:rPr>
          <w:rFonts w:ascii="Georgia" w:hAnsi="Georgia"/>
          <w:sz w:val="21"/>
          <w:szCs w:val="21"/>
        </w:rPr>
        <w:t>Prodávající</w:t>
      </w:r>
      <w:r w:rsidRPr="002F6528">
        <w:rPr>
          <w:rFonts w:ascii="Georgia" w:hAnsi="Georgia"/>
          <w:sz w:val="21"/>
          <w:szCs w:val="21"/>
        </w:rPr>
        <w:t xml:space="preserve">m </w:t>
      </w:r>
      <w:r w:rsidR="00C67567">
        <w:rPr>
          <w:rFonts w:ascii="Georgia" w:hAnsi="Georgia"/>
          <w:sz w:val="21"/>
          <w:szCs w:val="21"/>
        </w:rPr>
        <w:t>Zboží</w:t>
      </w:r>
      <w:r w:rsidRPr="002F6528">
        <w:rPr>
          <w:rFonts w:ascii="Georgia" w:hAnsi="Georgia"/>
          <w:sz w:val="21"/>
          <w:szCs w:val="21"/>
        </w:rPr>
        <w:t xml:space="preserve"> proběhne na základě níže popsané akceptační procedury.</w:t>
      </w:r>
    </w:p>
    <w:p w14:paraId="3072D222" w14:textId="71618E40" w:rsidR="00DE2C05" w:rsidRPr="002F6528" w:rsidRDefault="00DE2C05" w:rsidP="00CA6102">
      <w:pPr>
        <w:pStyle w:val="Zklad2"/>
        <w:numPr>
          <w:ilvl w:val="1"/>
          <w:numId w:val="16"/>
        </w:numPr>
        <w:tabs>
          <w:tab w:val="clear" w:pos="709"/>
          <w:tab w:val="left" w:pos="1134"/>
        </w:tabs>
        <w:spacing w:after="100"/>
        <w:ind w:left="1134" w:hanging="567"/>
        <w:rPr>
          <w:rFonts w:ascii="Georgia" w:hAnsi="Georgia"/>
          <w:sz w:val="21"/>
          <w:szCs w:val="21"/>
        </w:rPr>
      </w:pPr>
      <w:r w:rsidRPr="002F6528">
        <w:rPr>
          <w:rFonts w:ascii="Georgia" w:hAnsi="Georgia"/>
          <w:sz w:val="21"/>
          <w:szCs w:val="21"/>
        </w:rPr>
        <w:t>Akceptační procedura zahrnuje ověření řádné</w:t>
      </w:r>
      <w:r w:rsidR="00CC7B0E">
        <w:rPr>
          <w:rFonts w:ascii="Georgia" w:hAnsi="Georgia"/>
          <w:sz w:val="21"/>
          <w:szCs w:val="21"/>
        </w:rPr>
        <w:t xml:space="preserve"> funkčnosti Zboží a jeho</w:t>
      </w:r>
      <w:r w:rsidRPr="002F6528">
        <w:rPr>
          <w:rFonts w:ascii="Georgia" w:hAnsi="Georgia"/>
          <w:sz w:val="21"/>
          <w:szCs w:val="21"/>
        </w:rPr>
        <w:t xml:space="preserve"> provedení porovnáním jejich skutečných vlastností s jejich specifikací stanovenou touto Smlouvou</w:t>
      </w:r>
      <w:r w:rsidR="005448DE" w:rsidRPr="002F6528">
        <w:rPr>
          <w:rFonts w:ascii="Georgia" w:hAnsi="Georgia"/>
          <w:sz w:val="21"/>
          <w:szCs w:val="21"/>
        </w:rPr>
        <w:t xml:space="preserve"> a případná další kritéria</w:t>
      </w:r>
      <w:r w:rsidRPr="002F6528">
        <w:rPr>
          <w:rFonts w:ascii="Georgia" w:hAnsi="Georgia"/>
          <w:sz w:val="21"/>
          <w:szCs w:val="21"/>
        </w:rPr>
        <w:t>, jsou-li stanovena</w:t>
      </w:r>
      <w:r w:rsidR="0015286F" w:rsidRPr="002F6528">
        <w:rPr>
          <w:rFonts w:ascii="Georgia" w:hAnsi="Georgia"/>
          <w:sz w:val="21"/>
          <w:szCs w:val="21"/>
        </w:rPr>
        <w:t xml:space="preserve"> dohodou Smluvních stran</w:t>
      </w:r>
      <w:r w:rsidRPr="002F6528">
        <w:rPr>
          <w:rFonts w:ascii="Georgia" w:hAnsi="Georgia"/>
          <w:sz w:val="21"/>
          <w:szCs w:val="21"/>
        </w:rPr>
        <w:t>.</w:t>
      </w:r>
    </w:p>
    <w:p w14:paraId="6EF2DDEC" w14:textId="2EBA84B4" w:rsidR="007B4D23" w:rsidRPr="002F6528" w:rsidRDefault="007B4D23" w:rsidP="00CA6102">
      <w:pPr>
        <w:pStyle w:val="Zklad2"/>
        <w:numPr>
          <w:ilvl w:val="1"/>
          <w:numId w:val="16"/>
        </w:numPr>
        <w:tabs>
          <w:tab w:val="clear" w:pos="709"/>
          <w:tab w:val="left" w:pos="1134"/>
        </w:tabs>
        <w:spacing w:after="100"/>
        <w:ind w:left="1134" w:hanging="567"/>
        <w:rPr>
          <w:rFonts w:ascii="Georgia" w:hAnsi="Georgia"/>
          <w:sz w:val="21"/>
          <w:szCs w:val="21"/>
        </w:rPr>
      </w:pPr>
      <w:bookmarkStart w:id="18" w:name="_Ref195929845"/>
      <w:r w:rsidRPr="002F6528">
        <w:rPr>
          <w:rFonts w:ascii="Georgia" w:hAnsi="Georgia"/>
          <w:sz w:val="21"/>
          <w:szCs w:val="21"/>
        </w:rPr>
        <w:t xml:space="preserve">Akceptační procedura bude zahájena na základě písemné výzvy Kupujícího Prodávajícímu k účasti na akceptačních testech. Tato výzva bude Prodávajícímu zaslána nejpozději do dvou (2) pracovních dní po zahájení </w:t>
      </w:r>
      <w:r w:rsidR="005E39C1">
        <w:rPr>
          <w:rFonts w:ascii="Georgia" w:hAnsi="Georgia"/>
          <w:sz w:val="21"/>
          <w:szCs w:val="21"/>
        </w:rPr>
        <w:t>předání Zboží</w:t>
      </w:r>
      <w:r w:rsidRPr="002F6528">
        <w:rPr>
          <w:rFonts w:ascii="Georgia" w:hAnsi="Georgia"/>
          <w:sz w:val="21"/>
          <w:szCs w:val="21"/>
        </w:rPr>
        <w:t xml:space="preserve"> a nejméně dva (2) pracovní dny před zahájením akceptační procedury. Pokud se Prodávající nedostaví v termínu určeném pro provedení akceptačních testů, přestože byl Kupujícím k účasti řádně vyzván, je Kupující oprávněn provést příslušné akceptační testy bez jeho přítomnosti. O průběhu akceptačních testů vyhotoví Kupující písemný záznam, v němž zejména uvede, zda testy prokázaly chyby. Prodávajícímu budou výsledky testů poskytnuty.</w:t>
      </w:r>
    </w:p>
    <w:p w14:paraId="170F3CFA" w14:textId="30F21758" w:rsidR="00DE2C05" w:rsidRPr="002F6528" w:rsidRDefault="00DE2C05" w:rsidP="00CA6102">
      <w:pPr>
        <w:pStyle w:val="Zklad2"/>
        <w:numPr>
          <w:ilvl w:val="1"/>
          <w:numId w:val="16"/>
        </w:numPr>
        <w:tabs>
          <w:tab w:val="clear" w:pos="709"/>
          <w:tab w:val="left" w:pos="1134"/>
        </w:tabs>
        <w:spacing w:after="100"/>
        <w:ind w:left="1134" w:hanging="567"/>
        <w:rPr>
          <w:rFonts w:ascii="Georgia" w:hAnsi="Georgia"/>
          <w:sz w:val="21"/>
          <w:szCs w:val="21"/>
        </w:rPr>
      </w:pPr>
      <w:bookmarkStart w:id="19" w:name="_Ref195949411"/>
      <w:bookmarkStart w:id="20" w:name="_Ref195956270"/>
      <w:bookmarkStart w:id="21" w:name="_Ref311706832"/>
      <w:bookmarkEnd w:id="18"/>
      <w:r w:rsidRPr="002F6528">
        <w:rPr>
          <w:rFonts w:ascii="Georgia" w:hAnsi="Georgia"/>
          <w:sz w:val="21"/>
          <w:szCs w:val="21"/>
        </w:rPr>
        <w:t xml:space="preserve">Jestliže </w:t>
      </w:r>
      <w:r w:rsidR="005448DE" w:rsidRPr="002F6528">
        <w:rPr>
          <w:rFonts w:ascii="Georgia" w:hAnsi="Georgia"/>
          <w:sz w:val="21"/>
          <w:szCs w:val="21"/>
        </w:rPr>
        <w:t>předmět Dodávky</w:t>
      </w:r>
      <w:r w:rsidRPr="002F6528">
        <w:rPr>
          <w:rFonts w:ascii="Georgia" w:hAnsi="Georgia"/>
          <w:sz w:val="21"/>
          <w:szCs w:val="21"/>
        </w:rPr>
        <w:t xml:space="preserve"> splní akceptační kritéria akceptačních testů, </w:t>
      </w:r>
      <w:r w:rsidR="006A3C81" w:rsidRPr="002F6528">
        <w:rPr>
          <w:rFonts w:ascii="Georgia" w:hAnsi="Georgia"/>
          <w:sz w:val="21"/>
          <w:szCs w:val="21"/>
        </w:rPr>
        <w:t>Prodávající</w:t>
      </w:r>
      <w:r w:rsidRPr="002F6528">
        <w:rPr>
          <w:rFonts w:ascii="Georgia" w:hAnsi="Georgia"/>
          <w:sz w:val="21"/>
          <w:szCs w:val="21"/>
        </w:rPr>
        <w:t xml:space="preserve"> se zavazuje nejpozději v pracovní den následující po ukončení akceptačních testů umožnit </w:t>
      </w:r>
      <w:r w:rsidR="00E035F4" w:rsidRPr="002F6528">
        <w:rPr>
          <w:rFonts w:ascii="Georgia" w:hAnsi="Georgia"/>
          <w:sz w:val="21"/>
          <w:szCs w:val="21"/>
        </w:rPr>
        <w:lastRenderedPageBreak/>
        <w:t>Kupujícímu</w:t>
      </w:r>
      <w:r w:rsidRPr="002F6528">
        <w:rPr>
          <w:rFonts w:ascii="Georgia" w:hAnsi="Georgia"/>
          <w:sz w:val="21"/>
          <w:szCs w:val="21"/>
        </w:rPr>
        <w:t xml:space="preserve"> </w:t>
      </w:r>
      <w:r w:rsidR="00F9696D">
        <w:rPr>
          <w:rFonts w:ascii="Georgia" w:hAnsi="Georgia"/>
          <w:sz w:val="21"/>
          <w:szCs w:val="21"/>
        </w:rPr>
        <w:t>Zboží</w:t>
      </w:r>
      <w:r w:rsidR="005448DE" w:rsidRPr="002F6528">
        <w:rPr>
          <w:rFonts w:ascii="Georgia" w:hAnsi="Georgia"/>
          <w:sz w:val="21"/>
          <w:szCs w:val="21"/>
        </w:rPr>
        <w:t xml:space="preserve"> </w:t>
      </w:r>
      <w:r w:rsidRPr="002F6528">
        <w:rPr>
          <w:rFonts w:ascii="Georgia" w:hAnsi="Georgia"/>
          <w:sz w:val="21"/>
          <w:szCs w:val="21"/>
        </w:rPr>
        <w:t xml:space="preserve">převzít a </w:t>
      </w:r>
      <w:r w:rsidR="00E035F4" w:rsidRPr="002F6528">
        <w:rPr>
          <w:rFonts w:ascii="Georgia" w:hAnsi="Georgia"/>
          <w:sz w:val="21"/>
          <w:szCs w:val="21"/>
        </w:rPr>
        <w:t>Kupující</w:t>
      </w:r>
      <w:r w:rsidRPr="002F6528">
        <w:rPr>
          <w:rFonts w:ascii="Georgia" w:hAnsi="Georgia"/>
          <w:sz w:val="21"/>
          <w:szCs w:val="21"/>
        </w:rPr>
        <w:t xml:space="preserve"> se zavazuje k jeho převzetí nejpozději do </w:t>
      </w:r>
      <w:r w:rsidR="00223D07" w:rsidRPr="002F6528">
        <w:rPr>
          <w:rFonts w:ascii="Georgia" w:hAnsi="Georgia"/>
          <w:sz w:val="21"/>
          <w:szCs w:val="21"/>
        </w:rPr>
        <w:t xml:space="preserve">3 </w:t>
      </w:r>
      <w:r w:rsidRPr="002F6528">
        <w:rPr>
          <w:rFonts w:ascii="Georgia" w:hAnsi="Georgia"/>
          <w:sz w:val="21"/>
          <w:szCs w:val="21"/>
        </w:rPr>
        <w:t>pracovních dnů. Smluvní strany se zavazují o tomto převzetí sepsat akceptační protokol</w:t>
      </w:r>
      <w:bookmarkEnd w:id="19"/>
      <w:bookmarkEnd w:id="20"/>
      <w:r w:rsidRPr="002F6528">
        <w:rPr>
          <w:rFonts w:ascii="Georgia" w:hAnsi="Georgia"/>
          <w:sz w:val="21"/>
          <w:szCs w:val="21"/>
        </w:rPr>
        <w:t>.</w:t>
      </w:r>
      <w:bookmarkEnd w:id="21"/>
    </w:p>
    <w:p w14:paraId="61CE81CB" w14:textId="5A7F950E" w:rsidR="00DE2C05" w:rsidRPr="002F6528" w:rsidRDefault="00DE2C05" w:rsidP="00CA6102">
      <w:pPr>
        <w:pStyle w:val="Zklad2"/>
        <w:numPr>
          <w:ilvl w:val="1"/>
          <w:numId w:val="16"/>
        </w:numPr>
        <w:tabs>
          <w:tab w:val="clear" w:pos="709"/>
          <w:tab w:val="left" w:pos="1134"/>
        </w:tabs>
        <w:spacing w:after="100"/>
        <w:ind w:left="1134" w:hanging="567"/>
        <w:rPr>
          <w:rFonts w:ascii="Georgia" w:hAnsi="Georgia"/>
          <w:sz w:val="21"/>
          <w:szCs w:val="21"/>
        </w:rPr>
      </w:pPr>
      <w:r w:rsidRPr="002F6528">
        <w:rPr>
          <w:rFonts w:ascii="Georgia" w:hAnsi="Georgia"/>
          <w:sz w:val="21"/>
          <w:szCs w:val="21"/>
        </w:rPr>
        <w:t xml:space="preserve">Pokud </w:t>
      </w:r>
      <w:r w:rsidR="001441E3">
        <w:rPr>
          <w:rFonts w:ascii="Georgia" w:hAnsi="Georgia"/>
          <w:sz w:val="21"/>
          <w:szCs w:val="21"/>
        </w:rPr>
        <w:t>Zboží</w:t>
      </w:r>
      <w:r w:rsidR="00DA279D" w:rsidRPr="002F6528">
        <w:rPr>
          <w:rFonts w:ascii="Georgia" w:hAnsi="Georgia"/>
          <w:sz w:val="21"/>
          <w:szCs w:val="21"/>
        </w:rPr>
        <w:t xml:space="preserve"> nebo jakékoliv dílčí plnění</w:t>
      </w:r>
      <w:r w:rsidRPr="002F6528">
        <w:rPr>
          <w:rFonts w:ascii="Georgia" w:hAnsi="Georgia"/>
          <w:sz w:val="21"/>
          <w:szCs w:val="21"/>
        </w:rPr>
        <w:t xml:space="preserve"> nesplňuje stanovená akceptační kritéria nebo je splňuje s</w:t>
      </w:r>
      <w:r w:rsidR="006B24F2">
        <w:rPr>
          <w:rFonts w:ascii="Georgia" w:hAnsi="Georgia"/>
          <w:sz w:val="21"/>
          <w:szCs w:val="21"/>
        </w:rPr>
        <w:t xml:space="preserve"> nepodstatnými </w:t>
      </w:r>
      <w:r w:rsidRPr="002F6528">
        <w:rPr>
          <w:rFonts w:ascii="Georgia" w:hAnsi="Georgia"/>
          <w:sz w:val="21"/>
          <w:szCs w:val="21"/>
        </w:rPr>
        <w:t xml:space="preserve">vadami, které </w:t>
      </w:r>
      <w:r w:rsidR="006B24F2">
        <w:rPr>
          <w:rFonts w:ascii="Georgia" w:hAnsi="Georgia"/>
          <w:sz w:val="21"/>
          <w:szCs w:val="21"/>
        </w:rPr>
        <w:t>nebrání řádnému užívání</w:t>
      </w:r>
      <w:r w:rsidRPr="002F6528">
        <w:rPr>
          <w:rFonts w:ascii="Georgia" w:hAnsi="Georgia"/>
          <w:sz w:val="21"/>
          <w:szCs w:val="21"/>
        </w:rPr>
        <w:t xml:space="preserve">, sdělí </w:t>
      </w:r>
      <w:r w:rsidR="00E035F4" w:rsidRPr="002F6528">
        <w:rPr>
          <w:rFonts w:ascii="Georgia" w:hAnsi="Georgia"/>
          <w:sz w:val="21"/>
          <w:szCs w:val="21"/>
        </w:rPr>
        <w:t>Kupující</w:t>
      </w:r>
      <w:r w:rsidRPr="002F6528">
        <w:rPr>
          <w:rFonts w:ascii="Georgia" w:hAnsi="Georgia"/>
          <w:sz w:val="21"/>
          <w:szCs w:val="21"/>
        </w:rPr>
        <w:t xml:space="preserve"> své připomínky písemně </w:t>
      </w:r>
      <w:r w:rsidR="006A3C81" w:rsidRPr="002F6528">
        <w:rPr>
          <w:rFonts w:ascii="Georgia" w:hAnsi="Georgia"/>
          <w:sz w:val="21"/>
          <w:szCs w:val="21"/>
        </w:rPr>
        <w:t>Prodávající</w:t>
      </w:r>
      <w:r w:rsidR="002723CB" w:rsidRPr="002F6528">
        <w:rPr>
          <w:rFonts w:ascii="Georgia" w:hAnsi="Georgia"/>
          <w:sz w:val="21"/>
          <w:szCs w:val="21"/>
        </w:rPr>
        <w:t>mu</w:t>
      </w:r>
      <w:r w:rsidRPr="002F6528">
        <w:rPr>
          <w:rFonts w:ascii="Georgia" w:hAnsi="Georgia"/>
          <w:sz w:val="21"/>
          <w:szCs w:val="21"/>
        </w:rPr>
        <w:t xml:space="preserve">; pokud </w:t>
      </w:r>
      <w:r w:rsidR="00E035F4" w:rsidRPr="002F6528">
        <w:rPr>
          <w:rFonts w:ascii="Georgia" w:hAnsi="Georgia"/>
          <w:sz w:val="21"/>
          <w:szCs w:val="21"/>
        </w:rPr>
        <w:t>Kupující</w:t>
      </w:r>
      <w:r w:rsidRPr="002F6528">
        <w:rPr>
          <w:rFonts w:ascii="Georgia" w:hAnsi="Georgia"/>
          <w:sz w:val="21"/>
          <w:szCs w:val="21"/>
        </w:rPr>
        <w:t xml:space="preserve"> takové dílčí plnění současně akceptuje, uvede své připomínky v akceptačním protokolu.</w:t>
      </w:r>
    </w:p>
    <w:p w14:paraId="4A563012" w14:textId="65430598" w:rsidR="00DE2C05" w:rsidRPr="002F6528" w:rsidRDefault="006A3C81" w:rsidP="00CA6102">
      <w:pPr>
        <w:pStyle w:val="Zklad2"/>
        <w:numPr>
          <w:ilvl w:val="1"/>
          <w:numId w:val="16"/>
        </w:numPr>
        <w:tabs>
          <w:tab w:val="clear" w:pos="709"/>
          <w:tab w:val="left" w:pos="1134"/>
        </w:tabs>
        <w:spacing w:after="100"/>
        <w:ind w:left="1134" w:hanging="567"/>
        <w:rPr>
          <w:rFonts w:ascii="Georgia" w:hAnsi="Georgia"/>
          <w:sz w:val="21"/>
          <w:szCs w:val="21"/>
        </w:rPr>
      </w:pPr>
      <w:r w:rsidRPr="002F6528">
        <w:rPr>
          <w:rFonts w:ascii="Georgia" w:hAnsi="Georgia"/>
          <w:sz w:val="21"/>
          <w:szCs w:val="21"/>
        </w:rPr>
        <w:t>Prodávající</w:t>
      </w:r>
      <w:r w:rsidR="00DE2C05" w:rsidRPr="002F6528">
        <w:rPr>
          <w:rFonts w:ascii="Georgia" w:hAnsi="Georgia"/>
          <w:sz w:val="21"/>
          <w:szCs w:val="21"/>
        </w:rPr>
        <w:t xml:space="preserve"> je povinen vypořádat připomínky </w:t>
      </w:r>
      <w:r w:rsidR="00E035F4" w:rsidRPr="002F6528">
        <w:rPr>
          <w:rFonts w:ascii="Georgia" w:hAnsi="Georgia"/>
          <w:sz w:val="21"/>
          <w:szCs w:val="21"/>
        </w:rPr>
        <w:t>Kupujícího</w:t>
      </w:r>
      <w:r w:rsidR="00DE2C05" w:rsidRPr="002F6528">
        <w:rPr>
          <w:rFonts w:ascii="Georgia" w:hAnsi="Georgia"/>
          <w:sz w:val="21"/>
          <w:szCs w:val="21"/>
        </w:rPr>
        <w:t xml:space="preserve"> bez zbytečného odkladu a neprodleně předložit </w:t>
      </w:r>
      <w:r w:rsidR="00DD6E4D">
        <w:rPr>
          <w:rFonts w:ascii="Georgia" w:hAnsi="Georgia"/>
          <w:sz w:val="21"/>
          <w:szCs w:val="21"/>
        </w:rPr>
        <w:t>Zboží</w:t>
      </w:r>
      <w:r w:rsidR="00DA279D" w:rsidRPr="002F6528">
        <w:rPr>
          <w:rFonts w:ascii="Georgia" w:hAnsi="Georgia"/>
          <w:sz w:val="21"/>
          <w:szCs w:val="21"/>
        </w:rPr>
        <w:t xml:space="preserve"> nebo </w:t>
      </w:r>
      <w:r w:rsidR="00DE2C05" w:rsidRPr="002F6528">
        <w:rPr>
          <w:rFonts w:ascii="Georgia" w:hAnsi="Georgia"/>
          <w:sz w:val="21"/>
          <w:szCs w:val="21"/>
        </w:rPr>
        <w:t xml:space="preserve">příslušné dílčí plnění k opakované akceptaci dle této Smlouvy, za přiměřeného použití ostatních ustanovení tohoto čl. </w:t>
      </w:r>
      <w:r w:rsidR="00DE2C05" w:rsidRPr="002F6528">
        <w:rPr>
          <w:rFonts w:ascii="Georgia" w:hAnsi="Georgia"/>
          <w:sz w:val="21"/>
          <w:szCs w:val="21"/>
        </w:rPr>
        <w:fldChar w:fldCharType="begin"/>
      </w:r>
      <w:r w:rsidR="00DE2C05" w:rsidRPr="002F6528">
        <w:rPr>
          <w:rFonts w:ascii="Georgia" w:hAnsi="Georgia"/>
          <w:sz w:val="21"/>
          <w:szCs w:val="21"/>
        </w:rPr>
        <w:instrText xml:space="preserve"> REF _Ref367565345 \r \h </w:instrText>
      </w:r>
      <w:r w:rsidR="00206DE4" w:rsidRPr="002F6528">
        <w:rPr>
          <w:rFonts w:ascii="Georgia" w:hAnsi="Georgia"/>
          <w:sz w:val="21"/>
          <w:szCs w:val="21"/>
        </w:rPr>
        <w:instrText xml:space="preserve"> \* MERGEFORMAT </w:instrText>
      </w:r>
      <w:r w:rsidR="00DE2C05" w:rsidRPr="002F6528">
        <w:rPr>
          <w:rFonts w:ascii="Georgia" w:hAnsi="Georgia"/>
          <w:sz w:val="21"/>
          <w:szCs w:val="21"/>
        </w:rPr>
      </w:r>
      <w:r w:rsidR="00DE2C05" w:rsidRPr="002F6528">
        <w:rPr>
          <w:rFonts w:ascii="Georgia" w:hAnsi="Georgia"/>
          <w:sz w:val="21"/>
          <w:szCs w:val="21"/>
        </w:rPr>
        <w:fldChar w:fldCharType="separate"/>
      </w:r>
      <w:r w:rsidR="00927D30">
        <w:rPr>
          <w:rFonts w:ascii="Georgia" w:hAnsi="Georgia"/>
          <w:sz w:val="21"/>
          <w:szCs w:val="21"/>
        </w:rPr>
        <w:t>6</w:t>
      </w:r>
      <w:r w:rsidR="00DE2C05" w:rsidRPr="002F6528">
        <w:rPr>
          <w:rFonts w:ascii="Georgia" w:hAnsi="Georgia"/>
          <w:sz w:val="21"/>
          <w:szCs w:val="21"/>
        </w:rPr>
        <w:fldChar w:fldCharType="end"/>
      </w:r>
      <w:r w:rsidR="00DE2C05" w:rsidRPr="002F6528">
        <w:rPr>
          <w:rFonts w:ascii="Georgia" w:hAnsi="Georgia"/>
          <w:sz w:val="21"/>
          <w:szCs w:val="21"/>
        </w:rPr>
        <w:t xml:space="preserve"> Smlouvy. Akceptační procedura se bude opakovat, dokud </w:t>
      </w:r>
      <w:r w:rsidR="003C2802">
        <w:rPr>
          <w:rFonts w:ascii="Georgia" w:hAnsi="Georgia"/>
          <w:sz w:val="21"/>
          <w:szCs w:val="21"/>
        </w:rPr>
        <w:t>Zboží</w:t>
      </w:r>
      <w:r w:rsidR="00DA279D" w:rsidRPr="002F6528">
        <w:rPr>
          <w:rFonts w:ascii="Georgia" w:hAnsi="Georgia"/>
          <w:sz w:val="21"/>
          <w:szCs w:val="21"/>
        </w:rPr>
        <w:t xml:space="preserve"> nebo </w:t>
      </w:r>
      <w:r w:rsidR="00DE2C05" w:rsidRPr="002F6528">
        <w:rPr>
          <w:rFonts w:ascii="Georgia" w:hAnsi="Georgia"/>
          <w:sz w:val="21"/>
          <w:szCs w:val="21"/>
        </w:rPr>
        <w:t>příslušné dílčí plnění nesplní akceptační kritéria. V případě, že se jedná o vypořádání připomínek k</w:t>
      </w:r>
      <w:r w:rsidR="00037850">
        <w:rPr>
          <w:rFonts w:ascii="Georgia" w:hAnsi="Georgia"/>
          <w:sz w:val="21"/>
          <w:szCs w:val="21"/>
        </w:rPr>
        <w:t xml:space="preserve"> </w:t>
      </w:r>
      <w:r w:rsidR="00DE2C05" w:rsidRPr="002F6528">
        <w:rPr>
          <w:rFonts w:ascii="Georgia" w:hAnsi="Georgia"/>
          <w:sz w:val="21"/>
          <w:szCs w:val="21"/>
        </w:rPr>
        <w:t>plnění, které již bylo akceptováno, namísto akceptačního protokolu strany potvrdí písemně, že připomínky byly vypořádány.</w:t>
      </w:r>
    </w:p>
    <w:p w14:paraId="677F0EE2" w14:textId="15EB6C06" w:rsidR="00DE2C05" w:rsidRPr="002F6528" w:rsidRDefault="00DE2C05" w:rsidP="00CA6102">
      <w:pPr>
        <w:pStyle w:val="Zklad2"/>
        <w:numPr>
          <w:ilvl w:val="1"/>
          <w:numId w:val="16"/>
        </w:numPr>
        <w:tabs>
          <w:tab w:val="clear" w:pos="709"/>
          <w:tab w:val="left" w:pos="1134"/>
        </w:tabs>
        <w:spacing w:after="100"/>
        <w:ind w:left="1134" w:hanging="567"/>
        <w:rPr>
          <w:rFonts w:ascii="Georgia" w:hAnsi="Georgia"/>
          <w:sz w:val="21"/>
          <w:szCs w:val="21"/>
        </w:rPr>
      </w:pPr>
      <w:r w:rsidRPr="002F6528">
        <w:rPr>
          <w:rFonts w:ascii="Georgia" w:hAnsi="Georgia"/>
          <w:sz w:val="21"/>
          <w:szCs w:val="21"/>
        </w:rPr>
        <w:t>Dohodnut</w:t>
      </w:r>
      <w:r w:rsidR="00DA279D" w:rsidRPr="002F6528">
        <w:rPr>
          <w:rFonts w:ascii="Georgia" w:hAnsi="Georgia"/>
          <w:sz w:val="21"/>
          <w:szCs w:val="21"/>
        </w:rPr>
        <w:t>ý</w:t>
      </w:r>
      <w:r w:rsidRPr="002F6528">
        <w:rPr>
          <w:rFonts w:ascii="Georgia" w:hAnsi="Georgia"/>
          <w:sz w:val="21"/>
          <w:szCs w:val="21"/>
        </w:rPr>
        <w:t xml:space="preserve"> termín pro akceptaci </w:t>
      </w:r>
      <w:r w:rsidR="00D33588">
        <w:rPr>
          <w:rFonts w:ascii="Georgia" w:hAnsi="Georgia"/>
          <w:sz w:val="21"/>
          <w:szCs w:val="21"/>
        </w:rPr>
        <w:t>Zboží</w:t>
      </w:r>
      <w:r w:rsidR="00DA279D" w:rsidRPr="002F6528">
        <w:rPr>
          <w:rFonts w:ascii="Georgia" w:hAnsi="Georgia"/>
          <w:sz w:val="21"/>
          <w:szCs w:val="21"/>
        </w:rPr>
        <w:t xml:space="preserve"> není </w:t>
      </w:r>
      <w:r w:rsidRPr="002F6528">
        <w:rPr>
          <w:rFonts w:ascii="Georgia" w:hAnsi="Georgia"/>
          <w:sz w:val="21"/>
          <w:szCs w:val="21"/>
        </w:rPr>
        <w:t>dotčen trváním akceptační procedury ani jakýmkoli jejím prodloužením z důvodu vad bránících akceptaci.</w:t>
      </w:r>
    </w:p>
    <w:p w14:paraId="40C68C18" w14:textId="578DDBC5" w:rsidR="00061929" w:rsidRPr="002F6528" w:rsidRDefault="007B1A0E" w:rsidP="00CA6102">
      <w:pPr>
        <w:pStyle w:val="Zklad2"/>
        <w:numPr>
          <w:ilvl w:val="1"/>
          <w:numId w:val="16"/>
        </w:numPr>
        <w:tabs>
          <w:tab w:val="clear" w:pos="709"/>
          <w:tab w:val="left" w:pos="1134"/>
        </w:tabs>
        <w:spacing w:after="100"/>
        <w:ind w:left="1134" w:hanging="567"/>
        <w:rPr>
          <w:rFonts w:ascii="Georgia" w:hAnsi="Georgia"/>
          <w:sz w:val="21"/>
          <w:szCs w:val="21"/>
        </w:rPr>
      </w:pPr>
      <w:bookmarkStart w:id="22" w:name="_Ref487710646"/>
      <w:bookmarkStart w:id="23" w:name="_Ref487632019"/>
      <w:r>
        <w:rPr>
          <w:rFonts w:ascii="Georgia" w:hAnsi="Georgia"/>
          <w:sz w:val="21"/>
          <w:szCs w:val="21"/>
          <w:lang w:eastAsia="en-US"/>
        </w:rPr>
        <w:t>Zboží je akceptováno jako celek</w:t>
      </w:r>
      <w:r w:rsidR="00061929" w:rsidRPr="002F6528">
        <w:rPr>
          <w:rFonts w:ascii="Georgia" w:hAnsi="Georgia"/>
          <w:sz w:val="21"/>
          <w:szCs w:val="21"/>
          <w:lang w:eastAsia="en-US"/>
        </w:rPr>
        <w:t xml:space="preserve"> podpisem posledního z následujících protokolů:</w:t>
      </w:r>
      <w:bookmarkEnd w:id="22"/>
    </w:p>
    <w:p w14:paraId="47F3E25A" w14:textId="5D506A20" w:rsidR="00061929" w:rsidRPr="002F6528" w:rsidRDefault="003321A9"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lang w:eastAsia="en-US"/>
        </w:rPr>
        <w:t>p</w:t>
      </w:r>
      <w:r w:rsidR="00061929" w:rsidRPr="002F6528">
        <w:rPr>
          <w:rFonts w:ascii="Georgia" w:hAnsi="Georgia"/>
          <w:sz w:val="21"/>
          <w:szCs w:val="21"/>
          <w:lang w:eastAsia="en-US"/>
        </w:rPr>
        <w:t>rotokol</w:t>
      </w:r>
      <w:r w:rsidR="00061929" w:rsidRPr="002F6528">
        <w:rPr>
          <w:rFonts w:ascii="Georgia" w:hAnsi="Georgia"/>
          <w:sz w:val="21"/>
          <w:szCs w:val="21"/>
        </w:rPr>
        <w:t xml:space="preserve"> o dodávce a sestavení HW;</w:t>
      </w:r>
    </w:p>
    <w:p w14:paraId="6C49ED9E" w14:textId="543789FD" w:rsidR="00061929" w:rsidRPr="002F6528" w:rsidRDefault="00061929"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lang w:eastAsia="en-US"/>
        </w:rPr>
        <w:t>protokol</w:t>
      </w:r>
      <w:r w:rsidRPr="002F6528">
        <w:rPr>
          <w:rFonts w:ascii="Georgia" w:hAnsi="Georgia"/>
          <w:sz w:val="21"/>
          <w:szCs w:val="21"/>
        </w:rPr>
        <w:t xml:space="preserve"> o provedení akceptačních testů;</w:t>
      </w:r>
    </w:p>
    <w:p w14:paraId="1C100A39" w14:textId="16C0CBE1" w:rsidR="00C72823" w:rsidRPr="002F6528" w:rsidRDefault="00061929"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lang w:eastAsia="en-US"/>
        </w:rPr>
        <w:t xml:space="preserve">protokol o předání Dokumentace. </w:t>
      </w:r>
      <w:bookmarkEnd w:id="23"/>
    </w:p>
    <w:p w14:paraId="5659455D" w14:textId="77777777" w:rsidR="0055009A" w:rsidRPr="002F6528" w:rsidRDefault="0055009A" w:rsidP="0033047F">
      <w:pPr>
        <w:pStyle w:val="Zklad1"/>
        <w:keepNext/>
        <w:numPr>
          <w:ilvl w:val="0"/>
          <w:numId w:val="16"/>
        </w:numPr>
        <w:ind w:left="567" w:hanging="567"/>
        <w:rPr>
          <w:rFonts w:ascii="Georgia" w:hAnsi="Georgia"/>
          <w:sz w:val="21"/>
          <w:szCs w:val="21"/>
        </w:rPr>
      </w:pPr>
      <w:bookmarkStart w:id="24" w:name="_Ref374447627"/>
      <w:bookmarkStart w:id="25" w:name="_Ref358230085"/>
      <w:bookmarkStart w:id="26" w:name="_Ref358211894"/>
      <w:r w:rsidRPr="002F6528">
        <w:rPr>
          <w:rFonts w:ascii="Georgia" w:hAnsi="Georgia"/>
          <w:sz w:val="21"/>
          <w:szCs w:val="21"/>
        </w:rPr>
        <w:t>CENA A PLATEBNÍ PODMÍNKY</w:t>
      </w:r>
      <w:bookmarkEnd w:id="24"/>
    </w:p>
    <w:p w14:paraId="78AA1230" w14:textId="108F4973" w:rsidR="0055009A" w:rsidRPr="002F6528" w:rsidRDefault="00206DE4" w:rsidP="0055009A">
      <w:pPr>
        <w:pStyle w:val="Zklad2"/>
        <w:numPr>
          <w:ilvl w:val="1"/>
          <w:numId w:val="16"/>
        </w:numPr>
        <w:tabs>
          <w:tab w:val="clear" w:pos="709"/>
          <w:tab w:val="left" w:pos="1134"/>
        </w:tabs>
        <w:ind w:left="1134" w:hanging="567"/>
        <w:rPr>
          <w:rFonts w:ascii="Georgia" w:hAnsi="Georgia"/>
          <w:sz w:val="21"/>
          <w:szCs w:val="21"/>
        </w:rPr>
      </w:pPr>
      <w:r w:rsidRPr="002F6528">
        <w:rPr>
          <w:rFonts w:ascii="Georgia" w:hAnsi="Georgia"/>
          <w:sz w:val="21"/>
          <w:szCs w:val="21"/>
        </w:rPr>
        <w:t xml:space="preserve">Cena za </w:t>
      </w:r>
      <w:r w:rsidR="0025724E">
        <w:rPr>
          <w:rFonts w:ascii="Georgia" w:hAnsi="Georgia"/>
          <w:sz w:val="21"/>
          <w:szCs w:val="21"/>
        </w:rPr>
        <w:t>Zboží</w:t>
      </w:r>
      <w:r w:rsidRPr="002F6528">
        <w:rPr>
          <w:rFonts w:ascii="Georgia" w:hAnsi="Georgia"/>
          <w:sz w:val="21"/>
          <w:szCs w:val="21"/>
        </w:rPr>
        <w:t xml:space="preserve"> je uvedena</w:t>
      </w:r>
      <w:r w:rsidR="00516AF9" w:rsidRPr="002F6528">
        <w:rPr>
          <w:rFonts w:ascii="Georgia" w:hAnsi="Georgia"/>
          <w:sz w:val="21"/>
          <w:szCs w:val="21"/>
        </w:rPr>
        <w:t xml:space="preserve"> v </w:t>
      </w:r>
      <w:r w:rsidR="00816757" w:rsidRPr="002F6528">
        <w:rPr>
          <w:rFonts w:ascii="Georgia" w:hAnsi="Georgia"/>
          <w:b/>
          <w:sz w:val="21"/>
          <w:szCs w:val="21"/>
          <w:u w:val="single"/>
        </w:rPr>
        <w:t>P</w:t>
      </w:r>
      <w:r w:rsidR="00516AF9" w:rsidRPr="002F6528">
        <w:rPr>
          <w:rFonts w:ascii="Georgia" w:hAnsi="Georgia"/>
          <w:b/>
          <w:sz w:val="21"/>
          <w:szCs w:val="21"/>
          <w:u w:val="single"/>
        </w:rPr>
        <w:t xml:space="preserve">říloze </w:t>
      </w:r>
      <w:r w:rsidR="00816757" w:rsidRPr="002F6528">
        <w:rPr>
          <w:rFonts w:ascii="Georgia" w:hAnsi="Georgia"/>
          <w:b/>
          <w:sz w:val="21"/>
          <w:szCs w:val="21"/>
          <w:u w:val="single"/>
        </w:rPr>
        <w:t xml:space="preserve">č. </w:t>
      </w:r>
      <w:r w:rsidR="0035456C">
        <w:rPr>
          <w:rFonts w:ascii="Georgia" w:hAnsi="Georgia"/>
          <w:b/>
          <w:sz w:val="21"/>
          <w:szCs w:val="21"/>
          <w:u w:val="single"/>
        </w:rPr>
        <w:t>3</w:t>
      </w:r>
      <w:r w:rsidR="00516AF9" w:rsidRPr="002F6528">
        <w:rPr>
          <w:rFonts w:ascii="Georgia" w:hAnsi="Georgia"/>
          <w:sz w:val="21"/>
          <w:szCs w:val="21"/>
        </w:rPr>
        <w:t xml:space="preserve"> této Smlouvy.</w:t>
      </w:r>
    </w:p>
    <w:p w14:paraId="40B091AE" w14:textId="5A798F64" w:rsidR="00206DE4" w:rsidRPr="002F6528" w:rsidRDefault="0015286F" w:rsidP="009953E2">
      <w:pPr>
        <w:pStyle w:val="Zklad2"/>
        <w:numPr>
          <w:ilvl w:val="1"/>
          <w:numId w:val="16"/>
        </w:numPr>
        <w:tabs>
          <w:tab w:val="clear" w:pos="709"/>
          <w:tab w:val="left" w:pos="1134"/>
        </w:tabs>
        <w:ind w:left="1134" w:hanging="567"/>
        <w:rPr>
          <w:rFonts w:ascii="Georgia" w:hAnsi="Georgia"/>
          <w:sz w:val="21"/>
          <w:szCs w:val="21"/>
          <w:lang w:eastAsia="en-US"/>
        </w:rPr>
      </w:pPr>
      <w:bookmarkStart w:id="27" w:name="_Ref264587723"/>
      <w:bookmarkStart w:id="28" w:name="_Ref268791162"/>
      <w:bookmarkStart w:id="29" w:name="_Ref269321451"/>
      <w:bookmarkEnd w:id="25"/>
      <w:bookmarkEnd w:id="26"/>
      <w:r w:rsidRPr="002F6528">
        <w:rPr>
          <w:rFonts w:ascii="Georgia" w:hAnsi="Georgia"/>
          <w:sz w:val="21"/>
          <w:szCs w:val="21"/>
          <w:lang w:eastAsia="en-US"/>
        </w:rPr>
        <w:t>V </w:t>
      </w:r>
      <w:r w:rsidR="00206DE4" w:rsidRPr="002F6528">
        <w:rPr>
          <w:rFonts w:ascii="Georgia" w:hAnsi="Georgia"/>
          <w:sz w:val="21"/>
          <w:szCs w:val="21"/>
          <w:lang w:eastAsia="en-US"/>
        </w:rPr>
        <w:t>ceně</w:t>
      </w:r>
      <w:r w:rsidR="00EC4F40">
        <w:rPr>
          <w:rFonts w:ascii="Georgia" w:hAnsi="Georgia"/>
          <w:sz w:val="21"/>
          <w:szCs w:val="21"/>
          <w:lang w:eastAsia="en-US"/>
        </w:rPr>
        <w:t xml:space="preserve"> Zboží</w:t>
      </w:r>
      <w:r w:rsidR="00206DE4" w:rsidRPr="002F6528">
        <w:rPr>
          <w:rFonts w:ascii="Georgia" w:hAnsi="Georgia"/>
          <w:sz w:val="21"/>
          <w:szCs w:val="21"/>
          <w:lang w:eastAsia="en-US"/>
        </w:rPr>
        <w:t>, jakož i v jednotlivých dílčích cenách za jednotlivá plnění uvedených v </w:t>
      </w:r>
      <w:r w:rsidRPr="002F6528">
        <w:rPr>
          <w:rFonts w:ascii="Georgia" w:hAnsi="Georgia"/>
          <w:b/>
          <w:sz w:val="21"/>
          <w:szCs w:val="21"/>
          <w:u w:val="single"/>
        </w:rPr>
        <w:t xml:space="preserve">Příloze č. </w:t>
      </w:r>
      <w:r w:rsidR="0035456C">
        <w:rPr>
          <w:rFonts w:ascii="Georgia" w:hAnsi="Georgia"/>
          <w:b/>
          <w:sz w:val="21"/>
          <w:szCs w:val="21"/>
          <w:u w:val="single"/>
        </w:rPr>
        <w:t>3</w:t>
      </w:r>
      <w:r w:rsidR="00206DE4" w:rsidRPr="002F6528">
        <w:rPr>
          <w:rFonts w:ascii="Georgia" w:hAnsi="Georgia"/>
          <w:sz w:val="21"/>
          <w:szCs w:val="21"/>
          <w:lang w:eastAsia="en-US"/>
        </w:rPr>
        <w:t xml:space="preserve">, jsou obsaženy veškeré práce a činnosti potřebné pro řádné splnění předmětu Smlouvy </w:t>
      </w:r>
      <w:r w:rsidR="006A3C81" w:rsidRPr="002F6528">
        <w:rPr>
          <w:rFonts w:ascii="Georgia" w:hAnsi="Georgia"/>
          <w:sz w:val="21"/>
          <w:szCs w:val="21"/>
          <w:lang w:eastAsia="en-US"/>
        </w:rPr>
        <w:t>Prodávající</w:t>
      </w:r>
      <w:r w:rsidR="00206DE4" w:rsidRPr="002F6528">
        <w:rPr>
          <w:rFonts w:ascii="Georgia" w:hAnsi="Georgia"/>
          <w:sz w:val="21"/>
          <w:szCs w:val="21"/>
          <w:lang w:eastAsia="en-US"/>
        </w:rPr>
        <w:t xml:space="preserve">m. </w:t>
      </w:r>
    </w:p>
    <w:p w14:paraId="50D1A5BD" w14:textId="2EA445CF"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bookmarkStart w:id="30" w:name="_Ref296685966"/>
      <w:r w:rsidRPr="002F6528">
        <w:rPr>
          <w:rFonts w:ascii="Georgia" w:hAnsi="Georgia"/>
          <w:sz w:val="21"/>
          <w:szCs w:val="21"/>
          <w:lang w:eastAsia="en-US"/>
        </w:rPr>
        <w:t xml:space="preserve">Smluvní strany se dohodly, že cena </w:t>
      </w:r>
      <w:r w:rsidR="00D272A6">
        <w:rPr>
          <w:rFonts w:ascii="Georgia" w:hAnsi="Georgia"/>
          <w:sz w:val="21"/>
          <w:szCs w:val="21"/>
          <w:lang w:eastAsia="en-US"/>
        </w:rPr>
        <w:t>Zboží</w:t>
      </w:r>
      <w:r w:rsidRPr="002F6528">
        <w:rPr>
          <w:rFonts w:ascii="Georgia" w:hAnsi="Georgia"/>
          <w:sz w:val="21"/>
          <w:szCs w:val="21"/>
          <w:lang w:eastAsia="en-US"/>
        </w:rPr>
        <w:t xml:space="preserve"> dle této Smlouvy bude </w:t>
      </w:r>
      <w:r w:rsidR="00E035F4" w:rsidRPr="002F6528">
        <w:rPr>
          <w:rFonts w:ascii="Georgia" w:hAnsi="Georgia"/>
          <w:sz w:val="21"/>
          <w:szCs w:val="21"/>
          <w:lang w:eastAsia="en-US"/>
        </w:rPr>
        <w:t>Kupujícím</w:t>
      </w:r>
      <w:r w:rsidRPr="002F6528">
        <w:rPr>
          <w:rFonts w:ascii="Georgia" w:hAnsi="Georgia"/>
          <w:sz w:val="21"/>
          <w:szCs w:val="21"/>
          <w:lang w:eastAsia="en-US"/>
        </w:rPr>
        <w:t xml:space="preserve"> zaplacena jednorázově na základě faktury vystavené </w:t>
      </w:r>
      <w:r w:rsidR="006A3C81" w:rsidRPr="002F6528">
        <w:rPr>
          <w:rFonts w:ascii="Georgia" w:hAnsi="Georgia"/>
          <w:sz w:val="21"/>
          <w:szCs w:val="21"/>
          <w:lang w:eastAsia="en-US"/>
        </w:rPr>
        <w:t>Prodávající</w:t>
      </w:r>
      <w:r w:rsidRPr="002F6528">
        <w:rPr>
          <w:rFonts w:ascii="Georgia" w:hAnsi="Georgia"/>
          <w:sz w:val="21"/>
          <w:szCs w:val="21"/>
          <w:lang w:eastAsia="en-US"/>
        </w:rPr>
        <w:t xml:space="preserve">m neprodleně po </w:t>
      </w:r>
      <w:r w:rsidR="007275BF" w:rsidRPr="002F6528">
        <w:rPr>
          <w:rFonts w:ascii="Georgia" w:hAnsi="Georgia"/>
          <w:sz w:val="21"/>
          <w:szCs w:val="21"/>
          <w:lang w:eastAsia="en-US"/>
        </w:rPr>
        <w:t xml:space="preserve">akceptaci </w:t>
      </w:r>
      <w:r w:rsidR="00254C75">
        <w:rPr>
          <w:rFonts w:ascii="Georgia" w:hAnsi="Georgia"/>
          <w:sz w:val="21"/>
          <w:szCs w:val="21"/>
          <w:lang w:eastAsia="en-US"/>
        </w:rPr>
        <w:t>Zboží</w:t>
      </w:r>
      <w:r w:rsidR="007275BF" w:rsidRPr="002F6528">
        <w:rPr>
          <w:rFonts w:ascii="Georgia" w:hAnsi="Georgia"/>
          <w:sz w:val="21"/>
          <w:szCs w:val="21"/>
          <w:lang w:eastAsia="en-US"/>
        </w:rPr>
        <w:t xml:space="preserve"> jako celku </w:t>
      </w:r>
      <w:r w:rsidRPr="002F6528">
        <w:rPr>
          <w:rFonts w:ascii="Georgia" w:hAnsi="Georgia"/>
          <w:sz w:val="21"/>
          <w:szCs w:val="21"/>
          <w:lang w:eastAsia="en-US"/>
        </w:rPr>
        <w:t>(dále jen „</w:t>
      </w:r>
      <w:r w:rsidRPr="002F6528">
        <w:rPr>
          <w:rFonts w:ascii="Georgia" w:hAnsi="Georgia"/>
          <w:b/>
          <w:sz w:val="21"/>
          <w:szCs w:val="21"/>
          <w:lang w:eastAsia="en-US"/>
        </w:rPr>
        <w:t>Faktura</w:t>
      </w:r>
      <w:r w:rsidRPr="002F6528">
        <w:rPr>
          <w:rFonts w:ascii="Georgia" w:hAnsi="Georgia"/>
          <w:sz w:val="21"/>
          <w:szCs w:val="21"/>
          <w:lang w:eastAsia="en-US"/>
        </w:rPr>
        <w:t xml:space="preserve">“). </w:t>
      </w:r>
      <w:bookmarkEnd w:id="27"/>
      <w:bookmarkEnd w:id="28"/>
      <w:bookmarkEnd w:id="29"/>
      <w:bookmarkEnd w:id="30"/>
      <w:r w:rsidRPr="002F6528">
        <w:rPr>
          <w:rFonts w:ascii="Georgia" w:hAnsi="Georgia"/>
          <w:sz w:val="21"/>
          <w:szCs w:val="21"/>
          <w:lang w:eastAsia="en-US"/>
        </w:rPr>
        <w:t xml:space="preserve">Lhůta splatnosti fakturované částky je stanovena na 30 dní od doručení Faktury </w:t>
      </w:r>
      <w:r w:rsidR="00E035F4" w:rsidRPr="002F6528">
        <w:rPr>
          <w:rFonts w:ascii="Georgia" w:hAnsi="Georgia"/>
          <w:sz w:val="21"/>
          <w:szCs w:val="21"/>
          <w:lang w:eastAsia="en-US"/>
        </w:rPr>
        <w:t>Kupujícímu</w:t>
      </w:r>
      <w:r w:rsidRPr="002F6528">
        <w:rPr>
          <w:rFonts w:ascii="Georgia" w:hAnsi="Georgia"/>
          <w:sz w:val="21"/>
          <w:szCs w:val="21"/>
          <w:lang w:eastAsia="en-US"/>
        </w:rPr>
        <w:t>.</w:t>
      </w:r>
    </w:p>
    <w:p w14:paraId="15D02239" w14:textId="6CDECAF0" w:rsidR="00206DE4" w:rsidRPr="006E470E"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Faktura musí splňovat náležitosti řádného daňového dokladu požadované zákonem č. 235/2004 Sb., o dani z přidané hodnoty, ve znění pozdějších předpisů, avšak výslovně vždy musí obsahovat následující údaje: označení smluvních stran a jejich adresy, IČ</w:t>
      </w:r>
      <w:r w:rsidR="00707F6F">
        <w:rPr>
          <w:rFonts w:ascii="Georgia" w:hAnsi="Georgia"/>
          <w:sz w:val="21"/>
          <w:szCs w:val="21"/>
          <w:lang w:eastAsia="en-US"/>
        </w:rPr>
        <w:t>O</w:t>
      </w:r>
      <w:r w:rsidRPr="002F6528">
        <w:rPr>
          <w:rFonts w:ascii="Georgia" w:hAnsi="Georgia"/>
          <w:sz w:val="21"/>
          <w:szCs w:val="21"/>
          <w:lang w:eastAsia="en-US"/>
        </w:rPr>
        <w:t xml:space="preserve">, DIČ (je-li přiděleno), údaj o tom, že vystavovatel Faktury je zapsán v obchodním rejstříku včetně spisové značky, označení této Smlouvy, označení </w:t>
      </w:r>
      <w:r w:rsidRPr="006E470E">
        <w:rPr>
          <w:rFonts w:ascii="Georgia" w:hAnsi="Georgia"/>
          <w:sz w:val="21"/>
          <w:szCs w:val="21"/>
          <w:lang w:eastAsia="en-US"/>
        </w:rPr>
        <w:t xml:space="preserve">poskytnuté </w:t>
      </w:r>
      <w:r w:rsidR="008F15AC" w:rsidRPr="006E470E">
        <w:rPr>
          <w:rFonts w:ascii="Georgia" w:hAnsi="Georgia"/>
          <w:sz w:val="21"/>
          <w:szCs w:val="21"/>
          <w:lang w:eastAsia="en-US"/>
        </w:rPr>
        <w:t>Dodávky</w:t>
      </w:r>
      <w:r w:rsidRPr="006E470E">
        <w:rPr>
          <w:rFonts w:ascii="Georgia" w:hAnsi="Georgia"/>
          <w:sz w:val="21"/>
          <w:szCs w:val="21"/>
          <w:lang w:eastAsia="en-US"/>
        </w:rPr>
        <w:t>, číslo Faktury, den vystavení a lhůtu splatnosti Faktury, označení peněžního ústavu a číslo účtu, na který se má platit, fakturovanou částku</w:t>
      </w:r>
      <w:r w:rsidR="000760CE" w:rsidRPr="006E470E">
        <w:rPr>
          <w:rFonts w:ascii="Georgia" w:hAnsi="Georgia"/>
          <w:sz w:val="21"/>
          <w:szCs w:val="21"/>
          <w:lang w:eastAsia="en-US"/>
        </w:rPr>
        <w:t xml:space="preserve"> s</w:t>
      </w:r>
      <w:r w:rsidR="00BB38BD">
        <w:rPr>
          <w:rFonts w:ascii="Georgia" w:hAnsi="Georgia"/>
          <w:sz w:val="21"/>
          <w:szCs w:val="21"/>
          <w:lang w:eastAsia="en-US"/>
        </w:rPr>
        <w:t> </w:t>
      </w:r>
      <w:r w:rsidR="000760CE" w:rsidRPr="006E470E">
        <w:rPr>
          <w:rFonts w:ascii="Georgia" w:hAnsi="Georgia"/>
          <w:sz w:val="21"/>
          <w:szCs w:val="21"/>
          <w:lang w:eastAsia="en-US"/>
        </w:rPr>
        <w:t>cenovým rozpise</w:t>
      </w:r>
      <w:r w:rsidR="00D75433" w:rsidRPr="006E470E">
        <w:rPr>
          <w:rFonts w:ascii="Georgia" w:hAnsi="Georgia"/>
          <w:sz w:val="21"/>
          <w:szCs w:val="21"/>
          <w:lang w:eastAsia="en-US"/>
        </w:rPr>
        <w:t>m</w:t>
      </w:r>
      <w:r w:rsidR="000760CE" w:rsidRPr="006E470E">
        <w:rPr>
          <w:rFonts w:ascii="Georgia" w:hAnsi="Georgia"/>
          <w:sz w:val="21"/>
          <w:szCs w:val="21"/>
          <w:lang w:eastAsia="en-US"/>
        </w:rPr>
        <w:t xml:space="preserve"> jednotlivých </w:t>
      </w:r>
      <w:r w:rsidR="00F94B2F" w:rsidRPr="006E470E">
        <w:rPr>
          <w:rFonts w:ascii="Georgia" w:hAnsi="Georgia"/>
          <w:sz w:val="21"/>
          <w:szCs w:val="21"/>
          <w:lang w:eastAsia="en-US"/>
        </w:rPr>
        <w:t xml:space="preserve">fakturovaných </w:t>
      </w:r>
      <w:r w:rsidR="000760CE" w:rsidRPr="006E470E">
        <w:rPr>
          <w:rFonts w:ascii="Georgia" w:hAnsi="Georgia"/>
          <w:sz w:val="21"/>
          <w:szCs w:val="21"/>
          <w:lang w:eastAsia="en-US"/>
        </w:rPr>
        <w:t>položek</w:t>
      </w:r>
      <w:r w:rsidRPr="006E470E">
        <w:rPr>
          <w:rFonts w:ascii="Georgia" w:hAnsi="Georgia"/>
          <w:sz w:val="21"/>
          <w:szCs w:val="21"/>
          <w:lang w:eastAsia="en-US"/>
        </w:rPr>
        <w:t>, razítko a podpis oprávněné osoby.</w:t>
      </w:r>
    </w:p>
    <w:p w14:paraId="6CBDA106" w14:textId="6BF9CB49"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Faktury budou znít na částku v</w:t>
      </w:r>
      <w:r w:rsidR="00E83999">
        <w:rPr>
          <w:rFonts w:ascii="Georgia" w:hAnsi="Georgia"/>
          <w:sz w:val="21"/>
          <w:szCs w:val="21"/>
          <w:lang w:eastAsia="en-US"/>
        </w:rPr>
        <w:t> českých korunách.</w:t>
      </w:r>
    </w:p>
    <w:p w14:paraId="41D7457C" w14:textId="66EEDD86"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Nebude-li Faktura obsahovat stanovené náležitosti či přílohy, nebo v ní nebudou správně uvedené údaje dle této Smlouvy, je </w:t>
      </w:r>
      <w:r w:rsidR="00E035F4" w:rsidRPr="002F6528">
        <w:rPr>
          <w:rFonts w:ascii="Georgia" w:hAnsi="Georgia"/>
          <w:sz w:val="21"/>
          <w:szCs w:val="21"/>
          <w:lang w:eastAsia="en-US"/>
        </w:rPr>
        <w:t>Kupující</w:t>
      </w:r>
      <w:r w:rsidRPr="002F6528">
        <w:rPr>
          <w:rFonts w:ascii="Georgia" w:hAnsi="Georgia"/>
          <w:sz w:val="21"/>
          <w:szCs w:val="21"/>
          <w:lang w:eastAsia="en-US"/>
        </w:rPr>
        <w:t xml:space="preserve"> oprávněn vrátit ji ve lhůtě její splatnosti </w:t>
      </w:r>
      <w:r w:rsidR="006A3C81" w:rsidRPr="002F6528">
        <w:rPr>
          <w:rFonts w:ascii="Georgia" w:hAnsi="Georgia"/>
          <w:sz w:val="21"/>
          <w:szCs w:val="21"/>
          <w:lang w:eastAsia="en-US"/>
        </w:rPr>
        <w:t>Prodávající</w:t>
      </w:r>
      <w:r w:rsidR="002723CB" w:rsidRPr="002F6528">
        <w:rPr>
          <w:rFonts w:ascii="Georgia" w:hAnsi="Georgia"/>
          <w:sz w:val="21"/>
          <w:szCs w:val="21"/>
          <w:lang w:eastAsia="en-US"/>
        </w:rPr>
        <w:t>mu</w:t>
      </w:r>
      <w:r w:rsidRPr="002F6528">
        <w:rPr>
          <w:rFonts w:ascii="Georgia" w:hAnsi="Georgia"/>
          <w:sz w:val="21"/>
          <w:szCs w:val="21"/>
          <w:lang w:eastAsia="en-US"/>
        </w:rPr>
        <w:t>. V takovém případě se přeruší běh lhůty splatnosti a nová lhůta splatnosti počne běžet doručením opravené Faktury.</w:t>
      </w:r>
    </w:p>
    <w:p w14:paraId="7A918BDF" w14:textId="77777777"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Platby peněžitých částek se provádí bankovním převodem na účet druhé smluvní strany uvedený ve Faktuře. Peněžitá částka se považuje za zaplacenou okamžikem jejího odepsání z účtu odesílatele ve prospěch účtu příjemce.</w:t>
      </w:r>
    </w:p>
    <w:p w14:paraId="3CAFE472" w14:textId="456ECD49" w:rsidR="00206DE4"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bookmarkStart w:id="31" w:name="_Ref366225618"/>
      <w:r w:rsidRPr="002F6528">
        <w:rPr>
          <w:rFonts w:ascii="Georgia" w:hAnsi="Georgia"/>
          <w:sz w:val="21"/>
          <w:szCs w:val="21"/>
          <w:lang w:eastAsia="en-US"/>
        </w:rPr>
        <w:t xml:space="preserve">V případě prodlení </w:t>
      </w:r>
      <w:r w:rsidR="00E035F4" w:rsidRPr="002F6528">
        <w:rPr>
          <w:rFonts w:ascii="Georgia" w:hAnsi="Georgia"/>
          <w:sz w:val="21"/>
          <w:szCs w:val="21"/>
          <w:lang w:eastAsia="en-US"/>
        </w:rPr>
        <w:t>Kupujícího</w:t>
      </w:r>
      <w:r w:rsidRPr="002F6528">
        <w:rPr>
          <w:rFonts w:ascii="Georgia" w:hAnsi="Georgia"/>
          <w:sz w:val="21"/>
          <w:szCs w:val="21"/>
          <w:lang w:eastAsia="en-US"/>
        </w:rPr>
        <w:t xml:space="preserve"> se zaplacením peněžité částky vzniká </w:t>
      </w:r>
      <w:r w:rsidR="006A3C81" w:rsidRPr="002F6528">
        <w:rPr>
          <w:rFonts w:ascii="Georgia" w:hAnsi="Georgia"/>
          <w:sz w:val="21"/>
          <w:szCs w:val="21"/>
          <w:lang w:eastAsia="en-US"/>
        </w:rPr>
        <w:t>Prodávající</w:t>
      </w:r>
      <w:r w:rsidR="002723CB" w:rsidRPr="002F6528">
        <w:rPr>
          <w:rFonts w:ascii="Georgia" w:hAnsi="Georgia"/>
          <w:sz w:val="21"/>
          <w:szCs w:val="21"/>
          <w:lang w:eastAsia="en-US"/>
        </w:rPr>
        <w:t>mu</w:t>
      </w:r>
      <w:r w:rsidRPr="002F6528">
        <w:rPr>
          <w:rFonts w:ascii="Georgia" w:hAnsi="Georgia"/>
          <w:sz w:val="21"/>
          <w:szCs w:val="21"/>
          <w:lang w:eastAsia="en-US"/>
        </w:rPr>
        <w:t xml:space="preserve"> nárok na úrok z prodlení ve výši </w:t>
      </w:r>
      <w:r w:rsidR="009953E2" w:rsidRPr="002F6528">
        <w:rPr>
          <w:rFonts w:ascii="Georgia" w:hAnsi="Georgia"/>
          <w:sz w:val="21"/>
          <w:szCs w:val="21"/>
          <w:lang w:eastAsia="en-US"/>
        </w:rPr>
        <w:t>0,01 %</w:t>
      </w:r>
      <w:r w:rsidRPr="002F6528">
        <w:rPr>
          <w:rFonts w:ascii="Georgia" w:hAnsi="Georgia"/>
          <w:sz w:val="21"/>
          <w:szCs w:val="21"/>
          <w:lang w:eastAsia="en-US"/>
        </w:rPr>
        <w:t xml:space="preserve"> z dlužné částky za každý i započatý den prodlení.</w:t>
      </w:r>
      <w:bookmarkEnd w:id="31"/>
    </w:p>
    <w:p w14:paraId="42DBBBC3" w14:textId="77777777" w:rsidR="00206DE4" w:rsidRPr="002F6528" w:rsidRDefault="00206DE4" w:rsidP="009953E2">
      <w:pPr>
        <w:pStyle w:val="Zklad1"/>
        <w:numPr>
          <w:ilvl w:val="0"/>
          <w:numId w:val="16"/>
        </w:numPr>
        <w:ind w:left="567" w:hanging="567"/>
        <w:rPr>
          <w:rFonts w:ascii="Georgia" w:hAnsi="Georgia"/>
          <w:sz w:val="21"/>
          <w:szCs w:val="21"/>
        </w:rPr>
      </w:pPr>
      <w:bookmarkStart w:id="32" w:name="_Ref212253560"/>
      <w:bookmarkStart w:id="33" w:name="_Toc212632751"/>
      <w:bookmarkStart w:id="34" w:name="_Toc273866263"/>
      <w:r w:rsidRPr="002F6528">
        <w:rPr>
          <w:rFonts w:ascii="Georgia" w:hAnsi="Georgia"/>
          <w:sz w:val="21"/>
          <w:szCs w:val="21"/>
        </w:rPr>
        <w:t>PRÁVA A POVINNOSTI SMLUVNÍCH STRAN</w:t>
      </w:r>
      <w:bookmarkEnd w:id="32"/>
      <w:bookmarkEnd w:id="33"/>
      <w:bookmarkEnd w:id="34"/>
    </w:p>
    <w:p w14:paraId="02BEF339" w14:textId="64B02A5D" w:rsidR="00206DE4" w:rsidRPr="002F6528" w:rsidRDefault="006A3C81" w:rsidP="009953E2">
      <w:pPr>
        <w:pStyle w:val="Zklad2"/>
        <w:numPr>
          <w:ilvl w:val="1"/>
          <w:numId w:val="16"/>
        </w:numPr>
        <w:tabs>
          <w:tab w:val="clear" w:pos="709"/>
          <w:tab w:val="left" w:pos="1134"/>
        </w:tabs>
        <w:ind w:left="1134" w:hanging="567"/>
        <w:rPr>
          <w:rFonts w:ascii="Georgia" w:hAnsi="Georgia"/>
          <w:sz w:val="21"/>
          <w:szCs w:val="21"/>
          <w:lang w:eastAsia="en-US"/>
        </w:rPr>
      </w:pPr>
      <w:bookmarkStart w:id="35" w:name="_Toc273866265"/>
      <w:bookmarkStart w:id="36" w:name="_Ref196135071"/>
      <w:bookmarkStart w:id="37" w:name="_Ref198358270"/>
      <w:r w:rsidRPr="002F6528">
        <w:rPr>
          <w:rFonts w:ascii="Georgia" w:hAnsi="Georgia"/>
          <w:sz w:val="21"/>
          <w:szCs w:val="21"/>
          <w:lang w:eastAsia="en-US"/>
        </w:rPr>
        <w:lastRenderedPageBreak/>
        <w:t>Prodávající</w:t>
      </w:r>
      <w:r w:rsidR="00206DE4" w:rsidRPr="002F6528">
        <w:rPr>
          <w:rFonts w:ascii="Georgia" w:hAnsi="Georgia"/>
          <w:sz w:val="21"/>
          <w:szCs w:val="21"/>
          <w:lang w:eastAsia="en-US"/>
        </w:rPr>
        <w:t xml:space="preserve"> se zavazuje:</w:t>
      </w:r>
    </w:p>
    <w:p w14:paraId="72857AD7" w14:textId="0BBC61AC" w:rsidR="00206DE4" w:rsidRPr="002F6528" w:rsidRDefault="00994425" w:rsidP="00695178">
      <w:pPr>
        <w:pStyle w:val="Zklad2"/>
        <w:numPr>
          <w:ilvl w:val="2"/>
          <w:numId w:val="16"/>
        </w:numPr>
        <w:tabs>
          <w:tab w:val="clear" w:pos="709"/>
          <w:tab w:val="left" w:pos="1134"/>
        </w:tabs>
        <w:ind w:left="1843" w:hanging="709"/>
        <w:rPr>
          <w:rFonts w:ascii="Georgia" w:hAnsi="Georgia"/>
          <w:sz w:val="21"/>
          <w:szCs w:val="21"/>
        </w:rPr>
      </w:pPr>
      <w:r>
        <w:rPr>
          <w:rFonts w:ascii="Georgia" w:hAnsi="Georgia"/>
          <w:sz w:val="21"/>
          <w:szCs w:val="21"/>
          <w:lang w:eastAsia="en-US"/>
        </w:rPr>
        <w:t>poskytnout</w:t>
      </w:r>
      <w:r>
        <w:rPr>
          <w:rFonts w:ascii="Georgia" w:hAnsi="Georgia"/>
          <w:sz w:val="21"/>
          <w:szCs w:val="21"/>
        </w:rPr>
        <w:t xml:space="preserve"> Zboží</w:t>
      </w:r>
      <w:r w:rsidR="00544AE9">
        <w:rPr>
          <w:rFonts w:ascii="Georgia" w:hAnsi="Georgia"/>
          <w:sz w:val="21"/>
          <w:szCs w:val="21"/>
        </w:rPr>
        <w:t xml:space="preserve"> </w:t>
      </w:r>
      <w:r w:rsidR="005E1E5A">
        <w:rPr>
          <w:rFonts w:ascii="Georgia" w:hAnsi="Georgia"/>
          <w:sz w:val="21"/>
          <w:szCs w:val="21"/>
        </w:rPr>
        <w:t xml:space="preserve">a Dodávky </w:t>
      </w:r>
      <w:r w:rsidR="00206DE4" w:rsidRPr="002F6528">
        <w:rPr>
          <w:rFonts w:ascii="Georgia" w:hAnsi="Georgia"/>
          <w:sz w:val="21"/>
          <w:szCs w:val="21"/>
        </w:rPr>
        <w:t xml:space="preserve">podle této Smlouvy vlastním jménem, na vlastní odpovědnost a v souladu s pokyny </w:t>
      </w:r>
      <w:r w:rsidR="00E035F4" w:rsidRPr="002F6528">
        <w:rPr>
          <w:rFonts w:ascii="Georgia" w:hAnsi="Georgia"/>
          <w:sz w:val="21"/>
          <w:szCs w:val="21"/>
        </w:rPr>
        <w:t>Kupujícího</w:t>
      </w:r>
      <w:r w:rsidR="00206DE4" w:rsidRPr="002F6528">
        <w:rPr>
          <w:rFonts w:ascii="Georgia" w:hAnsi="Georgia"/>
          <w:sz w:val="21"/>
          <w:szCs w:val="21"/>
        </w:rPr>
        <w:t xml:space="preserve"> řádně a včas, zejména se zohledněním délky trvání akceptační procedury;</w:t>
      </w:r>
    </w:p>
    <w:p w14:paraId="05C67F99" w14:textId="7F46B88E"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bookmarkStart w:id="38" w:name="_Ref412723973"/>
      <w:r w:rsidRPr="002F6528">
        <w:rPr>
          <w:rFonts w:ascii="Georgia" w:hAnsi="Georgia"/>
          <w:sz w:val="21"/>
          <w:szCs w:val="21"/>
        </w:rPr>
        <w:t>poskyt</w:t>
      </w:r>
      <w:r w:rsidRPr="002F6528">
        <w:rPr>
          <w:rFonts w:ascii="Georgia" w:hAnsi="Georgia"/>
          <w:sz w:val="21"/>
          <w:szCs w:val="21"/>
          <w:lang w:eastAsia="en-US"/>
        </w:rPr>
        <w:t xml:space="preserve">ovat </w:t>
      </w:r>
      <w:r w:rsidR="008F15AC" w:rsidRPr="002F6528">
        <w:rPr>
          <w:rFonts w:ascii="Georgia" w:hAnsi="Georgia"/>
          <w:sz w:val="21"/>
          <w:szCs w:val="21"/>
          <w:lang w:eastAsia="en-US"/>
        </w:rPr>
        <w:t>Dodávku</w:t>
      </w:r>
      <w:r w:rsidRPr="002F6528">
        <w:rPr>
          <w:rFonts w:ascii="Georgia" w:hAnsi="Georgia"/>
          <w:sz w:val="21"/>
          <w:szCs w:val="21"/>
          <w:lang w:eastAsia="en-US"/>
        </w:rPr>
        <w:t xml:space="preserve"> dle této Smlouvy výhradně s využitím nového</w:t>
      </w:r>
      <w:r w:rsidR="00A21539">
        <w:rPr>
          <w:rFonts w:ascii="Georgia" w:hAnsi="Georgia"/>
          <w:sz w:val="21"/>
          <w:szCs w:val="21"/>
          <w:lang w:eastAsia="en-US"/>
        </w:rPr>
        <w:t xml:space="preserve"> (ne starší</w:t>
      </w:r>
      <w:r w:rsidR="00367CEF">
        <w:rPr>
          <w:rFonts w:ascii="Georgia" w:hAnsi="Georgia"/>
          <w:sz w:val="21"/>
          <w:szCs w:val="21"/>
          <w:lang w:eastAsia="en-US"/>
        </w:rPr>
        <w:t>ho</w:t>
      </w:r>
      <w:r w:rsidR="00A21539">
        <w:rPr>
          <w:rFonts w:ascii="Georgia" w:hAnsi="Georgia"/>
          <w:sz w:val="21"/>
          <w:szCs w:val="21"/>
          <w:lang w:eastAsia="en-US"/>
        </w:rPr>
        <w:t xml:space="preserve"> než 6 měsíců ode dne výroby)</w:t>
      </w:r>
      <w:r w:rsidRPr="002F6528">
        <w:rPr>
          <w:rFonts w:ascii="Georgia" w:hAnsi="Georgia"/>
          <w:sz w:val="21"/>
          <w:szCs w:val="21"/>
          <w:lang w:eastAsia="en-US"/>
        </w:rPr>
        <w:t xml:space="preserve">, </w:t>
      </w:r>
      <w:r w:rsidR="00544AE9">
        <w:rPr>
          <w:rFonts w:ascii="Georgia" w:hAnsi="Georgia"/>
          <w:sz w:val="21"/>
          <w:szCs w:val="21"/>
          <w:lang w:eastAsia="en-US"/>
        </w:rPr>
        <w:t xml:space="preserve">originálního, nepoužitého, </w:t>
      </w:r>
      <w:r w:rsidRPr="002F6528">
        <w:rPr>
          <w:rFonts w:ascii="Georgia" w:hAnsi="Georgia"/>
          <w:sz w:val="21"/>
          <w:szCs w:val="21"/>
          <w:lang w:eastAsia="en-US"/>
        </w:rPr>
        <w:t>nerepasovaného zboží, které pochází z oficiálního distribučního kanálu výrobce dodávaného zařízení a je určeno pro trh v České republice;</w:t>
      </w:r>
      <w:bookmarkEnd w:id="38"/>
    </w:p>
    <w:p w14:paraId="2B19D3F2" w14:textId="047ED3A9" w:rsidR="00206DE4" w:rsidRDefault="009967E7" w:rsidP="00695178">
      <w:pPr>
        <w:pStyle w:val="Zklad2"/>
        <w:numPr>
          <w:ilvl w:val="2"/>
          <w:numId w:val="16"/>
        </w:numPr>
        <w:tabs>
          <w:tab w:val="clear" w:pos="709"/>
          <w:tab w:val="left" w:pos="1134"/>
        </w:tabs>
        <w:ind w:left="1843" w:hanging="709"/>
        <w:rPr>
          <w:rFonts w:ascii="Georgia" w:hAnsi="Georgia"/>
          <w:sz w:val="21"/>
          <w:szCs w:val="21"/>
          <w:lang w:eastAsia="en-US"/>
        </w:rPr>
      </w:pPr>
      <w:bookmarkStart w:id="39" w:name="_Ref412724152"/>
      <w:r>
        <w:rPr>
          <w:rFonts w:ascii="Georgia" w:hAnsi="Georgia"/>
          <w:sz w:val="21"/>
          <w:szCs w:val="21"/>
          <w:lang w:eastAsia="en-US"/>
        </w:rPr>
        <w:t>zajistit</w:t>
      </w:r>
      <w:r w:rsidR="00206DE4" w:rsidRPr="002F6528">
        <w:rPr>
          <w:rFonts w:ascii="Georgia" w:hAnsi="Georgia"/>
          <w:sz w:val="21"/>
          <w:szCs w:val="21"/>
          <w:lang w:eastAsia="en-US"/>
        </w:rPr>
        <w:t xml:space="preserve"> </w:t>
      </w:r>
      <w:r w:rsidR="008F15AC" w:rsidRPr="002F6528">
        <w:rPr>
          <w:rFonts w:ascii="Georgia" w:hAnsi="Georgia"/>
          <w:sz w:val="21"/>
          <w:szCs w:val="21"/>
          <w:lang w:eastAsia="en-US"/>
        </w:rPr>
        <w:t>Dodávku</w:t>
      </w:r>
      <w:r w:rsidR="00206DE4" w:rsidRPr="002F6528">
        <w:rPr>
          <w:rFonts w:ascii="Georgia" w:hAnsi="Georgia"/>
          <w:sz w:val="21"/>
          <w:szCs w:val="21"/>
          <w:lang w:eastAsia="en-US"/>
        </w:rPr>
        <w:t xml:space="preserve"> dle této Smlouvy spočívající v i</w:t>
      </w:r>
      <w:r w:rsidR="00084D4F" w:rsidRPr="002F6528">
        <w:rPr>
          <w:rFonts w:ascii="Georgia" w:hAnsi="Georgia"/>
          <w:sz w:val="21"/>
          <w:szCs w:val="21"/>
          <w:lang w:eastAsia="en-US"/>
        </w:rPr>
        <w:t>nstalaci</w:t>
      </w:r>
      <w:r w:rsidR="00206DE4" w:rsidRPr="002F6528">
        <w:rPr>
          <w:rFonts w:ascii="Georgia" w:hAnsi="Georgia"/>
          <w:sz w:val="21"/>
          <w:szCs w:val="21"/>
          <w:lang w:eastAsia="en-US"/>
        </w:rPr>
        <w:t xml:space="preserve"> a veškeré konzultační, servisní či obdobné činnost vztahující se k dodanému HW certifikovaným technickým partnerem pro servery, disková pole a síťovou infrastrukturu v České republice, který je oprávněn k provádění servisních zásahů na území České republiky;</w:t>
      </w:r>
      <w:bookmarkEnd w:id="39"/>
    </w:p>
    <w:p w14:paraId="0B495DEB" w14:textId="7A2F5014" w:rsidR="00FB7277" w:rsidRPr="00FB7277" w:rsidRDefault="00FB7277" w:rsidP="000F63CF">
      <w:pPr>
        <w:pStyle w:val="Zklad2"/>
        <w:numPr>
          <w:ilvl w:val="2"/>
          <w:numId w:val="16"/>
        </w:numPr>
        <w:tabs>
          <w:tab w:val="clear" w:pos="709"/>
          <w:tab w:val="left" w:pos="1134"/>
        </w:tabs>
        <w:ind w:left="1843" w:hanging="709"/>
        <w:rPr>
          <w:rFonts w:ascii="Georgia" w:hAnsi="Georgia"/>
          <w:sz w:val="21"/>
          <w:szCs w:val="21"/>
          <w:lang w:eastAsia="en-US"/>
        </w:rPr>
      </w:pPr>
      <w:r w:rsidRPr="00FB7277">
        <w:rPr>
          <w:rFonts w:ascii="Georgia" w:hAnsi="Georgia"/>
          <w:sz w:val="21"/>
          <w:szCs w:val="21"/>
          <w:lang w:eastAsia="en-US"/>
        </w:rPr>
        <w:t>zajist</w:t>
      </w:r>
      <w:r>
        <w:rPr>
          <w:rFonts w:ascii="Georgia" w:hAnsi="Georgia"/>
          <w:sz w:val="21"/>
          <w:szCs w:val="21"/>
          <w:lang w:eastAsia="en-US"/>
        </w:rPr>
        <w:t>it</w:t>
      </w:r>
      <w:r w:rsidRPr="00FB7277">
        <w:rPr>
          <w:rFonts w:ascii="Georgia" w:hAnsi="Georgia"/>
          <w:sz w:val="21"/>
          <w:szCs w:val="21"/>
          <w:lang w:eastAsia="en-US"/>
        </w:rPr>
        <w:t xml:space="preserve">, že u instalace </w:t>
      </w:r>
      <w:r>
        <w:rPr>
          <w:rFonts w:ascii="Georgia" w:hAnsi="Georgia"/>
          <w:sz w:val="21"/>
          <w:szCs w:val="21"/>
          <w:lang w:eastAsia="en-US"/>
        </w:rPr>
        <w:t xml:space="preserve">a zprovoznění </w:t>
      </w:r>
      <w:r w:rsidRPr="00FB7277">
        <w:rPr>
          <w:rFonts w:ascii="Georgia" w:hAnsi="Georgia"/>
          <w:sz w:val="21"/>
          <w:szCs w:val="21"/>
          <w:lang w:eastAsia="en-US"/>
        </w:rPr>
        <w:t>Zboží bude přítomen specialista (splňující podmínky výrobce Zboží pro požadovanou činnost) na dodávané řešení, který ověří způsob zprovoznění</w:t>
      </w:r>
      <w:r w:rsidR="00681B81">
        <w:rPr>
          <w:rFonts w:ascii="Georgia" w:hAnsi="Georgia"/>
          <w:sz w:val="21"/>
          <w:szCs w:val="21"/>
          <w:lang w:eastAsia="en-US"/>
        </w:rPr>
        <w:t>,</w:t>
      </w:r>
      <w:r w:rsidRPr="00FB7277">
        <w:rPr>
          <w:rFonts w:ascii="Georgia" w:hAnsi="Georgia"/>
          <w:sz w:val="21"/>
          <w:szCs w:val="21"/>
          <w:lang w:eastAsia="en-US"/>
        </w:rPr>
        <w:t xml:space="preserve"> zapojení </w:t>
      </w:r>
      <w:r w:rsidR="00681B81">
        <w:rPr>
          <w:rFonts w:ascii="Georgia" w:hAnsi="Georgia"/>
          <w:sz w:val="21"/>
          <w:szCs w:val="21"/>
          <w:lang w:eastAsia="en-US"/>
        </w:rPr>
        <w:t>a integrace se</w:t>
      </w:r>
      <w:r w:rsidRPr="00FB7277">
        <w:rPr>
          <w:rFonts w:ascii="Georgia" w:hAnsi="Georgia"/>
          <w:sz w:val="21"/>
          <w:szCs w:val="21"/>
          <w:lang w:eastAsia="en-US"/>
        </w:rPr>
        <w:t xml:space="preserve"> současn</w:t>
      </w:r>
      <w:r w:rsidR="00681B81">
        <w:rPr>
          <w:rFonts w:ascii="Georgia" w:hAnsi="Georgia"/>
          <w:sz w:val="21"/>
          <w:szCs w:val="21"/>
          <w:lang w:eastAsia="en-US"/>
        </w:rPr>
        <w:t>ou</w:t>
      </w:r>
      <w:r w:rsidRPr="00FB7277">
        <w:rPr>
          <w:rFonts w:ascii="Georgia" w:hAnsi="Georgia"/>
          <w:sz w:val="21"/>
          <w:szCs w:val="21"/>
          <w:lang w:eastAsia="en-US"/>
        </w:rPr>
        <w:t xml:space="preserve"> infrastruktu</w:t>
      </w:r>
      <w:r w:rsidR="00A257EC">
        <w:rPr>
          <w:rFonts w:ascii="Georgia" w:hAnsi="Georgia"/>
          <w:sz w:val="21"/>
          <w:szCs w:val="21"/>
          <w:lang w:eastAsia="en-US"/>
        </w:rPr>
        <w:t>rou</w:t>
      </w:r>
      <w:r w:rsidRPr="00FB7277">
        <w:rPr>
          <w:rFonts w:ascii="Georgia" w:hAnsi="Georgia"/>
          <w:sz w:val="21"/>
          <w:szCs w:val="21"/>
          <w:lang w:eastAsia="en-US"/>
        </w:rPr>
        <w:t xml:space="preserve"> a zároveň potvrdí platnost záruky a podpory na Zboží</w:t>
      </w:r>
      <w:r>
        <w:rPr>
          <w:rFonts w:ascii="Georgia" w:hAnsi="Georgia"/>
          <w:sz w:val="21"/>
          <w:szCs w:val="21"/>
          <w:lang w:eastAsia="en-US"/>
        </w:rPr>
        <w:t>;</w:t>
      </w:r>
    </w:p>
    <w:p w14:paraId="174F4079" w14:textId="77777777"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r w:rsidRPr="002F6528">
        <w:rPr>
          <w:rFonts w:ascii="Georgia" w:hAnsi="Georgia"/>
          <w:sz w:val="21"/>
          <w:szCs w:val="21"/>
          <w:lang w:eastAsia="en-US"/>
        </w:rPr>
        <w:t>poskytovat plnění podle této Smlouvy řádně, včas, a s péčí řádného hospodáře odpovídající podmínkám sjednaným v této Smlouvě a s procesy „</w:t>
      </w:r>
      <w:proofErr w:type="spellStart"/>
      <w:r w:rsidRPr="002F6528">
        <w:rPr>
          <w:rFonts w:ascii="Georgia" w:hAnsi="Georgia"/>
          <w:sz w:val="21"/>
          <w:szCs w:val="21"/>
          <w:lang w:eastAsia="en-US"/>
        </w:rPr>
        <w:t>best</w:t>
      </w:r>
      <w:proofErr w:type="spellEnd"/>
      <w:r w:rsidRPr="002F6528">
        <w:rPr>
          <w:rFonts w:ascii="Georgia" w:hAnsi="Georgia"/>
          <w:sz w:val="21"/>
          <w:szCs w:val="21"/>
          <w:lang w:eastAsia="en-US"/>
        </w:rPr>
        <w:t xml:space="preserve"> </w:t>
      </w:r>
      <w:proofErr w:type="spellStart"/>
      <w:r w:rsidRPr="002F6528">
        <w:rPr>
          <w:rFonts w:ascii="Georgia" w:hAnsi="Georgia"/>
          <w:sz w:val="21"/>
          <w:szCs w:val="21"/>
          <w:lang w:eastAsia="en-US"/>
        </w:rPr>
        <w:t>practice</w:t>
      </w:r>
      <w:proofErr w:type="spellEnd"/>
      <w:r w:rsidRPr="002F6528">
        <w:rPr>
          <w:rFonts w:ascii="Georgia" w:hAnsi="Georgia"/>
          <w:sz w:val="21"/>
          <w:szCs w:val="21"/>
          <w:lang w:eastAsia="en-US"/>
        </w:rPr>
        <w:t>“;</w:t>
      </w:r>
    </w:p>
    <w:p w14:paraId="566932E1" w14:textId="4645DBCF"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r w:rsidRPr="002F6528">
        <w:rPr>
          <w:rFonts w:ascii="Georgia" w:hAnsi="Georgia"/>
          <w:sz w:val="21"/>
          <w:szCs w:val="21"/>
          <w:lang w:eastAsia="en-US"/>
        </w:rPr>
        <w:t xml:space="preserve">upozorňovat </w:t>
      </w:r>
      <w:r w:rsidR="00E035F4" w:rsidRPr="002F6528">
        <w:rPr>
          <w:rFonts w:ascii="Georgia" w:hAnsi="Georgia"/>
          <w:sz w:val="21"/>
          <w:szCs w:val="21"/>
          <w:lang w:eastAsia="en-US"/>
        </w:rPr>
        <w:t>Kupujícího</w:t>
      </w:r>
      <w:r w:rsidRPr="002F6528">
        <w:rPr>
          <w:rFonts w:ascii="Georgia" w:hAnsi="Georgia"/>
          <w:sz w:val="21"/>
          <w:szCs w:val="21"/>
          <w:lang w:eastAsia="en-US"/>
        </w:rPr>
        <w:t xml:space="preserve"> včas na všechny hrozící vady či výpadky svého plnění, jakož i poskytovat </w:t>
      </w:r>
      <w:r w:rsidR="00E035F4" w:rsidRPr="002F6528">
        <w:rPr>
          <w:rFonts w:ascii="Georgia" w:hAnsi="Georgia"/>
          <w:sz w:val="21"/>
          <w:szCs w:val="21"/>
          <w:lang w:eastAsia="en-US"/>
        </w:rPr>
        <w:t>Kupujícímu</w:t>
      </w:r>
      <w:r w:rsidRPr="002F6528">
        <w:rPr>
          <w:rFonts w:ascii="Georgia" w:hAnsi="Georgia"/>
          <w:sz w:val="21"/>
          <w:szCs w:val="21"/>
          <w:lang w:eastAsia="en-US"/>
        </w:rPr>
        <w:t xml:space="preserve"> veškeré informace, které jsou pro plnění Smlouvy nezbytné;</w:t>
      </w:r>
    </w:p>
    <w:p w14:paraId="1CD1C22C" w14:textId="200E9EA4"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r w:rsidRPr="002F6528">
        <w:rPr>
          <w:rFonts w:ascii="Georgia" w:hAnsi="Georgia"/>
          <w:sz w:val="21"/>
          <w:szCs w:val="21"/>
          <w:lang w:eastAsia="en-US"/>
        </w:rPr>
        <w:t xml:space="preserve">neprodleně oznámit písemnou formou </w:t>
      </w:r>
      <w:r w:rsidR="00E035F4" w:rsidRPr="002F6528">
        <w:rPr>
          <w:rFonts w:ascii="Georgia" w:hAnsi="Georgia"/>
          <w:sz w:val="21"/>
          <w:szCs w:val="21"/>
          <w:lang w:eastAsia="en-US"/>
        </w:rPr>
        <w:t>Kupujícímu</w:t>
      </w:r>
      <w:r w:rsidRPr="002F6528">
        <w:rPr>
          <w:rFonts w:ascii="Georgia" w:hAnsi="Georgia"/>
          <w:sz w:val="21"/>
          <w:szCs w:val="21"/>
          <w:lang w:eastAsia="en-US"/>
        </w:rPr>
        <w:t xml:space="preserve"> překážky, které mu brání v plnění předmětu Smlouvy a výkonu dalších činností souvisejících s plněním předmětu Smlouvy;</w:t>
      </w:r>
    </w:p>
    <w:p w14:paraId="3612E30F" w14:textId="23CB0E59"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r w:rsidRPr="002F6528">
        <w:rPr>
          <w:rFonts w:ascii="Georgia" w:hAnsi="Georgia"/>
          <w:sz w:val="21"/>
          <w:szCs w:val="21"/>
          <w:lang w:eastAsia="en-US"/>
        </w:rPr>
        <w:t xml:space="preserve">upozornit </w:t>
      </w:r>
      <w:r w:rsidR="00E035F4" w:rsidRPr="002F6528">
        <w:rPr>
          <w:rFonts w:ascii="Georgia" w:hAnsi="Georgia"/>
          <w:sz w:val="21"/>
          <w:szCs w:val="21"/>
          <w:lang w:eastAsia="en-US"/>
        </w:rPr>
        <w:t>Kupujícího</w:t>
      </w:r>
      <w:r w:rsidRPr="002F6528">
        <w:rPr>
          <w:rFonts w:ascii="Georgia" w:hAnsi="Georgia"/>
          <w:sz w:val="21"/>
          <w:szCs w:val="21"/>
          <w:lang w:eastAsia="en-US"/>
        </w:rPr>
        <w:t xml:space="preserve"> na potenciální rizika vzniku škod a včas a řádně dle svých možností provést taková opatření, která riziko vzniku škod zcela vyloučí nebo sníží;</w:t>
      </w:r>
    </w:p>
    <w:p w14:paraId="0D9D7E75" w14:textId="4833B46E"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r w:rsidRPr="002F6528">
        <w:rPr>
          <w:rFonts w:ascii="Georgia" w:hAnsi="Georgia"/>
          <w:sz w:val="21"/>
          <w:szCs w:val="21"/>
          <w:lang w:eastAsia="en-US"/>
        </w:rPr>
        <w:t xml:space="preserve">informovat </w:t>
      </w:r>
      <w:r w:rsidR="00E035F4" w:rsidRPr="002F6528">
        <w:rPr>
          <w:rFonts w:ascii="Georgia" w:hAnsi="Georgia"/>
          <w:sz w:val="21"/>
          <w:szCs w:val="21"/>
          <w:lang w:eastAsia="en-US"/>
        </w:rPr>
        <w:t>Kupujícího</w:t>
      </w:r>
      <w:r w:rsidRPr="002F6528">
        <w:rPr>
          <w:rFonts w:ascii="Georgia" w:hAnsi="Georgia"/>
          <w:sz w:val="21"/>
          <w:szCs w:val="21"/>
          <w:lang w:eastAsia="en-US"/>
        </w:rPr>
        <w:t xml:space="preserve"> o plnění svých povinností podle této Smlouvy a o důležitých skutečnostech, které mohou mít vliv na výkon práv a plnění povinností smluvních stran;</w:t>
      </w:r>
    </w:p>
    <w:p w14:paraId="6E091755" w14:textId="54FD0AB4"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r w:rsidRPr="002F6528">
        <w:rPr>
          <w:rFonts w:ascii="Georgia" w:hAnsi="Georgia"/>
          <w:sz w:val="21"/>
          <w:szCs w:val="21"/>
          <w:lang w:eastAsia="en-US"/>
        </w:rPr>
        <w:t xml:space="preserve">zajistit, aby všechny osoby podílející se na plnění jeho závazků z této Smlouvy, které se budou zdržovat v prostorách nebo na pracovištích </w:t>
      </w:r>
      <w:r w:rsidR="00E035F4" w:rsidRPr="002F6528">
        <w:rPr>
          <w:rFonts w:ascii="Georgia" w:hAnsi="Georgia"/>
          <w:sz w:val="21"/>
          <w:szCs w:val="21"/>
          <w:lang w:eastAsia="en-US"/>
        </w:rPr>
        <w:t>Kupujícího</w:t>
      </w:r>
      <w:r w:rsidRPr="002F6528">
        <w:rPr>
          <w:rFonts w:ascii="Georgia" w:hAnsi="Georgia"/>
          <w:sz w:val="21"/>
          <w:szCs w:val="21"/>
          <w:lang w:eastAsia="en-US"/>
        </w:rPr>
        <w:t xml:space="preserve">, dodržovaly účinné právní předpisy o bezpečnosti a ochraně zdraví při práci a veškeré interní předpisy </w:t>
      </w:r>
      <w:r w:rsidR="00E035F4" w:rsidRPr="002F6528">
        <w:rPr>
          <w:rFonts w:ascii="Georgia" w:hAnsi="Georgia"/>
          <w:sz w:val="21"/>
          <w:szCs w:val="21"/>
          <w:lang w:eastAsia="en-US"/>
        </w:rPr>
        <w:t>Kupujícího</w:t>
      </w:r>
      <w:r w:rsidRPr="002F6528">
        <w:rPr>
          <w:rFonts w:ascii="Georgia" w:hAnsi="Georgia"/>
          <w:sz w:val="21"/>
          <w:szCs w:val="21"/>
          <w:lang w:eastAsia="en-US"/>
        </w:rPr>
        <w:t xml:space="preserve">, s nimiž </w:t>
      </w:r>
      <w:r w:rsidR="00E035F4" w:rsidRPr="002F6528">
        <w:rPr>
          <w:rFonts w:ascii="Georgia" w:hAnsi="Georgia"/>
          <w:sz w:val="21"/>
          <w:szCs w:val="21"/>
          <w:lang w:eastAsia="en-US"/>
        </w:rPr>
        <w:t>Kupující</w:t>
      </w:r>
      <w:r w:rsidRPr="002F6528">
        <w:rPr>
          <w:rFonts w:ascii="Georgia" w:hAnsi="Georgia"/>
          <w:sz w:val="21"/>
          <w:szCs w:val="21"/>
          <w:lang w:eastAsia="en-US"/>
        </w:rPr>
        <w:t xml:space="preserve"> </w:t>
      </w:r>
      <w:r w:rsidR="006A3C81" w:rsidRPr="002F6528">
        <w:rPr>
          <w:rFonts w:ascii="Georgia" w:hAnsi="Georgia"/>
          <w:sz w:val="21"/>
          <w:szCs w:val="21"/>
          <w:lang w:eastAsia="en-US"/>
        </w:rPr>
        <w:t>Prodávající</w:t>
      </w:r>
      <w:r w:rsidR="002723CB" w:rsidRPr="002F6528">
        <w:rPr>
          <w:rFonts w:ascii="Georgia" w:hAnsi="Georgia"/>
          <w:sz w:val="21"/>
          <w:szCs w:val="21"/>
          <w:lang w:eastAsia="en-US"/>
        </w:rPr>
        <w:t>ho</w:t>
      </w:r>
      <w:r w:rsidRPr="002F6528">
        <w:rPr>
          <w:rFonts w:ascii="Georgia" w:hAnsi="Georgia"/>
          <w:sz w:val="21"/>
          <w:szCs w:val="21"/>
          <w:lang w:eastAsia="en-US"/>
        </w:rPr>
        <w:t xml:space="preserve"> obeznámil;</w:t>
      </w:r>
    </w:p>
    <w:p w14:paraId="6DD106FF" w14:textId="65FEE6CC"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r w:rsidRPr="002F6528">
        <w:rPr>
          <w:rFonts w:ascii="Georgia" w:hAnsi="Georgia"/>
          <w:sz w:val="21"/>
          <w:szCs w:val="21"/>
          <w:lang w:eastAsia="en-US"/>
        </w:rPr>
        <w:t xml:space="preserve">chránit osobní údaje, data a duševní vlastnictví </w:t>
      </w:r>
      <w:r w:rsidR="00E035F4" w:rsidRPr="002F6528">
        <w:rPr>
          <w:rFonts w:ascii="Georgia" w:hAnsi="Georgia"/>
          <w:sz w:val="21"/>
          <w:szCs w:val="21"/>
          <w:lang w:eastAsia="en-US"/>
        </w:rPr>
        <w:t>Kupujícího</w:t>
      </w:r>
      <w:r w:rsidRPr="002F6528">
        <w:rPr>
          <w:rFonts w:ascii="Georgia" w:hAnsi="Georgia"/>
          <w:sz w:val="21"/>
          <w:szCs w:val="21"/>
          <w:lang w:eastAsia="en-US"/>
        </w:rPr>
        <w:t xml:space="preserve"> a třetích osob;</w:t>
      </w:r>
    </w:p>
    <w:p w14:paraId="07064CDE" w14:textId="195A09F5"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r w:rsidRPr="002F6528">
        <w:rPr>
          <w:rFonts w:ascii="Georgia" w:hAnsi="Georgia"/>
          <w:sz w:val="21"/>
          <w:szCs w:val="21"/>
          <w:lang w:eastAsia="en-US"/>
        </w:rPr>
        <w:t xml:space="preserve">upozorňovat </w:t>
      </w:r>
      <w:r w:rsidR="00E035F4" w:rsidRPr="002F6528">
        <w:rPr>
          <w:rFonts w:ascii="Georgia" w:hAnsi="Georgia"/>
          <w:sz w:val="21"/>
          <w:szCs w:val="21"/>
          <w:lang w:eastAsia="en-US"/>
        </w:rPr>
        <w:t>Kupujícího</w:t>
      </w:r>
      <w:r w:rsidRPr="002F6528">
        <w:rPr>
          <w:rFonts w:ascii="Georgia" w:hAnsi="Georgia"/>
          <w:sz w:val="21"/>
          <w:szCs w:val="21"/>
          <w:lang w:eastAsia="en-US"/>
        </w:rPr>
        <w:t xml:space="preserve"> v odůvodněných případech na případnou nevhodnost pokynů </w:t>
      </w:r>
      <w:r w:rsidR="00E035F4" w:rsidRPr="002F6528">
        <w:rPr>
          <w:rFonts w:ascii="Georgia" w:hAnsi="Georgia"/>
          <w:sz w:val="21"/>
          <w:szCs w:val="21"/>
          <w:lang w:eastAsia="en-US"/>
        </w:rPr>
        <w:t>Kupujícího</w:t>
      </w:r>
      <w:r w:rsidRPr="002F6528">
        <w:rPr>
          <w:rFonts w:ascii="Georgia" w:hAnsi="Georgia"/>
          <w:sz w:val="21"/>
          <w:szCs w:val="21"/>
          <w:lang w:eastAsia="en-US"/>
        </w:rPr>
        <w:t>;</w:t>
      </w:r>
    </w:p>
    <w:p w14:paraId="17BF873D" w14:textId="1964AE20"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r w:rsidRPr="002F6528">
        <w:rPr>
          <w:rFonts w:ascii="Georgia" w:hAnsi="Georgia"/>
          <w:sz w:val="21"/>
          <w:szCs w:val="21"/>
          <w:lang w:eastAsia="en-US"/>
        </w:rPr>
        <w:t xml:space="preserve">předat </w:t>
      </w:r>
      <w:r w:rsidR="00E035F4" w:rsidRPr="002F6528">
        <w:rPr>
          <w:rFonts w:ascii="Georgia" w:hAnsi="Georgia"/>
          <w:sz w:val="21"/>
          <w:szCs w:val="21"/>
          <w:lang w:eastAsia="en-US"/>
        </w:rPr>
        <w:t>Kupujícímu</w:t>
      </w:r>
      <w:r w:rsidRPr="002F6528">
        <w:rPr>
          <w:rFonts w:ascii="Georgia" w:hAnsi="Georgia"/>
          <w:sz w:val="21"/>
          <w:szCs w:val="21"/>
          <w:lang w:eastAsia="en-US"/>
        </w:rPr>
        <w:t xml:space="preserve"> Dokumentaci a doklady, které se vztahují k </w:t>
      </w:r>
      <w:r w:rsidR="008F15AC" w:rsidRPr="002F6528">
        <w:rPr>
          <w:rFonts w:ascii="Georgia" w:hAnsi="Georgia"/>
          <w:sz w:val="21"/>
          <w:szCs w:val="21"/>
          <w:lang w:eastAsia="en-US"/>
        </w:rPr>
        <w:t>Dodávce</w:t>
      </w:r>
      <w:r w:rsidRPr="002F6528">
        <w:rPr>
          <w:rFonts w:ascii="Georgia" w:hAnsi="Georgia"/>
          <w:sz w:val="21"/>
          <w:szCs w:val="21"/>
          <w:lang w:eastAsia="en-US"/>
        </w:rPr>
        <w:t>;</w:t>
      </w:r>
    </w:p>
    <w:p w14:paraId="29B3F78B" w14:textId="1311A320" w:rsidR="00206DE4" w:rsidRDefault="00206DE4"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lang w:eastAsia="en-US"/>
        </w:rPr>
        <w:t>umožnit</w:t>
      </w:r>
      <w:r w:rsidRPr="002F6528">
        <w:rPr>
          <w:rFonts w:ascii="Georgia" w:hAnsi="Georgia"/>
          <w:sz w:val="21"/>
          <w:szCs w:val="21"/>
        </w:rPr>
        <w:t xml:space="preserve"> </w:t>
      </w:r>
      <w:r w:rsidR="00E035F4" w:rsidRPr="002F6528">
        <w:rPr>
          <w:rFonts w:ascii="Georgia" w:hAnsi="Georgia"/>
          <w:sz w:val="21"/>
          <w:szCs w:val="21"/>
        </w:rPr>
        <w:t>Kupujícímu</w:t>
      </w:r>
      <w:r w:rsidRPr="002F6528">
        <w:rPr>
          <w:rFonts w:ascii="Georgia" w:hAnsi="Georgia"/>
          <w:sz w:val="21"/>
          <w:szCs w:val="21"/>
        </w:rPr>
        <w:t xml:space="preserve"> nabytí vlastnického práva k</w:t>
      </w:r>
      <w:r w:rsidR="008411BB">
        <w:rPr>
          <w:rFonts w:ascii="Georgia" w:hAnsi="Georgia"/>
          <w:sz w:val="21"/>
          <w:szCs w:val="21"/>
        </w:rPr>
        <w:t> </w:t>
      </w:r>
      <w:r w:rsidRPr="002F6528">
        <w:rPr>
          <w:rFonts w:ascii="Georgia" w:hAnsi="Georgia"/>
          <w:sz w:val="21"/>
          <w:szCs w:val="21"/>
        </w:rPr>
        <w:t>přísluš</w:t>
      </w:r>
      <w:r w:rsidR="008411BB">
        <w:rPr>
          <w:rFonts w:ascii="Georgia" w:hAnsi="Georgia"/>
          <w:sz w:val="21"/>
          <w:szCs w:val="21"/>
        </w:rPr>
        <w:t xml:space="preserve">nému Zboží a jeho částem </w:t>
      </w:r>
      <w:r w:rsidRPr="002F6528">
        <w:rPr>
          <w:rFonts w:ascii="Georgia" w:hAnsi="Georgia"/>
          <w:sz w:val="21"/>
          <w:szCs w:val="21"/>
        </w:rPr>
        <w:t xml:space="preserve">a převést na </w:t>
      </w:r>
      <w:r w:rsidR="00E035F4" w:rsidRPr="002F6528">
        <w:rPr>
          <w:rFonts w:ascii="Georgia" w:hAnsi="Georgia"/>
          <w:sz w:val="21"/>
          <w:szCs w:val="21"/>
        </w:rPr>
        <w:t>Kupujícího</w:t>
      </w:r>
      <w:r w:rsidRPr="002F6528">
        <w:rPr>
          <w:rFonts w:ascii="Georgia" w:hAnsi="Georgia"/>
          <w:sz w:val="21"/>
          <w:szCs w:val="21"/>
        </w:rPr>
        <w:t xml:space="preserve"> veškerá oprávnění nezbytná k řádnému užívání </w:t>
      </w:r>
      <w:r w:rsidR="00475728">
        <w:rPr>
          <w:rFonts w:ascii="Georgia" w:hAnsi="Georgia"/>
          <w:sz w:val="21"/>
          <w:szCs w:val="21"/>
        </w:rPr>
        <w:t>Zboží</w:t>
      </w:r>
      <w:r w:rsidRPr="002F6528">
        <w:rPr>
          <w:rFonts w:ascii="Georgia" w:hAnsi="Georgia"/>
          <w:sz w:val="21"/>
          <w:szCs w:val="21"/>
        </w:rPr>
        <w:t xml:space="preserve"> dle této Smlouvy.</w:t>
      </w:r>
    </w:p>
    <w:p w14:paraId="782C54CD" w14:textId="1191EA7E" w:rsidR="00206DE4" w:rsidRPr="002F6528" w:rsidRDefault="00206DE4" w:rsidP="009E3901">
      <w:pPr>
        <w:pStyle w:val="Zklad1"/>
        <w:keepNext/>
        <w:numPr>
          <w:ilvl w:val="0"/>
          <w:numId w:val="16"/>
        </w:numPr>
        <w:ind w:left="567" w:hanging="567"/>
        <w:rPr>
          <w:rFonts w:ascii="Georgia" w:hAnsi="Georgia"/>
          <w:sz w:val="21"/>
          <w:szCs w:val="21"/>
        </w:rPr>
      </w:pPr>
      <w:bookmarkStart w:id="40" w:name="_Ref195959157"/>
      <w:bookmarkStart w:id="41" w:name="_Toc212632755"/>
      <w:bookmarkStart w:id="42" w:name="_Ref228241022"/>
      <w:bookmarkStart w:id="43" w:name="_Toc273866266"/>
      <w:bookmarkEnd w:id="35"/>
      <w:bookmarkEnd w:id="36"/>
      <w:bookmarkEnd w:id="37"/>
      <w:r w:rsidRPr="002F6528">
        <w:rPr>
          <w:rFonts w:ascii="Georgia" w:hAnsi="Georgia"/>
          <w:sz w:val="21"/>
          <w:szCs w:val="21"/>
        </w:rPr>
        <w:t>OPRÁVNĚNÉ OSOBY</w:t>
      </w:r>
      <w:bookmarkEnd w:id="40"/>
      <w:bookmarkEnd w:id="41"/>
      <w:bookmarkEnd w:id="42"/>
      <w:bookmarkEnd w:id="43"/>
    </w:p>
    <w:p w14:paraId="57BE3D59" w14:textId="11CDFF0B" w:rsidR="00206DE4" w:rsidRPr="002F6528" w:rsidRDefault="00206DE4" w:rsidP="009E3901">
      <w:pPr>
        <w:pStyle w:val="Zklad2"/>
        <w:keepNext/>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Každá ze </w:t>
      </w:r>
      <w:r w:rsidR="00564792">
        <w:rPr>
          <w:rFonts w:ascii="Georgia" w:hAnsi="Georgia"/>
          <w:sz w:val="21"/>
          <w:szCs w:val="21"/>
          <w:lang w:eastAsia="en-US"/>
        </w:rPr>
        <w:t>S</w:t>
      </w:r>
      <w:r w:rsidRPr="002F6528">
        <w:rPr>
          <w:rFonts w:ascii="Georgia" w:hAnsi="Georgia"/>
          <w:sz w:val="21"/>
          <w:szCs w:val="21"/>
          <w:lang w:eastAsia="en-US"/>
        </w:rPr>
        <w:t xml:space="preserve">mluvních stran jmenuje oprávněnou osobu, popř. zástupce oprávněné osoby. Oprávněné osoby budou zastupovat </w:t>
      </w:r>
      <w:r w:rsidR="00F41D74">
        <w:rPr>
          <w:rFonts w:ascii="Georgia" w:hAnsi="Georgia"/>
          <w:sz w:val="21"/>
          <w:szCs w:val="21"/>
          <w:lang w:eastAsia="en-US"/>
        </w:rPr>
        <w:t>S</w:t>
      </w:r>
      <w:r w:rsidRPr="002F6528">
        <w:rPr>
          <w:rFonts w:ascii="Georgia" w:hAnsi="Georgia"/>
          <w:sz w:val="21"/>
          <w:szCs w:val="21"/>
          <w:lang w:eastAsia="en-US"/>
        </w:rPr>
        <w:t>mluvní stranu ve všech záležitostech souvisejících s plněním této Smlouvy.</w:t>
      </w:r>
    </w:p>
    <w:p w14:paraId="3844695B" w14:textId="77777777" w:rsidR="00206DE4" w:rsidRPr="002F6528" w:rsidRDefault="00206DE4" w:rsidP="009E3901">
      <w:pPr>
        <w:pStyle w:val="Zklad2"/>
        <w:keepNext/>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Oprávněné osoby jsou oprávněny jménem stran provádět veškeré úkony v rámci přebírání plnění dle této Smlouvy, uplatňovat nároky ze záruky a připravovat dodatky </w:t>
      </w:r>
      <w:r w:rsidRPr="002F6528">
        <w:rPr>
          <w:rFonts w:ascii="Georgia" w:hAnsi="Georgia"/>
          <w:sz w:val="21"/>
          <w:szCs w:val="21"/>
          <w:lang w:eastAsia="en-US"/>
        </w:rPr>
        <w:lastRenderedPageBreak/>
        <w:t>ke Smlouvě pro jejich písemné schválení osobám oprávněným zavazovat strany, nebo jejich zplnomocněným zástupcům.</w:t>
      </w:r>
    </w:p>
    <w:p w14:paraId="338AA2B9" w14:textId="77777777"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Oprávněné osoby nejsou zmocněny k jednání, jež by mělo za přímý následek zánik Smlouvy nebo její změnu, není-li v této Smlouvě stanoveno jinak.</w:t>
      </w:r>
    </w:p>
    <w:p w14:paraId="689164CD" w14:textId="3E9104D9"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Jména oprávněných osob jsou uvedena v </w:t>
      </w:r>
      <w:r w:rsidRPr="002F6528">
        <w:rPr>
          <w:rFonts w:ascii="Georgia" w:hAnsi="Georgia"/>
          <w:b/>
          <w:sz w:val="21"/>
          <w:szCs w:val="21"/>
          <w:u w:val="single"/>
          <w:lang w:eastAsia="en-US"/>
        </w:rPr>
        <w:t xml:space="preserve">Příloze č. </w:t>
      </w:r>
      <w:r w:rsidR="0030459F">
        <w:rPr>
          <w:rFonts w:ascii="Georgia" w:hAnsi="Georgia"/>
          <w:b/>
          <w:sz w:val="21"/>
          <w:szCs w:val="21"/>
          <w:u w:val="single"/>
          <w:lang w:eastAsia="en-US"/>
        </w:rPr>
        <w:t>4</w:t>
      </w:r>
      <w:r w:rsidRPr="002F6528">
        <w:rPr>
          <w:rFonts w:ascii="Georgia" w:hAnsi="Georgia"/>
          <w:sz w:val="21"/>
          <w:szCs w:val="21"/>
          <w:lang w:eastAsia="en-US"/>
        </w:rPr>
        <w:t xml:space="preserve"> této Smlouvy a jejich role stanoví tato Smlouva.</w:t>
      </w:r>
    </w:p>
    <w:p w14:paraId="2CD50542" w14:textId="4CCBF2D6"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Smluvní strany jsou oprávněny změnit oprávněné osoby, jsou však povinny na takovou změnu druhou </w:t>
      </w:r>
      <w:r w:rsidR="00F41D74">
        <w:rPr>
          <w:rFonts w:ascii="Georgia" w:hAnsi="Georgia"/>
          <w:sz w:val="21"/>
          <w:szCs w:val="21"/>
          <w:lang w:eastAsia="en-US"/>
        </w:rPr>
        <w:t>S</w:t>
      </w:r>
      <w:r w:rsidRPr="002F6528">
        <w:rPr>
          <w:rFonts w:ascii="Georgia" w:hAnsi="Georgia"/>
          <w:sz w:val="21"/>
          <w:szCs w:val="21"/>
          <w:lang w:eastAsia="en-US"/>
        </w:rPr>
        <w:t>mluvní stranu písemně upozornit. Zmocnění zástupce oprávněné osoby musí být písemné s uvedením rozsahu zmocnění.</w:t>
      </w:r>
    </w:p>
    <w:p w14:paraId="03378754" w14:textId="77777777" w:rsidR="00206DE4" w:rsidRPr="002F6528" w:rsidRDefault="00206DE4" w:rsidP="009953E2">
      <w:pPr>
        <w:pStyle w:val="Zklad1"/>
        <w:numPr>
          <w:ilvl w:val="0"/>
          <w:numId w:val="16"/>
        </w:numPr>
        <w:ind w:left="567" w:hanging="567"/>
        <w:rPr>
          <w:rFonts w:ascii="Georgia" w:hAnsi="Georgia"/>
          <w:sz w:val="21"/>
          <w:szCs w:val="21"/>
        </w:rPr>
      </w:pPr>
      <w:bookmarkStart w:id="44" w:name="_Ref202766041"/>
      <w:bookmarkStart w:id="45" w:name="_Toc212632756"/>
      <w:bookmarkStart w:id="46" w:name="_Toc273866267"/>
      <w:r w:rsidRPr="002F6528">
        <w:rPr>
          <w:rFonts w:ascii="Georgia" w:hAnsi="Georgia"/>
          <w:sz w:val="21"/>
          <w:szCs w:val="21"/>
        </w:rPr>
        <w:t>OCHRANA INFORMACÍ</w:t>
      </w:r>
      <w:bookmarkEnd w:id="44"/>
      <w:bookmarkEnd w:id="45"/>
      <w:bookmarkEnd w:id="46"/>
    </w:p>
    <w:p w14:paraId="044F4689" w14:textId="77777777" w:rsidR="00206DE4" w:rsidRPr="002F6528" w:rsidRDefault="00206DE4" w:rsidP="003E441F">
      <w:pPr>
        <w:pStyle w:val="Zklad2"/>
        <w:numPr>
          <w:ilvl w:val="1"/>
          <w:numId w:val="16"/>
        </w:numPr>
        <w:tabs>
          <w:tab w:val="clear" w:pos="709"/>
          <w:tab w:val="left" w:pos="1134"/>
        </w:tabs>
        <w:spacing w:after="60"/>
        <w:ind w:left="1134" w:hanging="567"/>
        <w:rPr>
          <w:rFonts w:ascii="Georgia" w:hAnsi="Georgia"/>
          <w:sz w:val="21"/>
          <w:szCs w:val="21"/>
          <w:lang w:eastAsia="en-US"/>
        </w:rPr>
      </w:pPr>
      <w:r w:rsidRPr="002F6528">
        <w:rPr>
          <w:rFonts w:ascii="Georgia" w:hAnsi="Georgia"/>
          <w:sz w:val="21"/>
          <w:szCs w:val="21"/>
          <w:lang w:eastAsia="en-US"/>
        </w:rPr>
        <w:t>Smluvní strany jsou si vědomy toho, že v rámci plnění závazků z této Smlouvy:</w:t>
      </w:r>
    </w:p>
    <w:p w14:paraId="70519EE8" w14:textId="77777777"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si </w:t>
      </w:r>
      <w:r w:rsidRPr="002F6528">
        <w:rPr>
          <w:rFonts w:ascii="Georgia" w:hAnsi="Georgia"/>
          <w:sz w:val="21"/>
          <w:szCs w:val="21"/>
          <w:lang w:eastAsia="en-US"/>
        </w:rPr>
        <w:t>mohou</w:t>
      </w:r>
      <w:r w:rsidRPr="002F6528">
        <w:rPr>
          <w:rFonts w:ascii="Georgia" w:hAnsi="Georgia"/>
          <w:sz w:val="21"/>
          <w:szCs w:val="21"/>
        </w:rPr>
        <w:t xml:space="preserve"> vzájemně vědomě nebo opominutím poskytnout informace, které budou považovány za důvěrné (dále jen „</w:t>
      </w:r>
      <w:r w:rsidRPr="002F6528">
        <w:rPr>
          <w:rFonts w:ascii="Georgia" w:hAnsi="Georgia"/>
          <w:b/>
          <w:sz w:val="21"/>
          <w:szCs w:val="21"/>
        </w:rPr>
        <w:t>důvěrné informace</w:t>
      </w:r>
      <w:r w:rsidRPr="002F6528">
        <w:rPr>
          <w:rFonts w:ascii="Georgia" w:hAnsi="Georgia"/>
          <w:sz w:val="21"/>
          <w:szCs w:val="21"/>
        </w:rPr>
        <w:t>“),</w:t>
      </w:r>
    </w:p>
    <w:p w14:paraId="064A1067" w14:textId="31B509C2" w:rsidR="00206DE4" w:rsidRDefault="00206DE4"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lang w:eastAsia="en-US"/>
        </w:rPr>
        <w:t>mohou</w:t>
      </w:r>
      <w:r w:rsidRPr="002F6528">
        <w:rPr>
          <w:rFonts w:ascii="Georgia" w:hAnsi="Georgia"/>
          <w:sz w:val="21"/>
          <w:szCs w:val="21"/>
        </w:rPr>
        <w:t xml:space="preserve"> jejich zaměstnanci a osoby v obdobném postavení získat vědomou činností druhé strany nebo i jejím opominutím přístup k důvěrným informacím druhé strany.</w:t>
      </w:r>
    </w:p>
    <w:p w14:paraId="094436A4" w14:textId="55BC2D7A" w:rsidR="003134E2" w:rsidRPr="002F6528" w:rsidRDefault="003134E2" w:rsidP="00695178">
      <w:pPr>
        <w:pStyle w:val="Zklad2"/>
        <w:numPr>
          <w:ilvl w:val="2"/>
          <w:numId w:val="16"/>
        </w:numPr>
        <w:tabs>
          <w:tab w:val="clear" w:pos="709"/>
          <w:tab w:val="left" w:pos="1134"/>
        </w:tabs>
        <w:ind w:left="1843" w:hanging="709"/>
        <w:rPr>
          <w:rFonts w:ascii="Georgia" w:hAnsi="Georgia"/>
          <w:sz w:val="21"/>
          <w:szCs w:val="21"/>
        </w:rPr>
      </w:pPr>
      <w:r>
        <w:rPr>
          <w:rFonts w:ascii="Georgia" w:hAnsi="Georgia"/>
          <w:sz w:val="21"/>
          <w:szCs w:val="21"/>
        </w:rPr>
        <w:t xml:space="preserve">Kupující sděluje, že za důvěrné informace, považuje veškerá data, která ukládá/zálohuje přes dodávaný HW (páskovací knihovnu). </w:t>
      </w:r>
    </w:p>
    <w:p w14:paraId="6263F9C9" w14:textId="2B8D19E1"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bookmarkStart w:id="47" w:name="_Ref202765128"/>
      <w:r w:rsidRPr="002F6528">
        <w:rPr>
          <w:rFonts w:ascii="Georgia" w:hAnsi="Georgia"/>
          <w:sz w:val="21"/>
          <w:szCs w:val="21"/>
          <w:lang w:eastAsia="en-US"/>
        </w:rPr>
        <w:t xml:space="preserve">Smluvní strany se zavazují, že žádná z nich nezpřístupní třetí osobě důvěrné informace, které při plnění této Smlouvy získala od druhé </w:t>
      </w:r>
      <w:r w:rsidR="007E6BB4">
        <w:rPr>
          <w:rFonts w:ascii="Georgia" w:hAnsi="Georgia"/>
          <w:sz w:val="21"/>
          <w:szCs w:val="21"/>
          <w:lang w:eastAsia="en-US"/>
        </w:rPr>
        <w:t>S</w:t>
      </w:r>
      <w:r w:rsidRPr="002F6528">
        <w:rPr>
          <w:rFonts w:ascii="Georgia" w:hAnsi="Georgia"/>
          <w:sz w:val="21"/>
          <w:szCs w:val="21"/>
          <w:lang w:eastAsia="en-US"/>
        </w:rPr>
        <w:t>mluvní strany.</w:t>
      </w:r>
      <w:bookmarkEnd w:id="47"/>
      <w:r w:rsidRPr="002F6528">
        <w:rPr>
          <w:rFonts w:ascii="Georgia" w:hAnsi="Georgia"/>
          <w:sz w:val="21"/>
          <w:szCs w:val="21"/>
          <w:lang w:eastAsia="en-US"/>
        </w:rPr>
        <w:t xml:space="preserve"> </w:t>
      </w:r>
    </w:p>
    <w:p w14:paraId="307280F7" w14:textId="5DEBAD89"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bookmarkStart w:id="48" w:name="_Ref225082917"/>
      <w:r w:rsidRPr="002F6528">
        <w:rPr>
          <w:rFonts w:ascii="Georgia" w:hAnsi="Georgia"/>
          <w:sz w:val="21"/>
          <w:szCs w:val="21"/>
          <w:lang w:eastAsia="en-US"/>
        </w:rPr>
        <w:t xml:space="preserve">Za třetí osoby podle odst. </w:t>
      </w:r>
      <w:r w:rsidRPr="002F6528">
        <w:rPr>
          <w:rFonts w:ascii="Georgia" w:hAnsi="Georgia"/>
          <w:sz w:val="21"/>
          <w:szCs w:val="21"/>
          <w:lang w:eastAsia="en-US"/>
        </w:rPr>
        <w:fldChar w:fldCharType="begin"/>
      </w:r>
      <w:r w:rsidRPr="002F6528">
        <w:rPr>
          <w:rFonts w:ascii="Georgia" w:hAnsi="Georgia"/>
          <w:sz w:val="21"/>
          <w:szCs w:val="21"/>
          <w:lang w:eastAsia="en-US"/>
        </w:rPr>
        <w:instrText xml:space="preserve"> REF _Ref202765128 \r \h </w:instrText>
      </w:r>
      <w:r w:rsidR="009953E2" w:rsidRPr="002F6528">
        <w:rPr>
          <w:rFonts w:ascii="Georgia" w:hAnsi="Georgia"/>
          <w:sz w:val="21"/>
          <w:szCs w:val="21"/>
          <w:lang w:eastAsia="en-US"/>
        </w:rPr>
        <w:instrText xml:space="preserve"> \* MERGEFORMAT </w:instrText>
      </w:r>
      <w:r w:rsidRPr="002F6528">
        <w:rPr>
          <w:rFonts w:ascii="Georgia" w:hAnsi="Georgia"/>
          <w:sz w:val="21"/>
          <w:szCs w:val="21"/>
          <w:lang w:eastAsia="en-US"/>
        </w:rPr>
      </w:r>
      <w:r w:rsidRPr="002F6528">
        <w:rPr>
          <w:rFonts w:ascii="Georgia" w:hAnsi="Georgia"/>
          <w:sz w:val="21"/>
          <w:szCs w:val="21"/>
          <w:lang w:eastAsia="en-US"/>
        </w:rPr>
        <w:fldChar w:fldCharType="separate"/>
      </w:r>
      <w:r w:rsidR="00927D30">
        <w:rPr>
          <w:rFonts w:ascii="Georgia" w:hAnsi="Georgia"/>
          <w:sz w:val="21"/>
          <w:szCs w:val="21"/>
          <w:lang w:eastAsia="en-US"/>
        </w:rPr>
        <w:t>10.2</w:t>
      </w:r>
      <w:r w:rsidRPr="002F6528">
        <w:rPr>
          <w:rFonts w:ascii="Georgia" w:hAnsi="Georgia"/>
          <w:sz w:val="21"/>
          <w:szCs w:val="21"/>
          <w:lang w:eastAsia="en-US"/>
        </w:rPr>
        <w:fldChar w:fldCharType="end"/>
      </w:r>
      <w:r w:rsidRPr="002F6528">
        <w:rPr>
          <w:rFonts w:ascii="Georgia" w:hAnsi="Georgia"/>
          <w:sz w:val="21"/>
          <w:szCs w:val="21"/>
          <w:lang w:eastAsia="en-US"/>
        </w:rPr>
        <w:t xml:space="preserve"> této Smlouvy se nepovažují:</w:t>
      </w:r>
      <w:bookmarkEnd w:id="48"/>
    </w:p>
    <w:p w14:paraId="33CA619E" w14:textId="0B85D4C3"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bookmarkStart w:id="49" w:name="_Ref202766324"/>
      <w:r w:rsidRPr="002F6528">
        <w:rPr>
          <w:rFonts w:ascii="Georgia" w:hAnsi="Georgia"/>
          <w:sz w:val="21"/>
          <w:szCs w:val="21"/>
          <w:lang w:eastAsia="en-US"/>
        </w:rPr>
        <w:t xml:space="preserve">zaměstnanci </w:t>
      </w:r>
      <w:r w:rsidR="003E441F">
        <w:rPr>
          <w:rFonts w:ascii="Georgia" w:hAnsi="Georgia"/>
          <w:sz w:val="21"/>
          <w:szCs w:val="21"/>
          <w:lang w:eastAsia="en-US"/>
        </w:rPr>
        <w:t>S</w:t>
      </w:r>
      <w:r w:rsidRPr="002F6528">
        <w:rPr>
          <w:rFonts w:ascii="Georgia" w:hAnsi="Georgia"/>
          <w:sz w:val="21"/>
          <w:szCs w:val="21"/>
          <w:lang w:eastAsia="en-US"/>
        </w:rPr>
        <w:t>mluvních stran a osoby v obdobném postavení,</w:t>
      </w:r>
      <w:bookmarkEnd w:id="49"/>
      <w:r w:rsidRPr="002F6528">
        <w:rPr>
          <w:rFonts w:ascii="Georgia" w:hAnsi="Georgia"/>
          <w:sz w:val="21"/>
          <w:szCs w:val="21"/>
          <w:lang w:eastAsia="en-US"/>
        </w:rPr>
        <w:t xml:space="preserve"> </w:t>
      </w:r>
    </w:p>
    <w:p w14:paraId="760FB4B9" w14:textId="193B86EF"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lang w:eastAsia="en-US"/>
        </w:rPr>
      </w:pPr>
      <w:bookmarkStart w:id="50" w:name="_Ref202766325"/>
      <w:r w:rsidRPr="002F6528">
        <w:rPr>
          <w:rFonts w:ascii="Georgia" w:hAnsi="Georgia"/>
          <w:sz w:val="21"/>
          <w:szCs w:val="21"/>
          <w:lang w:eastAsia="en-US"/>
        </w:rPr>
        <w:t xml:space="preserve">orgány </w:t>
      </w:r>
      <w:r w:rsidR="001730E3">
        <w:rPr>
          <w:rFonts w:ascii="Georgia" w:hAnsi="Georgia"/>
          <w:sz w:val="21"/>
          <w:szCs w:val="21"/>
          <w:lang w:eastAsia="en-US"/>
        </w:rPr>
        <w:t>S</w:t>
      </w:r>
      <w:r w:rsidRPr="002F6528">
        <w:rPr>
          <w:rFonts w:ascii="Georgia" w:hAnsi="Georgia"/>
          <w:sz w:val="21"/>
          <w:szCs w:val="21"/>
          <w:lang w:eastAsia="en-US"/>
        </w:rPr>
        <w:t>mluvních stran a jejich členové,</w:t>
      </w:r>
      <w:bookmarkEnd w:id="50"/>
      <w:r w:rsidRPr="002F6528">
        <w:rPr>
          <w:rFonts w:ascii="Georgia" w:hAnsi="Georgia"/>
          <w:sz w:val="21"/>
          <w:szCs w:val="21"/>
          <w:lang w:eastAsia="en-US"/>
        </w:rPr>
        <w:t xml:space="preserve"> </w:t>
      </w:r>
    </w:p>
    <w:p w14:paraId="5395249A" w14:textId="6CB299E7"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rPr>
      </w:pPr>
      <w:bookmarkStart w:id="51" w:name="_Ref202766329"/>
      <w:r w:rsidRPr="002F6528">
        <w:rPr>
          <w:rFonts w:ascii="Georgia" w:hAnsi="Georgia"/>
          <w:sz w:val="21"/>
          <w:szCs w:val="21"/>
          <w:lang w:eastAsia="en-US"/>
        </w:rPr>
        <w:t>ve vztahu</w:t>
      </w:r>
      <w:r w:rsidRPr="002F6528">
        <w:rPr>
          <w:rFonts w:ascii="Georgia" w:hAnsi="Georgia"/>
          <w:sz w:val="21"/>
          <w:szCs w:val="21"/>
        </w:rPr>
        <w:t xml:space="preserve"> k důvěrným informacím </w:t>
      </w:r>
      <w:r w:rsidR="00E035F4" w:rsidRPr="002F6528">
        <w:rPr>
          <w:rFonts w:ascii="Georgia" w:hAnsi="Georgia"/>
          <w:sz w:val="21"/>
          <w:szCs w:val="21"/>
        </w:rPr>
        <w:t>Kupujícího</w:t>
      </w:r>
      <w:r w:rsidRPr="002F6528">
        <w:rPr>
          <w:rFonts w:ascii="Georgia" w:hAnsi="Georgia"/>
          <w:sz w:val="21"/>
          <w:szCs w:val="21"/>
        </w:rPr>
        <w:t xml:space="preserve"> </w:t>
      </w:r>
      <w:r w:rsidR="005F26FB" w:rsidRPr="002F6528">
        <w:rPr>
          <w:rFonts w:ascii="Georgia" w:hAnsi="Georgia"/>
          <w:sz w:val="21"/>
          <w:szCs w:val="21"/>
        </w:rPr>
        <w:t>podd</w:t>
      </w:r>
      <w:r w:rsidRPr="002F6528">
        <w:rPr>
          <w:rFonts w:ascii="Georgia" w:hAnsi="Georgia"/>
          <w:sz w:val="21"/>
          <w:szCs w:val="21"/>
        </w:rPr>
        <w:t xml:space="preserve">odavatelé </w:t>
      </w:r>
      <w:r w:rsidR="006A3C81" w:rsidRPr="002F6528">
        <w:rPr>
          <w:rFonts w:ascii="Georgia" w:hAnsi="Georgia"/>
          <w:sz w:val="21"/>
          <w:szCs w:val="21"/>
        </w:rPr>
        <w:t>Prodávající</w:t>
      </w:r>
      <w:r w:rsidR="002723CB" w:rsidRPr="002F6528">
        <w:rPr>
          <w:rFonts w:ascii="Georgia" w:hAnsi="Georgia"/>
          <w:sz w:val="21"/>
          <w:szCs w:val="21"/>
        </w:rPr>
        <w:t>ho</w:t>
      </w:r>
      <w:r w:rsidRPr="002F6528">
        <w:rPr>
          <w:rFonts w:ascii="Georgia" w:hAnsi="Georgia"/>
          <w:sz w:val="21"/>
          <w:szCs w:val="21"/>
        </w:rPr>
        <w:t>,</w:t>
      </w:r>
      <w:bookmarkEnd w:id="51"/>
      <w:r w:rsidRPr="002F6528">
        <w:rPr>
          <w:rFonts w:ascii="Georgia" w:hAnsi="Georgia"/>
          <w:sz w:val="21"/>
          <w:szCs w:val="21"/>
        </w:rPr>
        <w:t xml:space="preserve"> </w:t>
      </w:r>
    </w:p>
    <w:p w14:paraId="1BAA0A7B" w14:textId="77777777" w:rsidR="00206DE4" w:rsidRPr="002F6528" w:rsidRDefault="00206DE4" w:rsidP="009953E2">
      <w:pPr>
        <w:pStyle w:val="Zklad2"/>
        <w:numPr>
          <w:ilvl w:val="0"/>
          <w:numId w:val="0"/>
        </w:numPr>
        <w:tabs>
          <w:tab w:val="clear" w:pos="709"/>
          <w:tab w:val="left" w:pos="1134"/>
        </w:tabs>
        <w:ind w:left="1134"/>
        <w:rPr>
          <w:rFonts w:ascii="Georgia" w:hAnsi="Georgia"/>
          <w:sz w:val="21"/>
          <w:szCs w:val="21"/>
          <w:lang w:eastAsia="en-US"/>
        </w:rPr>
      </w:pPr>
      <w:r w:rsidRPr="002F6528">
        <w:rPr>
          <w:rFonts w:ascii="Georgia" w:hAnsi="Georgia"/>
          <w:sz w:val="21"/>
          <w:szCs w:val="21"/>
          <w:lang w:eastAsia="en-US"/>
        </w:rPr>
        <w:t>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6560BEB0" w14:textId="77777777"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4B805402" w14:textId="77777777" w:rsidR="00206DE4" w:rsidRPr="002F6528" w:rsidRDefault="00206DE4" w:rsidP="00E16A72">
      <w:pPr>
        <w:pStyle w:val="Zklad2"/>
        <w:numPr>
          <w:ilvl w:val="1"/>
          <w:numId w:val="16"/>
        </w:numPr>
        <w:tabs>
          <w:tab w:val="clear" w:pos="709"/>
          <w:tab w:val="left" w:pos="1134"/>
        </w:tabs>
        <w:spacing w:after="60"/>
        <w:ind w:left="1134" w:hanging="567"/>
        <w:rPr>
          <w:rFonts w:ascii="Georgia" w:hAnsi="Georgia"/>
          <w:sz w:val="21"/>
          <w:szCs w:val="21"/>
          <w:lang w:eastAsia="en-US"/>
        </w:rPr>
      </w:pPr>
      <w:r w:rsidRPr="002F6528">
        <w:rPr>
          <w:rFonts w:ascii="Georgia" w:hAnsi="Georgia"/>
          <w:sz w:val="21"/>
          <w:szCs w:val="21"/>
          <w:lang w:eastAsia="en-US"/>
        </w:rPr>
        <w:t>Bez ohledu na výše uvedená ustanovení se za důvěrné nepovažují informace, které:</w:t>
      </w:r>
    </w:p>
    <w:p w14:paraId="1523A40D" w14:textId="77777777"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se staly veřejně známými, aniž by jejich zveřejněním došlo k porušení závazků přijímající smluvní strany či právních předpisů,</w:t>
      </w:r>
    </w:p>
    <w:p w14:paraId="1359399A" w14:textId="77777777"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měla přijímající strana prokazatelně legálně k dispozici před uzavřením této Smlouvy, </w:t>
      </w:r>
      <w:r w:rsidRPr="002F6528">
        <w:rPr>
          <w:rFonts w:ascii="Georgia" w:hAnsi="Georgia"/>
          <w:sz w:val="21"/>
          <w:szCs w:val="21"/>
          <w:lang w:eastAsia="en-US"/>
        </w:rPr>
        <w:t>pokud</w:t>
      </w:r>
      <w:r w:rsidRPr="002F6528">
        <w:rPr>
          <w:rFonts w:ascii="Georgia" w:hAnsi="Georgia"/>
          <w:sz w:val="21"/>
          <w:szCs w:val="21"/>
        </w:rPr>
        <w:t xml:space="preserve"> takové informace nebyly předmětem jiné, dříve mezi smluvními stranami uzavřené smlouvy o ochraně informací,</w:t>
      </w:r>
    </w:p>
    <w:p w14:paraId="6103893B" w14:textId="77777777"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jsou výsledkem postupu, při kterém k nim přijímající strana dospěje </w:t>
      </w:r>
      <w:r w:rsidRPr="002F6528">
        <w:rPr>
          <w:rFonts w:ascii="Georgia" w:hAnsi="Georgia"/>
          <w:sz w:val="21"/>
          <w:szCs w:val="21"/>
          <w:lang w:eastAsia="en-US"/>
        </w:rPr>
        <w:t>nezávisle</w:t>
      </w:r>
      <w:r w:rsidRPr="002F6528">
        <w:rPr>
          <w:rFonts w:ascii="Georgia" w:hAnsi="Georgia"/>
          <w:sz w:val="21"/>
          <w:szCs w:val="21"/>
        </w:rPr>
        <w:t xml:space="preserve"> a je to schopna doložit svými záznamy nebo důvěrnými informacemi třetí strany,</w:t>
      </w:r>
    </w:p>
    <w:p w14:paraId="5FB496CA" w14:textId="77777777"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mají </w:t>
      </w:r>
      <w:r w:rsidRPr="002F6528">
        <w:rPr>
          <w:rFonts w:ascii="Georgia" w:hAnsi="Georgia"/>
          <w:sz w:val="21"/>
          <w:szCs w:val="21"/>
          <w:lang w:eastAsia="en-US"/>
        </w:rPr>
        <w:t>být</w:t>
      </w:r>
      <w:r w:rsidRPr="002F6528">
        <w:rPr>
          <w:rFonts w:ascii="Georgia" w:hAnsi="Georgia"/>
          <w:sz w:val="21"/>
          <w:szCs w:val="21"/>
        </w:rPr>
        <w:t xml:space="preserve"> zpřístupněny, vyžaduje-li to zákon či jiný právní předpis včetně práva EU nebo závazné rozhodnutí oprávněného orgánu veřejné moci,</w:t>
      </w:r>
    </w:p>
    <w:p w14:paraId="2E09B4FA" w14:textId="77777777" w:rsidR="00206DE4" w:rsidRPr="002F6528" w:rsidRDefault="00206DE4" w:rsidP="00695178">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po </w:t>
      </w:r>
      <w:r w:rsidRPr="002F6528">
        <w:rPr>
          <w:rFonts w:ascii="Georgia" w:hAnsi="Georgia"/>
          <w:sz w:val="21"/>
          <w:szCs w:val="21"/>
          <w:lang w:eastAsia="en-US"/>
        </w:rPr>
        <w:t>podpisu</w:t>
      </w:r>
      <w:r w:rsidRPr="002F6528">
        <w:rPr>
          <w:rFonts w:ascii="Georgia" w:hAnsi="Georgia"/>
          <w:sz w:val="21"/>
          <w:szCs w:val="21"/>
        </w:rPr>
        <w:t xml:space="preserve"> této Smlouvy poskytne přijímající straně třetí osoba, jež není omezena v takovém nakládání s informacemi.</w:t>
      </w:r>
    </w:p>
    <w:p w14:paraId="45709C62" w14:textId="46240D2E"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lastRenderedPageBreak/>
        <w:t xml:space="preserve">Za porušení povinnosti mlčenlivosti smluvní stranou se považují též případy, kdy tuto povinnost poruší kterákoliv z osob uvedených v odst. </w:t>
      </w:r>
      <w:r w:rsidRPr="002F6528">
        <w:rPr>
          <w:rFonts w:ascii="Georgia" w:hAnsi="Georgia"/>
          <w:sz w:val="21"/>
          <w:szCs w:val="21"/>
          <w:lang w:eastAsia="en-US"/>
        </w:rPr>
        <w:fldChar w:fldCharType="begin"/>
      </w:r>
      <w:r w:rsidRPr="002F6528">
        <w:rPr>
          <w:rFonts w:ascii="Georgia" w:hAnsi="Georgia"/>
          <w:sz w:val="21"/>
          <w:szCs w:val="21"/>
          <w:lang w:eastAsia="en-US"/>
        </w:rPr>
        <w:instrText xml:space="preserve"> REF _Ref225082917 \r \h </w:instrText>
      </w:r>
      <w:r w:rsidR="009953E2" w:rsidRPr="002F6528">
        <w:rPr>
          <w:rFonts w:ascii="Georgia" w:hAnsi="Georgia"/>
          <w:sz w:val="21"/>
          <w:szCs w:val="21"/>
          <w:lang w:eastAsia="en-US"/>
        </w:rPr>
        <w:instrText xml:space="preserve"> \* MERGEFORMAT </w:instrText>
      </w:r>
      <w:r w:rsidRPr="002F6528">
        <w:rPr>
          <w:rFonts w:ascii="Georgia" w:hAnsi="Georgia"/>
          <w:sz w:val="21"/>
          <w:szCs w:val="21"/>
          <w:lang w:eastAsia="en-US"/>
        </w:rPr>
      </w:r>
      <w:r w:rsidRPr="002F6528">
        <w:rPr>
          <w:rFonts w:ascii="Georgia" w:hAnsi="Georgia"/>
          <w:sz w:val="21"/>
          <w:szCs w:val="21"/>
          <w:lang w:eastAsia="en-US"/>
        </w:rPr>
        <w:fldChar w:fldCharType="separate"/>
      </w:r>
      <w:r w:rsidR="00927D30">
        <w:rPr>
          <w:rFonts w:ascii="Georgia" w:hAnsi="Georgia"/>
          <w:sz w:val="21"/>
          <w:szCs w:val="21"/>
          <w:lang w:eastAsia="en-US"/>
        </w:rPr>
        <w:t>10.3</w:t>
      </w:r>
      <w:r w:rsidRPr="002F6528">
        <w:rPr>
          <w:rFonts w:ascii="Georgia" w:hAnsi="Georgia"/>
          <w:sz w:val="21"/>
          <w:szCs w:val="21"/>
          <w:lang w:eastAsia="en-US"/>
        </w:rPr>
        <w:fldChar w:fldCharType="end"/>
      </w:r>
      <w:r w:rsidRPr="002F6528">
        <w:rPr>
          <w:rFonts w:ascii="Georgia" w:hAnsi="Georgia"/>
          <w:sz w:val="21"/>
          <w:szCs w:val="21"/>
          <w:lang w:eastAsia="en-US"/>
        </w:rPr>
        <w:t xml:space="preserve"> této Smlouvy, které daná smluvní strana poskytla důvěrné informace druhé smluvní strany.</w:t>
      </w:r>
    </w:p>
    <w:p w14:paraId="0C2C32F9" w14:textId="77777777"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bookmarkStart w:id="52" w:name="_Ref224730501"/>
      <w:r w:rsidRPr="002F6528">
        <w:rPr>
          <w:rFonts w:ascii="Georgia" w:hAnsi="Georgia"/>
          <w:sz w:val="21"/>
          <w:szCs w:val="21"/>
          <w:lang w:eastAsia="en-US"/>
        </w:rPr>
        <w:t>Poruší-li smluvní strana povinnosti vyplývající z této Smlouvy ohledně ochrany důvěrných informací, je povinna zaplatit druhé smluvní straně pokutu ve výši 100.000,- Kč za každé porušení takové povinnosti.</w:t>
      </w:r>
      <w:bookmarkEnd w:id="52"/>
    </w:p>
    <w:p w14:paraId="16AC25FE" w14:textId="318FBE42"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Ukončení účinnosti této Smlouvy z jakéhokoliv důvodu se nedotkne ustanovení tohoto článku </w:t>
      </w:r>
      <w:r w:rsidRPr="002F6528">
        <w:rPr>
          <w:rFonts w:ascii="Georgia" w:hAnsi="Georgia"/>
          <w:sz w:val="21"/>
          <w:szCs w:val="21"/>
          <w:lang w:eastAsia="en-US"/>
        </w:rPr>
        <w:fldChar w:fldCharType="begin"/>
      </w:r>
      <w:r w:rsidRPr="002F6528">
        <w:rPr>
          <w:rFonts w:ascii="Georgia" w:hAnsi="Georgia"/>
          <w:sz w:val="21"/>
          <w:szCs w:val="21"/>
          <w:lang w:eastAsia="en-US"/>
        </w:rPr>
        <w:instrText xml:space="preserve"> REF _Ref202766041 \r \h </w:instrText>
      </w:r>
      <w:r w:rsidR="009953E2" w:rsidRPr="002F6528">
        <w:rPr>
          <w:rFonts w:ascii="Georgia" w:hAnsi="Georgia"/>
          <w:sz w:val="21"/>
          <w:szCs w:val="21"/>
          <w:lang w:eastAsia="en-US"/>
        </w:rPr>
        <w:instrText xml:space="preserve"> \* MERGEFORMAT </w:instrText>
      </w:r>
      <w:r w:rsidRPr="002F6528">
        <w:rPr>
          <w:rFonts w:ascii="Georgia" w:hAnsi="Georgia"/>
          <w:sz w:val="21"/>
          <w:szCs w:val="21"/>
          <w:lang w:eastAsia="en-US"/>
        </w:rPr>
      </w:r>
      <w:r w:rsidRPr="002F6528">
        <w:rPr>
          <w:rFonts w:ascii="Georgia" w:hAnsi="Georgia"/>
          <w:sz w:val="21"/>
          <w:szCs w:val="21"/>
          <w:lang w:eastAsia="en-US"/>
        </w:rPr>
        <w:fldChar w:fldCharType="separate"/>
      </w:r>
      <w:r w:rsidR="00927D30">
        <w:rPr>
          <w:rFonts w:ascii="Georgia" w:hAnsi="Georgia"/>
          <w:sz w:val="21"/>
          <w:szCs w:val="21"/>
          <w:lang w:eastAsia="en-US"/>
        </w:rPr>
        <w:t>10</w:t>
      </w:r>
      <w:r w:rsidRPr="002F6528">
        <w:rPr>
          <w:rFonts w:ascii="Georgia" w:hAnsi="Georgia"/>
          <w:sz w:val="21"/>
          <w:szCs w:val="21"/>
          <w:lang w:eastAsia="en-US"/>
        </w:rPr>
        <w:fldChar w:fldCharType="end"/>
      </w:r>
      <w:r w:rsidRPr="002F6528">
        <w:rPr>
          <w:rFonts w:ascii="Georgia" w:hAnsi="Georgia"/>
          <w:sz w:val="21"/>
          <w:szCs w:val="21"/>
          <w:lang w:eastAsia="en-US"/>
        </w:rPr>
        <w:t xml:space="preserve"> této Smlouvy a jejich účinnost přetrvá i po ukončení účinnosti této Smlouvy.</w:t>
      </w:r>
    </w:p>
    <w:p w14:paraId="653A4934" w14:textId="77777777" w:rsidR="00206DE4" w:rsidRPr="002F6528" w:rsidRDefault="00206DE4" w:rsidP="0033047F">
      <w:pPr>
        <w:pStyle w:val="Zklad1"/>
        <w:keepNext/>
        <w:numPr>
          <w:ilvl w:val="0"/>
          <w:numId w:val="16"/>
        </w:numPr>
        <w:ind w:left="567" w:hanging="567"/>
        <w:rPr>
          <w:rFonts w:ascii="Georgia" w:hAnsi="Georgia"/>
          <w:sz w:val="21"/>
          <w:szCs w:val="21"/>
        </w:rPr>
      </w:pPr>
      <w:bookmarkStart w:id="53" w:name="_Toc212632757"/>
      <w:bookmarkStart w:id="54" w:name="_Toc273866268"/>
      <w:bookmarkStart w:id="55" w:name="_Ref282794100"/>
      <w:r w:rsidRPr="002F6528">
        <w:rPr>
          <w:rFonts w:ascii="Georgia" w:hAnsi="Georgia"/>
          <w:sz w:val="21"/>
          <w:szCs w:val="21"/>
        </w:rPr>
        <w:t>SOUČINNOST A VZÁJEMNÁ KOMUNIKACE</w:t>
      </w:r>
      <w:bookmarkEnd w:id="53"/>
      <w:bookmarkEnd w:id="54"/>
      <w:bookmarkEnd w:id="55"/>
    </w:p>
    <w:p w14:paraId="0817381F" w14:textId="77777777"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Smluvní strany se zavazují vzájemně spolupracovat a poskytovat si veškeré informace potřebné pro řádné plnění svých závazků vyplývajících ze Smlouvy. Smluvní strany jsou povinny informovat druhou smluvní stranu o veškerých skutečnostech, které jsou nebo mohou být důležité pro řádné plnění této Smlouvy.</w:t>
      </w:r>
    </w:p>
    <w:p w14:paraId="7DD0A3C5" w14:textId="5C47D341"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Smluvní strany jsou povinny plnit své závazky vyplývající z této Smlouvy tak, aby nedocházelo k prodlení s plněním jednotlivých termínů a </w:t>
      </w:r>
      <w:r w:rsidR="00826511">
        <w:rPr>
          <w:rFonts w:ascii="Georgia" w:hAnsi="Georgia"/>
          <w:sz w:val="21"/>
          <w:szCs w:val="21"/>
          <w:lang w:eastAsia="en-US"/>
        </w:rPr>
        <w:t>k</w:t>
      </w:r>
      <w:r w:rsidRPr="002F6528">
        <w:rPr>
          <w:rFonts w:ascii="Georgia" w:hAnsi="Georgia"/>
          <w:sz w:val="21"/>
          <w:szCs w:val="21"/>
          <w:lang w:eastAsia="en-US"/>
        </w:rPr>
        <w:t xml:space="preserve"> prodlením splatnosti jednotlivých peněžních závazků.</w:t>
      </w:r>
    </w:p>
    <w:p w14:paraId="4827CAB5" w14:textId="6157AE50" w:rsidR="00206DE4" w:rsidRPr="002F6528" w:rsidRDefault="00206DE4" w:rsidP="009953E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Veškerá komunikace mezi smluvními stranami bude probíhat prostřednictvím oprávněných osob určených v </w:t>
      </w:r>
      <w:r w:rsidRPr="002F6528">
        <w:rPr>
          <w:rFonts w:ascii="Georgia" w:hAnsi="Georgia"/>
          <w:b/>
          <w:sz w:val="21"/>
          <w:szCs w:val="21"/>
          <w:u w:val="single"/>
        </w:rPr>
        <w:t xml:space="preserve">Příloze č. </w:t>
      </w:r>
      <w:r w:rsidR="0030459F">
        <w:rPr>
          <w:rFonts w:ascii="Georgia" w:hAnsi="Georgia"/>
          <w:b/>
          <w:sz w:val="21"/>
          <w:szCs w:val="21"/>
          <w:u w:val="single"/>
        </w:rPr>
        <w:t>4</w:t>
      </w:r>
      <w:r w:rsidRPr="002F6528">
        <w:rPr>
          <w:rFonts w:ascii="Georgia" w:hAnsi="Georgia"/>
          <w:sz w:val="21"/>
          <w:szCs w:val="21"/>
          <w:lang w:eastAsia="en-US"/>
        </w:rPr>
        <w:t xml:space="preserve"> této Smlouvy, statutárních orgánů smluvních stran, popř. jimi písemně pověřených pracovníků.</w:t>
      </w:r>
    </w:p>
    <w:p w14:paraId="39984B42" w14:textId="77777777" w:rsidR="00206DE4" w:rsidRPr="002F6528" w:rsidRDefault="00206DE4" w:rsidP="00CF4708">
      <w:pPr>
        <w:pStyle w:val="Zklad1"/>
        <w:keepNext/>
        <w:numPr>
          <w:ilvl w:val="0"/>
          <w:numId w:val="16"/>
        </w:numPr>
        <w:ind w:left="567" w:hanging="567"/>
        <w:rPr>
          <w:rFonts w:ascii="Georgia" w:hAnsi="Georgia"/>
          <w:sz w:val="21"/>
          <w:szCs w:val="21"/>
        </w:rPr>
      </w:pPr>
      <w:bookmarkStart w:id="56" w:name="_Toc273866269"/>
      <w:r w:rsidRPr="002F6528">
        <w:rPr>
          <w:rFonts w:ascii="Georgia" w:hAnsi="Georgia"/>
          <w:sz w:val="21"/>
          <w:szCs w:val="21"/>
        </w:rPr>
        <w:t>NÁHRADA ŠKODY</w:t>
      </w:r>
      <w:bookmarkEnd w:id="56"/>
    </w:p>
    <w:p w14:paraId="228C0416" w14:textId="7B1696C6"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Každá ze stran nese odpovědnost za způsobenou škodu v rámci platných právních předpisů a této Smlouvy. Obě strany se zavazují k vyvinutí maximáln</w:t>
      </w:r>
      <w:r w:rsidR="00A05D5D" w:rsidRPr="002F6528">
        <w:rPr>
          <w:rFonts w:ascii="Georgia" w:hAnsi="Georgia"/>
          <w:sz w:val="21"/>
          <w:szCs w:val="21"/>
          <w:lang w:eastAsia="en-US"/>
        </w:rPr>
        <w:t>ího úsilí k </w:t>
      </w:r>
      <w:r w:rsidRPr="002F6528">
        <w:rPr>
          <w:rFonts w:ascii="Georgia" w:hAnsi="Georgia"/>
          <w:sz w:val="21"/>
          <w:szCs w:val="21"/>
          <w:lang w:eastAsia="en-US"/>
        </w:rPr>
        <w:t>předcházení škodám a k minimalizaci vzniklých škod.</w:t>
      </w:r>
    </w:p>
    <w:p w14:paraId="7085830D" w14:textId="77777777"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4D01795E" w14:textId="34B66D58"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Žádná ze stran neodpovídá za škodu, která vznikla v důsledku věcně nesprávného nebo jinak chybného zadání, které obdržela od druhé strany. V případě, že </w:t>
      </w:r>
      <w:r w:rsidR="00E035F4" w:rsidRPr="002F6528">
        <w:rPr>
          <w:rFonts w:ascii="Georgia" w:hAnsi="Georgia"/>
          <w:sz w:val="21"/>
          <w:szCs w:val="21"/>
          <w:lang w:eastAsia="en-US"/>
        </w:rPr>
        <w:t>Kupující</w:t>
      </w:r>
      <w:r w:rsidRPr="002F6528">
        <w:rPr>
          <w:rFonts w:ascii="Georgia" w:hAnsi="Georgia"/>
          <w:sz w:val="21"/>
          <w:szCs w:val="21"/>
          <w:lang w:eastAsia="en-US"/>
        </w:rPr>
        <w:t xml:space="preserve"> poskytl </w:t>
      </w:r>
      <w:r w:rsidR="006A3C81" w:rsidRPr="002F6528">
        <w:rPr>
          <w:rFonts w:ascii="Georgia" w:hAnsi="Georgia"/>
          <w:sz w:val="21"/>
          <w:szCs w:val="21"/>
          <w:lang w:eastAsia="en-US"/>
        </w:rPr>
        <w:t>Prodávající</w:t>
      </w:r>
      <w:r w:rsidR="002723CB" w:rsidRPr="002F6528">
        <w:rPr>
          <w:rFonts w:ascii="Georgia" w:hAnsi="Georgia"/>
          <w:sz w:val="21"/>
          <w:szCs w:val="21"/>
          <w:lang w:eastAsia="en-US"/>
        </w:rPr>
        <w:t>mu</w:t>
      </w:r>
      <w:r w:rsidRPr="002F6528">
        <w:rPr>
          <w:rFonts w:ascii="Georgia" w:hAnsi="Georgia"/>
          <w:sz w:val="21"/>
          <w:szCs w:val="21"/>
          <w:lang w:eastAsia="en-US"/>
        </w:rPr>
        <w:t xml:space="preserve"> chybné zadání a </w:t>
      </w:r>
      <w:r w:rsidR="006A3C81" w:rsidRPr="002F6528">
        <w:rPr>
          <w:rFonts w:ascii="Georgia" w:hAnsi="Georgia"/>
          <w:sz w:val="21"/>
          <w:szCs w:val="21"/>
          <w:lang w:eastAsia="en-US"/>
        </w:rPr>
        <w:t>Prodávající</w:t>
      </w:r>
      <w:r w:rsidRPr="002F6528">
        <w:rPr>
          <w:rFonts w:ascii="Georgia" w:hAnsi="Georgia"/>
          <w:sz w:val="21"/>
          <w:szCs w:val="21"/>
          <w:lang w:eastAsia="en-US"/>
        </w:rPr>
        <w:t xml:space="preserve"> s ohledem na svou povinnost </w:t>
      </w:r>
      <w:r w:rsidR="00A05D5D" w:rsidRPr="002F6528">
        <w:rPr>
          <w:rFonts w:ascii="Georgia" w:hAnsi="Georgia"/>
          <w:sz w:val="21"/>
          <w:szCs w:val="21"/>
          <w:lang w:eastAsia="en-US"/>
        </w:rPr>
        <w:t>poskytnout Dodávku</w:t>
      </w:r>
      <w:r w:rsidRPr="002F6528">
        <w:rPr>
          <w:rFonts w:ascii="Georgia" w:hAnsi="Georgia"/>
          <w:sz w:val="21"/>
          <w:szCs w:val="21"/>
          <w:lang w:eastAsia="en-US"/>
        </w:rPr>
        <w:t xml:space="preserve"> nebo je</w:t>
      </w:r>
      <w:r w:rsidR="00A05D5D" w:rsidRPr="002F6528">
        <w:rPr>
          <w:rFonts w:ascii="Georgia" w:hAnsi="Georgia"/>
          <w:sz w:val="21"/>
          <w:szCs w:val="21"/>
          <w:lang w:eastAsia="en-US"/>
        </w:rPr>
        <w:t>jí</w:t>
      </w:r>
      <w:r w:rsidRPr="002F6528">
        <w:rPr>
          <w:rFonts w:ascii="Georgia" w:hAnsi="Georgia"/>
          <w:sz w:val="21"/>
          <w:szCs w:val="21"/>
          <w:lang w:eastAsia="en-US"/>
        </w:rPr>
        <w:t xml:space="preserve"> část s odbornou péčí mohl a měl chybnost takového zadání zjistit, smí se ustanovení předchozí věty dovolávat pouze v případě, že na chybné zadání </w:t>
      </w:r>
      <w:r w:rsidR="00E035F4" w:rsidRPr="002F6528">
        <w:rPr>
          <w:rFonts w:ascii="Georgia" w:hAnsi="Georgia"/>
          <w:sz w:val="21"/>
          <w:szCs w:val="21"/>
          <w:lang w:eastAsia="en-US"/>
        </w:rPr>
        <w:t>Kupujícího</w:t>
      </w:r>
      <w:r w:rsidRPr="002F6528">
        <w:rPr>
          <w:rFonts w:ascii="Georgia" w:hAnsi="Georgia"/>
          <w:sz w:val="21"/>
          <w:szCs w:val="21"/>
          <w:lang w:eastAsia="en-US"/>
        </w:rPr>
        <w:t xml:space="preserve"> písemně upozornil a </w:t>
      </w:r>
      <w:r w:rsidR="00E035F4" w:rsidRPr="002F6528">
        <w:rPr>
          <w:rFonts w:ascii="Georgia" w:hAnsi="Georgia"/>
          <w:sz w:val="21"/>
          <w:szCs w:val="21"/>
          <w:lang w:eastAsia="en-US"/>
        </w:rPr>
        <w:t>Kupující</w:t>
      </w:r>
      <w:r w:rsidRPr="002F6528">
        <w:rPr>
          <w:rFonts w:ascii="Georgia" w:hAnsi="Georgia"/>
          <w:sz w:val="21"/>
          <w:szCs w:val="21"/>
          <w:lang w:eastAsia="en-US"/>
        </w:rPr>
        <w:t xml:space="preserve"> trval na původním zadání.</w:t>
      </w:r>
    </w:p>
    <w:p w14:paraId="4C99D780" w14:textId="77777777"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56F2F80B" w14:textId="052D9EB8" w:rsidR="00206DE4" w:rsidRPr="002F6528" w:rsidRDefault="006729BD" w:rsidP="008E7F7E">
      <w:pPr>
        <w:pStyle w:val="Zklad1"/>
        <w:keepNext/>
        <w:numPr>
          <w:ilvl w:val="0"/>
          <w:numId w:val="16"/>
        </w:numPr>
        <w:ind w:left="567" w:hanging="567"/>
        <w:rPr>
          <w:rFonts w:ascii="Georgia" w:hAnsi="Georgia"/>
          <w:caps/>
          <w:smallCaps w:val="0"/>
          <w:sz w:val="21"/>
          <w:szCs w:val="21"/>
        </w:rPr>
      </w:pPr>
      <w:r w:rsidRPr="002F6528">
        <w:rPr>
          <w:rFonts w:ascii="Georgia" w:hAnsi="Georgia"/>
          <w:caps/>
          <w:smallCaps w:val="0"/>
          <w:sz w:val="21"/>
          <w:szCs w:val="21"/>
        </w:rPr>
        <w:t>Odpovědnost za vady a záruka za jakost</w:t>
      </w:r>
    </w:p>
    <w:p w14:paraId="5B587B96" w14:textId="17D40970" w:rsidR="006729BD" w:rsidRPr="002F6528" w:rsidRDefault="006729BD" w:rsidP="008E7F7E">
      <w:pPr>
        <w:pStyle w:val="Zklad2"/>
        <w:numPr>
          <w:ilvl w:val="1"/>
          <w:numId w:val="16"/>
        </w:numPr>
        <w:tabs>
          <w:tab w:val="clear" w:pos="709"/>
          <w:tab w:val="left" w:pos="1134"/>
        </w:tabs>
        <w:ind w:left="1134" w:hanging="567"/>
        <w:rPr>
          <w:rFonts w:ascii="Georgia" w:hAnsi="Georgia"/>
          <w:sz w:val="21"/>
          <w:szCs w:val="21"/>
          <w:lang w:eastAsia="en-US"/>
        </w:rPr>
      </w:pPr>
      <w:bookmarkStart w:id="57" w:name="_Ref336278962"/>
      <w:bookmarkStart w:id="58" w:name="_Ref336279110"/>
      <w:bookmarkStart w:id="59" w:name="_Ref433112189"/>
      <w:bookmarkStart w:id="60" w:name="_Ref473814058"/>
      <w:r w:rsidRPr="002F6528">
        <w:rPr>
          <w:rFonts w:ascii="Georgia" w:hAnsi="Georgia"/>
          <w:sz w:val="21"/>
          <w:szCs w:val="21"/>
          <w:lang w:eastAsia="en-US"/>
        </w:rPr>
        <w:t xml:space="preserve">Prodávající odpovídá za to, že předmět Dodávky bude nový, nepoužitý a bude prost jakýchkoliv vad po dobu </w:t>
      </w:r>
      <w:r w:rsidR="00A83AB4">
        <w:rPr>
          <w:rFonts w:ascii="Georgia" w:hAnsi="Georgia"/>
          <w:sz w:val="21"/>
          <w:szCs w:val="21"/>
          <w:lang w:eastAsia="en-US"/>
        </w:rPr>
        <w:t>48</w:t>
      </w:r>
      <w:r w:rsidRPr="002F6528">
        <w:rPr>
          <w:rFonts w:ascii="Georgia" w:hAnsi="Georgia"/>
          <w:sz w:val="21"/>
          <w:szCs w:val="21"/>
          <w:lang w:eastAsia="en-US"/>
        </w:rPr>
        <w:t xml:space="preserve"> měsíců od data dodání a po tuto dobu poskytuje na předmět Dodávky záruku za jakost ve smyslu § 2113 Občanského zákoníku.</w:t>
      </w:r>
      <w:bookmarkEnd w:id="57"/>
      <w:bookmarkEnd w:id="58"/>
      <w:bookmarkEnd w:id="59"/>
      <w:r w:rsidRPr="002F6528">
        <w:rPr>
          <w:rFonts w:ascii="Georgia" w:hAnsi="Georgia"/>
          <w:sz w:val="21"/>
          <w:szCs w:val="21"/>
          <w:lang w:eastAsia="en-US"/>
        </w:rPr>
        <w:t xml:space="preserve"> </w:t>
      </w:r>
      <w:bookmarkEnd w:id="60"/>
    </w:p>
    <w:p w14:paraId="6C8A1E27" w14:textId="1EC545E7" w:rsidR="006729BD" w:rsidRPr="002F6528" w:rsidRDefault="006729BD" w:rsidP="008E7F7E">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Smluvní strany se dohodly, že Kupující je oprávněn vytknout vady </w:t>
      </w:r>
      <w:r w:rsidR="00E16A72">
        <w:rPr>
          <w:rFonts w:ascii="Georgia" w:hAnsi="Georgia"/>
          <w:sz w:val="21"/>
          <w:szCs w:val="21"/>
          <w:lang w:eastAsia="en-US"/>
        </w:rPr>
        <w:t>Zboží</w:t>
      </w:r>
      <w:r w:rsidRPr="002F6528">
        <w:rPr>
          <w:rFonts w:ascii="Georgia" w:hAnsi="Georgia"/>
          <w:sz w:val="21"/>
          <w:szCs w:val="21"/>
          <w:lang w:eastAsia="en-US"/>
        </w:rPr>
        <w:t xml:space="preserve"> kdykoli v průběhu záruční doby a oproti § 2099 až 2117 Občanského zákoníku pozdější uplatnění práva z vadného plnění nemůže zakládat žádné negativní účinky, omezení či zánik jeho práva, které tato ustanovení předvídají. </w:t>
      </w:r>
      <w:r w:rsidR="00151756" w:rsidRPr="002F6528">
        <w:rPr>
          <w:rFonts w:ascii="Georgia" w:hAnsi="Georgia"/>
          <w:sz w:val="21"/>
          <w:szCs w:val="21"/>
          <w:lang w:eastAsia="en-US"/>
        </w:rPr>
        <w:t>Kupující je oprávněn vytknout vadu Prodávajícímu jakýmkoliv vhodným způsobem; zejména e</w:t>
      </w:r>
      <w:r w:rsidR="001A7453">
        <w:rPr>
          <w:rFonts w:ascii="Georgia" w:hAnsi="Georgia"/>
          <w:sz w:val="21"/>
          <w:szCs w:val="21"/>
          <w:lang w:eastAsia="en-US"/>
        </w:rPr>
        <w:t>-</w:t>
      </w:r>
      <w:r w:rsidR="00151756" w:rsidRPr="002F6528">
        <w:rPr>
          <w:rFonts w:ascii="Georgia" w:hAnsi="Georgia"/>
          <w:sz w:val="21"/>
          <w:szCs w:val="21"/>
          <w:lang w:eastAsia="en-US"/>
        </w:rPr>
        <w:t xml:space="preserve">mailem na adresu oprávněné osoby Prodávajícího dle </w:t>
      </w:r>
      <w:r w:rsidR="00151756" w:rsidRPr="002F6528">
        <w:rPr>
          <w:rFonts w:ascii="Georgia" w:hAnsi="Georgia"/>
          <w:b/>
          <w:sz w:val="21"/>
          <w:szCs w:val="21"/>
          <w:u w:val="single"/>
          <w:lang w:eastAsia="en-US"/>
        </w:rPr>
        <w:t xml:space="preserve">Přílohy č. </w:t>
      </w:r>
      <w:r w:rsidR="0030459F">
        <w:rPr>
          <w:rFonts w:ascii="Georgia" w:hAnsi="Georgia"/>
          <w:b/>
          <w:sz w:val="21"/>
          <w:szCs w:val="21"/>
          <w:u w:val="single"/>
          <w:lang w:eastAsia="en-US"/>
        </w:rPr>
        <w:t>4</w:t>
      </w:r>
      <w:r w:rsidR="00151756" w:rsidRPr="002F6528">
        <w:rPr>
          <w:rFonts w:ascii="Georgia" w:hAnsi="Georgia"/>
          <w:sz w:val="21"/>
          <w:szCs w:val="21"/>
          <w:lang w:eastAsia="en-US"/>
        </w:rPr>
        <w:t xml:space="preserve"> této Smlouvy. </w:t>
      </w:r>
    </w:p>
    <w:p w14:paraId="09B3B741" w14:textId="35A7F638" w:rsidR="006729BD" w:rsidRPr="002F6528" w:rsidRDefault="006729BD" w:rsidP="008E7F7E">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lastRenderedPageBreak/>
        <w:t xml:space="preserve">Vadou se rozumí stav, kdy funkce, jakost, množství nebo provedení </w:t>
      </w:r>
      <w:r w:rsidR="001A7453">
        <w:rPr>
          <w:rFonts w:ascii="Georgia" w:hAnsi="Georgia"/>
          <w:sz w:val="21"/>
          <w:szCs w:val="21"/>
          <w:lang w:eastAsia="en-US"/>
        </w:rPr>
        <w:t xml:space="preserve">Zboží </w:t>
      </w:r>
      <w:r w:rsidRPr="002F6528">
        <w:rPr>
          <w:rFonts w:ascii="Georgia" w:hAnsi="Georgia"/>
          <w:sz w:val="21"/>
          <w:szCs w:val="21"/>
          <w:lang w:eastAsia="en-US"/>
        </w:rPr>
        <w:t>není v souladu s § 2095 a § 2096 Občanského zákoníku a/nebo s podmínkami specifikovanými v této Smlouvě.</w:t>
      </w:r>
    </w:p>
    <w:p w14:paraId="67B89DC2" w14:textId="03D6F375" w:rsidR="006729BD" w:rsidRPr="006E470E" w:rsidRDefault="006729BD" w:rsidP="008E7F7E">
      <w:pPr>
        <w:pStyle w:val="Zklad2"/>
        <w:numPr>
          <w:ilvl w:val="1"/>
          <w:numId w:val="16"/>
        </w:numPr>
        <w:tabs>
          <w:tab w:val="clear" w:pos="709"/>
          <w:tab w:val="left" w:pos="1134"/>
        </w:tabs>
        <w:ind w:left="1134" w:hanging="567"/>
        <w:rPr>
          <w:rFonts w:ascii="Georgia" w:hAnsi="Georgia"/>
          <w:sz w:val="21"/>
          <w:szCs w:val="21"/>
          <w:lang w:eastAsia="en-US"/>
        </w:rPr>
      </w:pPr>
      <w:bookmarkStart w:id="61" w:name="_Ref336333203"/>
      <w:bookmarkStart w:id="62" w:name="_Ref487633854"/>
      <w:bookmarkStart w:id="63" w:name="_Ref473810263"/>
      <w:r w:rsidRPr="002F6528">
        <w:rPr>
          <w:rFonts w:ascii="Georgia" w:hAnsi="Georgia"/>
          <w:sz w:val="21"/>
          <w:szCs w:val="21"/>
          <w:lang w:eastAsia="en-US"/>
        </w:rPr>
        <w:t xml:space="preserve">Prodávající je povinen na své náklady odstranit veškeré vady předmětu </w:t>
      </w:r>
      <w:r w:rsidR="005D3714">
        <w:rPr>
          <w:rFonts w:ascii="Georgia" w:hAnsi="Georgia"/>
          <w:sz w:val="21"/>
          <w:szCs w:val="21"/>
          <w:lang w:eastAsia="en-US"/>
        </w:rPr>
        <w:t>Zboží</w:t>
      </w:r>
      <w:r w:rsidRPr="002F6528">
        <w:rPr>
          <w:rFonts w:ascii="Georgia" w:hAnsi="Georgia"/>
          <w:sz w:val="21"/>
          <w:szCs w:val="21"/>
          <w:lang w:eastAsia="en-US"/>
        </w:rPr>
        <w:t>, které Kupující vytkne kdykoliv během záruční doby, a to tak, že nedohodnou-li se Smluvní strany v </w:t>
      </w:r>
      <w:r w:rsidRPr="006E470E">
        <w:rPr>
          <w:rFonts w:ascii="Georgia" w:hAnsi="Georgia"/>
          <w:sz w:val="21"/>
          <w:szCs w:val="21"/>
          <w:lang w:eastAsia="en-US"/>
        </w:rPr>
        <w:t>jednotlivém případě jinak</w:t>
      </w:r>
      <w:bookmarkEnd w:id="61"/>
      <w:r w:rsidRPr="006E470E">
        <w:rPr>
          <w:rFonts w:ascii="Georgia" w:hAnsi="Georgia"/>
          <w:sz w:val="21"/>
          <w:szCs w:val="21"/>
          <w:lang w:eastAsia="en-US"/>
        </w:rPr>
        <w:t>:</w:t>
      </w:r>
      <w:bookmarkEnd w:id="62"/>
    </w:p>
    <w:p w14:paraId="5168A045" w14:textId="7E2BB322" w:rsidR="006729BD" w:rsidRPr="006E470E" w:rsidRDefault="006729BD" w:rsidP="00695178">
      <w:pPr>
        <w:pStyle w:val="Zklad2"/>
        <w:numPr>
          <w:ilvl w:val="2"/>
          <w:numId w:val="16"/>
        </w:numPr>
        <w:tabs>
          <w:tab w:val="clear" w:pos="709"/>
          <w:tab w:val="left" w:pos="1134"/>
        </w:tabs>
        <w:ind w:left="1843" w:hanging="709"/>
        <w:rPr>
          <w:rFonts w:ascii="Georgia" w:hAnsi="Georgia"/>
          <w:sz w:val="21"/>
          <w:szCs w:val="21"/>
          <w:lang w:eastAsia="en-US"/>
        </w:rPr>
      </w:pPr>
      <w:r w:rsidRPr="006E470E">
        <w:rPr>
          <w:rFonts w:ascii="Georgia" w:hAnsi="Georgia"/>
          <w:sz w:val="21"/>
          <w:szCs w:val="21"/>
          <w:lang w:eastAsia="en-US"/>
        </w:rPr>
        <w:t xml:space="preserve">Prodávající se zavazuje potvrdit přijetí zprávy o vytknutí vady </w:t>
      </w:r>
      <w:r w:rsidR="00350B5F" w:rsidRPr="006E470E">
        <w:rPr>
          <w:rFonts w:ascii="Georgia" w:hAnsi="Georgia"/>
          <w:sz w:val="21"/>
          <w:szCs w:val="21"/>
          <w:lang w:eastAsia="en-US"/>
        </w:rPr>
        <w:t xml:space="preserve">servisním centrem </w:t>
      </w:r>
      <w:r w:rsidRPr="006E470E">
        <w:rPr>
          <w:rFonts w:ascii="Georgia" w:hAnsi="Georgia"/>
          <w:sz w:val="21"/>
          <w:szCs w:val="21"/>
          <w:lang w:eastAsia="en-US"/>
        </w:rPr>
        <w:t xml:space="preserve">a zahájit řešení vady předmětu </w:t>
      </w:r>
      <w:r w:rsidR="00C9478B" w:rsidRPr="006E470E">
        <w:rPr>
          <w:rFonts w:ascii="Georgia" w:hAnsi="Georgia"/>
          <w:sz w:val="21"/>
          <w:szCs w:val="21"/>
          <w:lang w:eastAsia="en-US"/>
        </w:rPr>
        <w:t>Zboží</w:t>
      </w:r>
      <w:r w:rsidRPr="006E470E">
        <w:rPr>
          <w:rFonts w:ascii="Georgia" w:hAnsi="Georgia"/>
          <w:sz w:val="21"/>
          <w:szCs w:val="21"/>
          <w:lang w:eastAsia="en-US"/>
        </w:rPr>
        <w:t xml:space="preserve"> do 4 hodin od doručení zprávy o vytknutí vady</w:t>
      </w:r>
      <w:r w:rsidR="0023730B" w:rsidRPr="006E470E">
        <w:rPr>
          <w:rFonts w:ascii="Georgia" w:hAnsi="Georgia"/>
          <w:sz w:val="21"/>
          <w:szCs w:val="21"/>
          <w:lang w:eastAsia="en-US"/>
        </w:rPr>
        <w:t xml:space="preserve"> (započítávají se pouze hodiny v pracovní době </w:t>
      </w:r>
      <w:proofErr w:type="gramStart"/>
      <w:r w:rsidR="0023730B" w:rsidRPr="006E470E">
        <w:rPr>
          <w:rFonts w:ascii="Georgia" w:hAnsi="Georgia"/>
          <w:sz w:val="21"/>
          <w:szCs w:val="21"/>
          <w:lang w:eastAsia="en-US"/>
        </w:rPr>
        <w:t>8 – 1</w:t>
      </w:r>
      <w:r w:rsidR="00C9478B" w:rsidRPr="006E470E">
        <w:rPr>
          <w:rFonts w:ascii="Georgia" w:hAnsi="Georgia"/>
          <w:sz w:val="21"/>
          <w:szCs w:val="21"/>
          <w:lang w:eastAsia="en-US"/>
        </w:rPr>
        <w:t>7</w:t>
      </w:r>
      <w:proofErr w:type="gramEnd"/>
      <w:r w:rsidR="0023730B" w:rsidRPr="006E470E">
        <w:rPr>
          <w:rFonts w:ascii="Georgia" w:hAnsi="Georgia"/>
          <w:sz w:val="21"/>
          <w:szCs w:val="21"/>
          <w:lang w:eastAsia="en-US"/>
        </w:rPr>
        <w:t xml:space="preserve"> hod. v pracovní dny)</w:t>
      </w:r>
      <w:r w:rsidRPr="006E470E">
        <w:rPr>
          <w:rFonts w:ascii="Georgia" w:hAnsi="Georgia"/>
          <w:sz w:val="21"/>
          <w:szCs w:val="21"/>
          <w:lang w:eastAsia="en-US"/>
        </w:rPr>
        <w:t>;</w:t>
      </w:r>
    </w:p>
    <w:p w14:paraId="4E8A0078" w14:textId="796D7332" w:rsidR="006729BD" w:rsidRPr="006E470E" w:rsidRDefault="006729BD" w:rsidP="00695178">
      <w:pPr>
        <w:pStyle w:val="Zklad2"/>
        <w:numPr>
          <w:ilvl w:val="2"/>
          <w:numId w:val="16"/>
        </w:numPr>
        <w:tabs>
          <w:tab w:val="clear" w:pos="709"/>
          <w:tab w:val="left" w:pos="1134"/>
        </w:tabs>
        <w:ind w:left="1843" w:hanging="709"/>
        <w:rPr>
          <w:rFonts w:ascii="Georgia" w:hAnsi="Georgia"/>
          <w:sz w:val="21"/>
          <w:szCs w:val="21"/>
          <w:lang w:eastAsia="en-US"/>
        </w:rPr>
      </w:pPr>
      <w:r w:rsidRPr="006E470E">
        <w:rPr>
          <w:rFonts w:ascii="Georgia" w:hAnsi="Georgia"/>
          <w:sz w:val="21"/>
          <w:szCs w:val="21"/>
          <w:lang w:eastAsia="en-US"/>
        </w:rPr>
        <w:t xml:space="preserve">Prodávající </w:t>
      </w:r>
      <w:r w:rsidR="00350B5F" w:rsidRPr="006E470E">
        <w:rPr>
          <w:rFonts w:ascii="Georgia" w:hAnsi="Georgia"/>
          <w:sz w:val="21"/>
          <w:szCs w:val="21"/>
          <w:lang w:eastAsia="en-US"/>
        </w:rPr>
        <w:t>zajistí zásah servisního technika a odstranění vytknuté vady předmětu Dodávky, popř. dodání náhradního dílu, a to</w:t>
      </w:r>
      <w:r w:rsidRPr="006E470E">
        <w:rPr>
          <w:rFonts w:ascii="Georgia" w:hAnsi="Georgia"/>
          <w:sz w:val="21"/>
          <w:szCs w:val="21"/>
          <w:lang w:eastAsia="en-US"/>
        </w:rPr>
        <w:t xml:space="preserve"> nejpozději </w:t>
      </w:r>
      <w:r w:rsidR="00061929" w:rsidRPr="006E470E">
        <w:rPr>
          <w:rFonts w:ascii="Georgia" w:hAnsi="Georgia"/>
          <w:sz w:val="21"/>
          <w:szCs w:val="21"/>
          <w:lang w:eastAsia="en-US"/>
        </w:rPr>
        <w:t xml:space="preserve">následující pracovní den po </w:t>
      </w:r>
      <w:r w:rsidRPr="006E470E">
        <w:rPr>
          <w:rFonts w:ascii="Georgia" w:hAnsi="Georgia"/>
          <w:sz w:val="21"/>
          <w:szCs w:val="21"/>
          <w:lang w:eastAsia="en-US"/>
        </w:rPr>
        <w:t>doručení zprávy o vytknutí vady</w:t>
      </w:r>
      <w:r w:rsidR="00061929" w:rsidRPr="006E470E">
        <w:rPr>
          <w:rFonts w:ascii="Georgia" w:hAnsi="Georgia"/>
          <w:sz w:val="21"/>
          <w:szCs w:val="21"/>
          <w:lang w:eastAsia="en-US"/>
        </w:rPr>
        <w:t xml:space="preserve">, pokud byla doručena v pracovní době </w:t>
      </w:r>
      <w:proofErr w:type="gramStart"/>
      <w:r w:rsidR="00061929" w:rsidRPr="006E470E">
        <w:rPr>
          <w:rFonts w:ascii="Georgia" w:hAnsi="Georgia"/>
          <w:sz w:val="21"/>
          <w:szCs w:val="21"/>
          <w:lang w:eastAsia="en-US"/>
        </w:rPr>
        <w:t>8 – 1</w:t>
      </w:r>
      <w:r w:rsidR="00C9478B" w:rsidRPr="006E470E">
        <w:rPr>
          <w:rFonts w:ascii="Georgia" w:hAnsi="Georgia"/>
          <w:sz w:val="21"/>
          <w:szCs w:val="21"/>
          <w:lang w:eastAsia="en-US"/>
        </w:rPr>
        <w:t>7</w:t>
      </w:r>
      <w:proofErr w:type="gramEnd"/>
      <w:r w:rsidR="00061929" w:rsidRPr="006E470E">
        <w:rPr>
          <w:rFonts w:ascii="Georgia" w:hAnsi="Georgia"/>
          <w:sz w:val="21"/>
          <w:szCs w:val="21"/>
          <w:lang w:eastAsia="en-US"/>
        </w:rPr>
        <w:t xml:space="preserve"> hod. pracovního dne. Pokud byla vada vytčena </w:t>
      </w:r>
      <w:r w:rsidR="0023730B" w:rsidRPr="006E470E">
        <w:rPr>
          <w:rFonts w:ascii="Georgia" w:hAnsi="Georgia"/>
          <w:sz w:val="21"/>
          <w:szCs w:val="21"/>
          <w:lang w:eastAsia="en-US"/>
        </w:rPr>
        <w:t xml:space="preserve">po uplynutí </w:t>
      </w:r>
      <w:r w:rsidR="00061929" w:rsidRPr="006E470E">
        <w:rPr>
          <w:rFonts w:ascii="Georgia" w:hAnsi="Georgia"/>
          <w:sz w:val="21"/>
          <w:szCs w:val="21"/>
          <w:lang w:eastAsia="en-US"/>
        </w:rPr>
        <w:t>pracovní dob</w:t>
      </w:r>
      <w:r w:rsidR="0023730B" w:rsidRPr="006E470E">
        <w:rPr>
          <w:rFonts w:ascii="Georgia" w:hAnsi="Georgia"/>
          <w:sz w:val="21"/>
          <w:szCs w:val="21"/>
          <w:lang w:eastAsia="en-US"/>
        </w:rPr>
        <w:t>y v příslušném dni</w:t>
      </w:r>
      <w:r w:rsidR="00C9478B" w:rsidRPr="006E470E">
        <w:rPr>
          <w:rFonts w:ascii="Georgia" w:hAnsi="Georgia"/>
          <w:sz w:val="21"/>
          <w:szCs w:val="21"/>
          <w:lang w:eastAsia="en-US"/>
        </w:rPr>
        <w:t>, odstraní P</w:t>
      </w:r>
      <w:r w:rsidR="00061929" w:rsidRPr="006E470E">
        <w:rPr>
          <w:rFonts w:ascii="Georgia" w:hAnsi="Georgia"/>
          <w:sz w:val="21"/>
          <w:szCs w:val="21"/>
          <w:lang w:eastAsia="en-US"/>
        </w:rPr>
        <w:t xml:space="preserve">rodávající vytknuté vady nejpozději druhý pracovní den </w:t>
      </w:r>
      <w:bookmarkEnd w:id="63"/>
      <w:r w:rsidR="00061929" w:rsidRPr="006E470E">
        <w:rPr>
          <w:rFonts w:ascii="Georgia" w:hAnsi="Georgia"/>
          <w:sz w:val="21"/>
          <w:szCs w:val="21"/>
          <w:lang w:eastAsia="en-US"/>
        </w:rPr>
        <w:t>po doručení zprávy o vytknutí vady.</w:t>
      </w:r>
    </w:p>
    <w:p w14:paraId="1F40DCDA" w14:textId="37DB2537" w:rsidR="006729BD" w:rsidRPr="002F6528" w:rsidRDefault="006729BD" w:rsidP="008E7F7E">
      <w:pPr>
        <w:pStyle w:val="Zklad2"/>
        <w:numPr>
          <w:ilvl w:val="1"/>
          <w:numId w:val="16"/>
        </w:numPr>
        <w:tabs>
          <w:tab w:val="clear" w:pos="709"/>
          <w:tab w:val="left" w:pos="1134"/>
        </w:tabs>
        <w:ind w:left="1134" w:hanging="567"/>
        <w:rPr>
          <w:rFonts w:ascii="Georgia" w:hAnsi="Georgia"/>
          <w:sz w:val="21"/>
          <w:szCs w:val="21"/>
          <w:lang w:eastAsia="en-US"/>
        </w:rPr>
      </w:pPr>
      <w:r w:rsidRPr="006E470E">
        <w:rPr>
          <w:rFonts w:ascii="Georgia" w:hAnsi="Georgia"/>
          <w:sz w:val="21"/>
          <w:szCs w:val="21"/>
          <w:lang w:eastAsia="en-US"/>
        </w:rPr>
        <w:t xml:space="preserve">Při opakovaném výskytu vady stejného charakteru na stejném kusu </w:t>
      </w:r>
      <w:r w:rsidR="00151756" w:rsidRPr="006E470E">
        <w:rPr>
          <w:rFonts w:ascii="Georgia" w:hAnsi="Georgia"/>
          <w:sz w:val="21"/>
          <w:szCs w:val="21"/>
          <w:lang w:eastAsia="en-US"/>
        </w:rPr>
        <w:t xml:space="preserve">předmětu </w:t>
      </w:r>
      <w:r w:rsidR="003E6A94" w:rsidRPr="006E470E">
        <w:rPr>
          <w:rFonts w:ascii="Georgia" w:hAnsi="Georgia"/>
          <w:sz w:val="21"/>
          <w:szCs w:val="21"/>
          <w:lang w:eastAsia="en-US"/>
        </w:rPr>
        <w:t>Zboží</w:t>
      </w:r>
      <w:r w:rsidRPr="002F6528">
        <w:rPr>
          <w:rFonts w:ascii="Georgia" w:hAnsi="Georgia"/>
          <w:sz w:val="21"/>
          <w:szCs w:val="21"/>
          <w:lang w:eastAsia="en-US"/>
        </w:rPr>
        <w:t xml:space="preserve"> či její části je Kupující podle své volby oprávněn požadovat odstranění vady příslušné</w:t>
      </w:r>
      <w:r w:rsidR="00151756" w:rsidRPr="002F6528">
        <w:rPr>
          <w:rFonts w:ascii="Georgia" w:hAnsi="Georgia"/>
          <w:sz w:val="21"/>
          <w:szCs w:val="21"/>
          <w:lang w:eastAsia="en-US"/>
        </w:rPr>
        <w:t xml:space="preserve"> části </w:t>
      </w:r>
      <w:r w:rsidR="008B1CBE">
        <w:rPr>
          <w:rFonts w:ascii="Georgia" w:hAnsi="Georgia"/>
          <w:sz w:val="21"/>
          <w:szCs w:val="21"/>
          <w:lang w:eastAsia="en-US"/>
        </w:rPr>
        <w:t>Zboží</w:t>
      </w:r>
      <w:r w:rsidR="00151756" w:rsidRPr="002F6528">
        <w:rPr>
          <w:rFonts w:ascii="Georgia" w:hAnsi="Georgia"/>
          <w:sz w:val="21"/>
          <w:szCs w:val="21"/>
          <w:lang w:eastAsia="en-US"/>
        </w:rPr>
        <w:t xml:space="preserve"> </w:t>
      </w:r>
      <w:r w:rsidRPr="002F6528">
        <w:rPr>
          <w:rFonts w:ascii="Georgia" w:hAnsi="Georgia"/>
          <w:sz w:val="21"/>
          <w:szCs w:val="21"/>
          <w:lang w:eastAsia="en-US"/>
        </w:rPr>
        <w:t xml:space="preserve">dodáním nového kusu, nebo opravou, slevou z ceny, nebo částečně od této Smlouvy odstoupit. Pro vyloučení všech pochybností Smluvní strany uvádějí, že za opakovaný výskyt vady stejného charakteru se považuje již druhý výskyt takové vady. Bude-li Kupující požadovat odstranění vady dodáním nové </w:t>
      </w:r>
      <w:r w:rsidR="00151756" w:rsidRPr="002F6528">
        <w:rPr>
          <w:rFonts w:ascii="Georgia" w:hAnsi="Georgia"/>
          <w:sz w:val="21"/>
          <w:szCs w:val="21"/>
          <w:lang w:eastAsia="en-US"/>
        </w:rPr>
        <w:t>části předmětu Dodávky</w:t>
      </w:r>
      <w:r w:rsidRPr="002F6528">
        <w:rPr>
          <w:rFonts w:ascii="Georgia" w:hAnsi="Georgia"/>
          <w:sz w:val="21"/>
          <w:szCs w:val="21"/>
          <w:lang w:eastAsia="en-US"/>
        </w:rPr>
        <w:t xml:space="preserve">, Prodávající Kupujícímu poskytne záruku za jakost nové části v rozsahu dle čl. </w:t>
      </w:r>
      <w:r w:rsidR="00151756" w:rsidRPr="002F6528">
        <w:rPr>
          <w:rFonts w:ascii="Georgia" w:hAnsi="Georgia"/>
          <w:sz w:val="21"/>
          <w:szCs w:val="21"/>
          <w:lang w:eastAsia="en-US"/>
        </w:rPr>
        <w:fldChar w:fldCharType="begin"/>
      </w:r>
      <w:r w:rsidR="00151756" w:rsidRPr="002F6528">
        <w:rPr>
          <w:rFonts w:ascii="Georgia" w:hAnsi="Georgia"/>
          <w:sz w:val="21"/>
          <w:szCs w:val="21"/>
          <w:lang w:eastAsia="en-US"/>
        </w:rPr>
        <w:instrText xml:space="preserve"> REF _Ref336278962 \r \h </w:instrText>
      </w:r>
      <w:r w:rsidR="006D5DDA" w:rsidRPr="002F6528">
        <w:rPr>
          <w:rFonts w:ascii="Georgia" w:hAnsi="Georgia"/>
          <w:sz w:val="21"/>
          <w:szCs w:val="21"/>
          <w:lang w:eastAsia="en-US"/>
        </w:rPr>
        <w:instrText xml:space="preserve"> \* MERGEFORMAT </w:instrText>
      </w:r>
      <w:r w:rsidR="00151756" w:rsidRPr="002F6528">
        <w:rPr>
          <w:rFonts w:ascii="Georgia" w:hAnsi="Georgia"/>
          <w:sz w:val="21"/>
          <w:szCs w:val="21"/>
          <w:lang w:eastAsia="en-US"/>
        </w:rPr>
      </w:r>
      <w:r w:rsidR="00151756" w:rsidRPr="002F6528">
        <w:rPr>
          <w:rFonts w:ascii="Georgia" w:hAnsi="Georgia"/>
          <w:sz w:val="21"/>
          <w:szCs w:val="21"/>
          <w:lang w:eastAsia="en-US"/>
        </w:rPr>
        <w:fldChar w:fldCharType="separate"/>
      </w:r>
      <w:r w:rsidR="00927D30">
        <w:rPr>
          <w:rFonts w:ascii="Georgia" w:hAnsi="Georgia"/>
          <w:sz w:val="21"/>
          <w:szCs w:val="21"/>
          <w:lang w:eastAsia="en-US"/>
        </w:rPr>
        <w:t>13.1</w:t>
      </w:r>
      <w:r w:rsidR="00151756" w:rsidRPr="002F6528">
        <w:rPr>
          <w:rFonts w:ascii="Georgia" w:hAnsi="Georgia"/>
          <w:sz w:val="21"/>
          <w:szCs w:val="21"/>
          <w:lang w:eastAsia="en-US"/>
        </w:rPr>
        <w:fldChar w:fldCharType="end"/>
      </w:r>
      <w:r w:rsidR="00151756" w:rsidRPr="002F6528">
        <w:rPr>
          <w:rFonts w:ascii="Georgia" w:hAnsi="Georgia"/>
          <w:sz w:val="21"/>
          <w:szCs w:val="21"/>
          <w:lang w:eastAsia="en-US"/>
        </w:rPr>
        <w:t xml:space="preserve"> </w:t>
      </w:r>
      <w:r w:rsidRPr="002F6528">
        <w:rPr>
          <w:rFonts w:ascii="Georgia" w:hAnsi="Georgia"/>
          <w:sz w:val="21"/>
          <w:szCs w:val="21"/>
          <w:lang w:eastAsia="en-US"/>
        </w:rPr>
        <w:t>této Smlouvy.</w:t>
      </w:r>
    </w:p>
    <w:p w14:paraId="16656832" w14:textId="1F3504E6" w:rsidR="006729BD" w:rsidRPr="002F6528" w:rsidRDefault="006729BD" w:rsidP="008E7F7E">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Smluvní strany se dohodly, že operativní výměny vadných komponentů mohou být po předchozím oznámení Prodávajícímu provedeny odborným pracovníkem Kupujícího bez asistence Prodávajícího a bez ztráty záruky za jakost dle </w:t>
      </w:r>
      <w:r w:rsidR="00151756" w:rsidRPr="002F6528">
        <w:rPr>
          <w:rFonts w:ascii="Georgia" w:hAnsi="Georgia"/>
          <w:sz w:val="21"/>
          <w:szCs w:val="21"/>
          <w:lang w:eastAsia="en-US"/>
        </w:rPr>
        <w:t xml:space="preserve">čl. </w:t>
      </w:r>
      <w:r w:rsidR="00151756" w:rsidRPr="002F6528">
        <w:rPr>
          <w:rFonts w:ascii="Georgia" w:hAnsi="Georgia"/>
          <w:sz w:val="21"/>
          <w:szCs w:val="21"/>
          <w:lang w:eastAsia="en-US"/>
        </w:rPr>
        <w:fldChar w:fldCharType="begin"/>
      </w:r>
      <w:r w:rsidR="00151756" w:rsidRPr="002F6528">
        <w:rPr>
          <w:rFonts w:ascii="Georgia" w:hAnsi="Georgia"/>
          <w:sz w:val="21"/>
          <w:szCs w:val="21"/>
          <w:lang w:eastAsia="en-US"/>
        </w:rPr>
        <w:instrText xml:space="preserve"> REF _Ref336278962 \r \h  \* MERGEFORMAT </w:instrText>
      </w:r>
      <w:r w:rsidR="00151756" w:rsidRPr="002F6528">
        <w:rPr>
          <w:rFonts w:ascii="Georgia" w:hAnsi="Georgia"/>
          <w:sz w:val="21"/>
          <w:szCs w:val="21"/>
          <w:lang w:eastAsia="en-US"/>
        </w:rPr>
      </w:r>
      <w:r w:rsidR="00151756" w:rsidRPr="002F6528">
        <w:rPr>
          <w:rFonts w:ascii="Georgia" w:hAnsi="Georgia"/>
          <w:sz w:val="21"/>
          <w:szCs w:val="21"/>
          <w:lang w:eastAsia="en-US"/>
        </w:rPr>
        <w:fldChar w:fldCharType="separate"/>
      </w:r>
      <w:r w:rsidR="00927D30">
        <w:rPr>
          <w:rFonts w:ascii="Georgia" w:hAnsi="Georgia"/>
          <w:sz w:val="21"/>
          <w:szCs w:val="21"/>
          <w:lang w:eastAsia="en-US"/>
        </w:rPr>
        <w:t>13.1</w:t>
      </w:r>
      <w:r w:rsidR="00151756" w:rsidRPr="002F6528">
        <w:rPr>
          <w:rFonts w:ascii="Georgia" w:hAnsi="Georgia"/>
          <w:sz w:val="21"/>
          <w:szCs w:val="21"/>
          <w:lang w:eastAsia="en-US"/>
        </w:rPr>
        <w:fldChar w:fldCharType="end"/>
      </w:r>
      <w:r w:rsidRPr="002F6528">
        <w:rPr>
          <w:rFonts w:ascii="Georgia" w:hAnsi="Georgia"/>
          <w:sz w:val="21"/>
          <w:szCs w:val="21"/>
          <w:lang w:eastAsia="en-US"/>
        </w:rPr>
        <w:t xml:space="preserve"> této Smlouvy.</w:t>
      </w:r>
    </w:p>
    <w:p w14:paraId="4B5B0734" w14:textId="77777777" w:rsidR="006729BD" w:rsidRDefault="006729BD" w:rsidP="008E7F7E">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Prodávající Kupujícímu umožní sledování servisních reportů prostřednictvím internetu, a to nejpozději do 15 dnů ode dne uzavření této Smlouvy.</w:t>
      </w:r>
    </w:p>
    <w:p w14:paraId="142B3055" w14:textId="08D9F2EF" w:rsidR="00707F6F" w:rsidRDefault="00707F6F" w:rsidP="008E7F7E">
      <w:pPr>
        <w:pStyle w:val="Zklad2"/>
        <w:numPr>
          <w:ilvl w:val="1"/>
          <w:numId w:val="16"/>
        </w:numPr>
        <w:tabs>
          <w:tab w:val="clear" w:pos="709"/>
          <w:tab w:val="left" w:pos="1134"/>
        </w:tabs>
        <w:ind w:left="1134" w:hanging="567"/>
        <w:rPr>
          <w:rFonts w:ascii="Georgia" w:hAnsi="Georgia"/>
          <w:sz w:val="21"/>
          <w:szCs w:val="21"/>
          <w:lang w:eastAsia="en-US"/>
        </w:rPr>
      </w:pPr>
      <w:r>
        <w:rPr>
          <w:rFonts w:ascii="Georgia" w:hAnsi="Georgia"/>
          <w:sz w:val="21"/>
          <w:szCs w:val="21"/>
          <w:lang w:eastAsia="en-US"/>
        </w:rPr>
        <w:t>Prodávající pro Kupujícího zajistí, že po celou záruční dobu bude mít Kupující možnost stahovat licencované bezpečností záplaty/patche a nové verze SW a FW ze stránek výrobce daného Zboží, a to na základě poskytnutého čísla aktivovaného servisního kontaktu.</w:t>
      </w:r>
    </w:p>
    <w:p w14:paraId="4D558FB7" w14:textId="47381B46" w:rsidR="00FB7277" w:rsidRPr="00FB7277" w:rsidRDefault="00FB7277" w:rsidP="000F63CF">
      <w:pPr>
        <w:pStyle w:val="Zklad2"/>
        <w:numPr>
          <w:ilvl w:val="1"/>
          <w:numId w:val="16"/>
        </w:numPr>
        <w:tabs>
          <w:tab w:val="clear" w:pos="709"/>
          <w:tab w:val="left" w:pos="1134"/>
        </w:tabs>
        <w:ind w:left="1134" w:hanging="567"/>
        <w:rPr>
          <w:rFonts w:ascii="Georgia" w:hAnsi="Georgia"/>
          <w:sz w:val="21"/>
          <w:szCs w:val="21"/>
          <w:lang w:eastAsia="en-US"/>
        </w:rPr>
      </w:pPr>
      <w:r w:rsidRPr="00FB7277">
        <w:rPr>
          <w:rFonts w:ascii="Georgia" w:hAnsi="Georgia"/>
          <w:sz w:val="21"/>
          <w:szCs w:val="21"/>
          <w:lang w:eastAsia="en-US"/>
        </w:rPr>
        <w:t xml:space="preserve">Servisní zásahy budou prováděny vždy v místě instalace </w:t>
      </w:r>
      <w:r>
        <w:rPr>
          <w:rFonts w:ascii="Georgia" w:hAnsi="Georgia"/>
          <w:sz w:val="21"/>
          <w:szCs w:val="21"/>
          <w:lang w:eastAsia="en-US"/>
        </w:rPr>
        <w:t>Zboží</w:t>
      </w:r>
      <w:r w:rsidRPr="00FB7277">
        <w:rPr>
          <w:rFonts w:ascii="Georgia" w:hAnsi="Georgia"/>
          <w:sz w:val="21"/>
          <w:szCs w:val="21"/>
          <w:lang w:eastAsia="en-US"/>
        </w:rPr>
        <w:t xml:space="preserve">. Zboží musí být pokryto oficiální podporou výrobce tak, aby v případě závady, kterou není Prodávající schopen odstranit, mohl Kupující nárok na odstranění takové závady směřovat přímo k technické podpoře výrobce zařízení. </w:t>
      </w:r>
    </w:p>
    <w:p w14:paraId="450DB411" w14:textId="77777777" w:rsidR="00206DE4" w:rsidRPr="002F6528" w:rsidRDefault="00206DE4" w:rsidP="009953E2">
      <w:pPr>
        <w:pStyle w:val="Zklad1"/>
        <w:numPr>
          <w:ilvl w:val="0"/>
          <w:numId w:val="16"/>
        </w:numPr>
        <w:ind w:left="567" w:hanging="567"/>
        <w:rPr>
          <w:rFonts w:ascii="Georgia" w:hAnsi="Georgia"/>
          <w:sz w:val="21"/>
          <w:szCs w:val="21"/>
        </w:rPr>
      </w:pPr>
      <w:bookmarkStart w:id="64" w:name="_Toc273866270"/>
      <w:r w:rsidRPr="002F6528">
        <w:rPr>
          <w:rFonts w:ascii="Georgia" w:hAnsi="Georgia"/>
          <w:sz w:val="21"/>
          <w:szCs w:val="21"/>
        </w:rPr>
        <w:t>SANKCE</w:t>
      </w:r>
      <w:bookmarkEnd w:id="64"/>
    </w:p>
    <w:p w14:paraId="39C1D927" w14:textId="602646D7"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bookmarkStart w:id="65" w:name="_Ref212695375"/>
      <w:bookmarkStart w:id="66" w:name="_Ref273568416"/>
      <w:r w:rsidRPr="002F6528">
        <w:rPr>
          <w:rFonts w:ascii="Georgia" w:hAnsi="Georgia"/>
          <w:sz w:val="21"/>
          <w:szCs w:val="21"/>
          <w:lang w:eastAsia="en-US"/>
        </w:rPr>
        <w:t xml:space="preserve">V případě prodlení </w:t>
      </w:r>
      <w:r w:rsidR="006A3C81" w:rsidRPr="002F6528">
        <w:rPr>
          <w:rFonts w:ascii="Georgia" w:hAnsi="Georgia"/>
          <w:sz w:val="21"/>
          <w:szCs w:val="21"/>
          <w:lang w:eastAsia="en-US"/>
        </w:rPr>
        <w:t>Prodávající</w:t>
      </w:r>
      <w:r w:rsidR="002723CB" w:rsidRPr="002F6528">
        <w:rPr>
          <w:rFonts w:ascii="Georgia" w:hAnsi="Georgia"/>
          <w:sz w:val="21"/>
          <w:szCs w:val="21"/>
          <w:lang w:eastAsia="en-US"/>
        </w:rPr>
        <w:t>ho</w:t>
      </w:r>
      <w:r w:rsidRPr="002F6528">
        <w:rPr>
          <w:rFonts w:ascii="Georgia" w:hAnsi="Georgia"/>
          <w:sz w:val="21"/>
          <w:szCs w:val="21"/>
          <w:lang w:eastAsia="en-US"/>
        </w:rPr>
        <w:t xml:space="preserve"> s </w:t>
      </w:r>
      <w:r w:rsidR="001A6F31">
        <w:rPr>
          <w:rFonts w:ascii="Georgia" w:hAnsi="Georgia"/>
          <w:sz w:val="21"/>
          <w:szCs w:val="21"/>
          <w:lang w:eastAsia="en-US"/>
        </w:rPr>
        <w:t>předáním Zboží</w:t>
      </w:r>
      <w:r w:rsidRPr="002F6528">
        <w:rPr>
          <w:rFonts w:ascii="Georgia" w:hAnsi="Georgia"/>
          <w:sz w:val="21"/>
          <w:szCs w:val="21"/>
          <w:lang w:eastAsia="en-US"/>
        </w:rPr>
        <w:t xml:space="preserve"> v termínu dle odst. </w:t>
      </w:r>
      <w:r w:rsidRPr="002F6528">
        <w:rPr>
          <w:rFonts w:ascii="Georgia" w:hAnsi="Georgia"/>
          <w:sz w:val="21"/>
          <w:szCs w:val="21"/>
          <w:lang w:eastAsia="en-US"/>
        </w:rPr>
        <w:fldChar w:fldCharType="begin"/>
      </w:r>
      <w:r w:rsidRPr="002F6528">
        <w:rPr>
          <w:rFonts w:ascii="Georgia" w:hAnsi="Georgia"/>
          <w:sz w:val="21"/>
          <w:szCs w:val="21"/>
          <w:lang w:eastAsia="en-US"/>
        </w:rPr>
        <w:instrText xml:space="preserve"> REF _Ref412702986 \r \h </w:instrText>
      </w:r>
      <w:r w:rsidR="00750362" w:rsidRPr="002F6528">
        <w:rPr>
          <w:rFonts w:ascii="Georgia" w:hAnsi="Georgia"/>
          <w:sz w:val="21"/>
          <w:szCs w:val="21"/>
          <w:lang w:eastAsia="en-US"/>
        </w:rPr>
        <w:instrText xml:space="preserve"> \* MERGEFORMAT </w:instrText>
      </w:r>
      <w:r w:rsidRPr="002F6528">
        <w:rPr>
          <w:rFonts w:ascii="Georgia" w:hAnsi="Georgia"/>
          <w:sz w:val="21"/>
          <w:szCs w:val="21"/>
          <w:lang w:eastAsia="en-US"/>
        </w:rPr>
      </w:r>
      <w:r w:rsidRPr="002F6528">
        <w:rPr>
          <w:rFonts w:ascii="Georgia" w:hAnsi="Georgia"/>
          <w:sz w:val="21"/>
          <w:szCs w:val="21"/>
          <w:lang w:eastAsia="en-US"/>
        </w:rPr>
        <w:fldChar w:fldCharType="separate"/>
      </w:r>
      <w:r w:rsidR="00927D30">
        <w:rPr>
          <w:rFonts w:ascii="Georgia" w:hAnsi="Georgia"/>
          <w:sz w:val="21"/>
          <w:szCs w:val="21"/>
          <w:lang w:eastAsia="en-US"/>
        </w:rPr>
        <w:t>4.1</w:t>
      </w:r>
      <w:r w:rsidRPr="002F6528">
        <w:rPr>
          <w:rFonts w:ascii="Georgia" w:hAnsi="Georgia"/>
          <w:sz w:val="21"/>
          <w:szCs w:val="21"/>
          <w:lang w:eastAsia="en-US"/>
        </w:rPr>
        <w:fldChar w:fldCharType="end"/>
      </w:r>
      <w:r w:rsidRPr="002F6528">
        <w:rPr>
          <w:rFonts w:ascii="Georgia" w:hAnsi="Georgia"/>
          <w:sz w:val="21"/>
          <w:szCs w:val="21"/>
          <w:lang w:eastAsia="en-US"/>
        </w:rPr>
        <w:t xml:space="preserve"> Smlouvy vzniká </w:t>
      </w:r>
      <w:r w:rsidR="00E035F4" w:rsidRPr="002F6528">
        <w:rPr>
          <w:rFonts w:ascii="Georgia" w:hAnsi="Georgia"/>
          <w:sz w:val="21"/>
          <w:szCs w:val="21"/>
          <w:lang w:eastAsia="en-US"/>
        </w:rPr>
        <w:t>Kupujícímu</w:t>
      </w:r>
      <w:r w:rsidRPr="002F6528">
        <w:rPr>
          <w:rFonts w:ascii="Georgia" w:hAnsi="Georgia"/>
          <w:sz w:val="21"/>
          <w:szCs w:val="21"/>
          <w:lang w:eastAsia="en-US"/>
        </w:rPr>
        <w:t xml:space="preserve"> nárok na zaplacení smluvní pokuty ve výši </w:t>
      </w:r>
      <w:proofErr w:type="gramStart"/>
      <w:r w:rsidR="005C5A31">
        <w:rPr>
          <w:rFonts w:ascii="Georgia" w:hAnsi="Georgia"/>
          <w:sz w:val="21"/>
          <w:szCs w:val="21"/>
          <w:lang w:eastAsia="en-US"/>
        </w:rPr>
        <w:t>2</w:t>
      </w:r>
      <w:r w:rsidR="00C426FD">
        <w:rPr>
          <w:rFonts w:ascii="Georgia" w:hAnsi="Georgia"/>
          <w:sz w:val="21"/>
          <w:szCs w:val="21"/>
          <w:lang w:eastAsia="en-US"/>
        </w:rPr>
        <w:t>0</w:t>
      </w:r>
      <w:r w:rsidRPr="002F6528">
        <w:rPr>
          <w:rFonts w:ascii="Georgia" w:hAnsi="Georgia"/>
          <w:sz w:val="21"/>
          <w:szCs w:val="21"/>
          <w:lang w:eastAsia="en-US"/>
        </w:rPr>
        <w:t>.000,-</w:t>
      </w:r>
      <w:proofErr w:type="gramEnd"/>
      <w:r w:rsidRPr="002F6528">
        <w:rPr>
          <w:rFonts w:ascii="Georgia" w:hAnsi="Georgia"/>
          <w:sz w:val="21"/>
          <w:szCs w:val="21"/>
          <w:lang w:eastAsia="en-US"/>
        </w:rPr>
        <w:t xml:space="preserve"> Kč za každý i</w:t>
      </w:r>
      <w:r w:rsidR="00A16D32">
        <w:rPr>
          <w:rFonts w:ascii="Georgia" w:hAnsi="Georgia"/>
          <w:sz w:val="21"/>
          <w:szCs w:val="21"/>
          <w:lang w:eastAsia="en-US"/>
        </w:rPr>
        <w:t> </w:t>
      </w:r>
      <w:r w:rsidRPr="002F6528">
        <w:rPr>
          <w:rFonts w:ascii="Georgia" w:hAnsi="Georgia"/>
          <w:sz w:val="21"/>
          <w:szCs w:val="21"/>
          <w:lang w:eastAsia="en-US"/>
        </w:rPr>
        <w:t>započatý den prodlení</w:t>
      </w:r>
      <w:bookmarkEnd w:id="65"/>
      <w:r w:rsidRPr="002F6528">
        <w:rPr>
          <w:rFonts w:ascii="Georgia" w:hAnsi="Georgia"/>
          <w:sz w:val="21"/>
          <w:szCs w:val="21"/>
          <w:lang w:eastAsia="en-US"/>
        </w:rPr>
        <w:t>.</w:t>
      </w:r>
    </w:p>
    <w:p w14:paraId="11ACABEE" w14:textId="04CCB08C"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V případě prodlení </w:t>
      </w:r>
      <w:r w:rsidR="002723CB" w:rsidRPr="002F6528">
        <w:rPr>
          <w:rFonts w:ascii="Georgia" w:hAnsi="Georgia"/>
          <w:sz w:val="21"/>
          <w:szCs w:val="21"/>
          <w:lang w:eastAsia="en-US"/>
        </w:rPr>
        <w:t>Prodávajícího</w:t>
      </w:r>
      <w:r w:rsidRPr="002F6528">
        <w:rPr>
          <w:rFonts w:ascii="Georgia" w:hAnsi="Georgia"/>
          <w:sz w:val="21"/>
          <w:szCs w:val="21"/>
          <w:lang w:eastAsia="en-US"/>
        </w:rPr>
        <w:t xml:space="preserve"> s dodržením garantovaných reakčních dob dle </w:t>
      </w:r>
      <w:r w:rsidR="00151756" w:rsidRPr="002F6528">
        <w:rPr>
          <w:rFonts w:ascii="Georgia" w:hAnsi="Georgia"/>
          <w:sz w:val="21"/>
          <w:szCs w:val="21"/>
          <w:lang w:eastAsia="en-US"/>
        </w:rPr>
        <w:t xml:space="preserve">čl. </w:t>
      </w:r>
      <w:r w:rsidR="00151756" w:rsidRPr="002F6528">
        <w:rPr>
          <w:rFonts w:ascii="Georgia" w:hAnsi="Georgia"/>
          <w:sz w:val="21"/>
          <w:szCs w:val="21"/>
          <w:lang w:eastAsia="en-US"/>
        </w:rPr>
        <w:fldChar w:fldCharType="begin"/>
      </w:r>
      <w:r w:rsidR="00151756" w:rsidRPr="002F6528">
        <w:rPr>
          <w:rFonts w:ascii="Georgia" w:hAnsi="Georgia"/>
          <w:sz w:val="21"/>
          <w:szCs w:val="21"/>
          <w:lang w:eastAsia="en-US"/>
        </w:rPr>
        <w:instrText xml:space="preserve"> REF _Ref487633854 \r \h </w:instrText>
      </w:r>
      <w:r w:rsidR="006D5DDA" w:rsidRPr="002F6528">
        <w:rPr>
          <w:rFonts w:ascii="Georgia" w:hAnsi="Georgia"/>
          <w:sz w:val="21"/>
          <w:szCs w:val="21"/>
          <w:lang w:eastAsia="en-US"/>
        </w:rPr>
        <w:instrText xml:space="preserve"> \* MERGEFORMAT </w:instrText>
      </w:r>
      <w:r w:rsidR="00151756" w:rsidRPr="002F6528">
        <w:rPr>
          <w:rFonts w:ascii="Georgia" w:hAnsi="Georgia"/>
          <w:sz w:val="21"/>
          <w:szCs w:val="21"/>
          <w:lang w:eastAsia="en-US"/>
        </w:rPr>
      </w:r>
      <w:r w:rsidR="00151756" w:rsidRPr="002F6528">
        <w:rPr>
          <w:rFonts w:ascii="Georgia" w:hAnsi="Georgia"/>
          <w:sz w:val="21"/>
          <w:szCs w:val="21"/>
          <w:lang w:eastAsia="en-US"/>
        </w:rPr>
        <w:fldChar w:fldCharType="separate"/>
      </w:r>
      <w:r w:rsidR="00927D30">
        <w:rPr>
          <w:rFonts w:ascii="Georgia" w:hAnsi="Georgia"/>
          <w:sz w:val="21"/>
          <w:szCs w:val="21"/>
          <w:lang w:eastAsia="en-US"/>
        </w:rPr>
        <w:t>13.4</w:t>
      </w:r>
      <w:r w:rsidR="00151756" w:rsidRPr="002F6528">
        <w:rPr>
          <w:rFonts w:ascii="Georgia" w:hAnsi="Georgia"/>
          <w:sz w:val="21"/>
          <w:szCs w:val="21"/>
          <w:lang w:eastAsia="en-US"/>
        </w:rPr>
        <w:fldChar w:fldCharType="end"/>
      </w:r>
      <w:r w:rsidR="00151756" w:rsidRPr="002F6528">
        <w:rPr>
          <w:rFonts w:ascii="Georgia" w:hAnsi="Georgia"/>
          <w:sz w:val="21"/>
          <w:szCs w:val="21"/>
          <w:lang w:eastAsia="en-US"/>
        </w:rPr>
        <w:t xml:space="preserve"> </w:t>
      </w:r>
      <w:r w:rsidRPr="002F6528">
        <w:rPr>
          <w:rFonts w:ascii="Georgia" w:hAnsi="Georgia"/>
          <w:sz w:val="21"/>
          <w:szCs w:val="21"/>
          <w:lang w:eastAsia="en-US"/>
        </w:rPr>
        <w:t xml:space="preserve">této Smlouvy vzniká </w:t>
      </w:r>
      <w:r w:rsidR="00E035F4" w:rsidRPr="002F6528">
        <w:rPr>
          <w:rFonts w:ascii="Georgia" w:hAnsi="Georgia"/>
          <w:sz w:val="21"/>
          <w:szCs w:val="21"/>
          <w:lang w:eastAsia="en-US"/>
        </w:rPr>
        <w:t>Kupujícímu</w:t>
      </w:r>
      <w:r w:rsidRPr="002F6528">
        <w:rPr>
          <w:rFonts w:ascii="Georgia" w:hAnsi="Georgia"/>
          <w:sz w:val="21"/>
          <w:szCs w:val="21"/>
          <w:lang w:eastAsia="en-US"/>
        </w:rPr>
        <w:t xml:space="preserve"> nárok na zaplacení smluvní pokuty ve výši </w:t>
      </w:r>
      <w:proofErr w:type="gramStart"/>
      <w:r w:rsidRPr="002F6528">
        <w:rPr>
          <w:rFonts w:ascii="Georgia" w:hAnsi="Georgia"/>
          <w:sz w:val="21"/>
          <w:szCs w:val="21"/>
          <w:lang w:eastAsia="en-US"/>
        </w:rPr>
        <w:t>5.000,-</w:t>
      </w:r>
      <w:proofErr w:type="gramEnd"/>
      <w:r w:rsidRPr="002F6528">
        <w:rPr>
          <w:rFonts w:ascii="Georgia" w:hAnsi="Georgia"/>
          <w:sz w:val="21"/>
          <w:szCs w:val="21"/>
          <w:lang w:eastAsia="en-US"/>
        </w:rPr>
        <w:t xml:space="preserve"> Kč za každý i započatý den prodlení s takovým plněním.</w:t>
      </w:r>
    </w:p>
    <w:p w14:paraId="284C96A4" w14:textId="26F63FE3"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V případě prodlení </w:t>
      </w:r>
      <w:r w:rsidR="002723CB" w:rsidRPr="002F6528">
        <w:rPr>
          <w:rFonts w:ascii="Georgia" w:hAnsi="Georgia"/>
          <w:sz w:val="21"/>
          <w:szCs w:val="21"/>
          <w:lang w:eastAsia="en-US"/>
        </w:rPr>
        <w:t>Prodávajícího</w:t>
      </w:r>
      <w:r w:rsidRPr="002F6528">
        <w:rPr>
          <w:rFonts w:ascii="Georgia" w:hAnsi="Georgia"/>
          <w:sz w:val="21"/>
          <w:szCs w:val="21"/>
          <w:lang w:eastAsia="en-US"/>
        </w:rPr>
        <w:t xml:space="preserve"> s plněním jeho povinnosti udržovat platnou a</w:t>
      </w:r>
      <w:r w:rsidR="00A16D32">
        <w:rPr>
          <w:rFonts w:ascii="Georgia" w:hAnsi="Georgia"/>
          <w:sz w:val="21"/>
          <w:szCs w:val="21"/>
          <w:lang w:eastAsia="en-US"/>
        </w:rPr>
        <w:t> </w:t>
      </w:r>
      <w:r w:rsidRPr="002F6528">
        <w:rPr>
          <w:rFonts w:ascii="Georgia" w:hAnsi="Georgia"/>
          <w:sz w:val="21"/>
          <w:szCs w:val="21"/>
          <w:lang w:eastAsia="en-US"/>
        </w:rPr>
        <w:t xml:space="preserve">účinnou certifikaci dle ustanovení odst. </w:t>
      </w:r>
      <w:r w:rsidR="003E27E8" w:rsidRPr="002F6528">
        <w:rPr>
          <w:rFonts w:ascii="Georgia" w:hAnsi="Georgia"/>
          <w:sz w:val="21"/>
          <w:szCs w:val="21"/>
          <w:lang w:eastAsia="en-US"/>
        </w:rPr>
        <w:fldChar w:fldCharType="begin"/>
      </w:r>
      <w:r w:rsidR="003E27E8" w:rsidRPr="002F6528">
        <w:rPr>
          <w:rFonts w:ascii="Georgia" w:hAnsi="Georgia"/>
          <w:sz w:val="21"/>
          <w:szCs w:val="21"/>
          <w:lang w:eastAsia="en-US"/>
        </w:rPr>
        <w:instrText xml:space="preserve"> REF _Ref468988357 \r \h </w:instrText>
      </w:r>
      <w:r w:rsidR="0036408D" w:rsidRPr="002F6528">
        <w:rPr>
          <w:rFonts w:ascii="Georgia" w:hAnsi="Georgia"/>
          <w:sz w:val="21"/>
          <w:szCs w:val="21"/>
          <w:lang w:eastAsia="en-US"/>
        </w:rPr>
        <w:instrText xml:space="preserve"> \* MERGEFORMAT </w:instrText>
      </w:r>
      <w:r w:rsidR="003E27E8" w:rsidRPr="002F6528">
        <w:rPr>
          <w:rFonts w:ascii="Georgia" w:hAnsi="Georgia"/>
          <w:sz w:val="21"/>
          <w:szCs w:val="21"/>
          <w:lang w:eastAsia="en-US"/>
        </w:rPr>
      </w:r>
      <w:r w:rsidR="003E27E8" w:rsidRPr="002F6528">
        <w:rPr>
          <w:rFonts w:ascii="Georgia" w:hAnsi="Georgia"/>
          <w:sz w:val="21"/>
          <w:szCs w:val="21"/>
          <w:lang w:eastAsia="en-US"/>
        </w:rPr>
        <w:fldChar w:fldCharType="separate"/>
      </w:r>
      <w:r w:rsidR="00927D30">
        <w:rPr>
          <w:rFonts w:ascii="Georgia" w:hAnsi="Georgia"/>
          <w:sz w:val="21"/>
          <w:szCs w:val="21"/>
          <w:lang w:eastAsia="en-US"/>
        </w:rPr>
        <w:t>1.2.2</w:t>
      </w:r>
      <w:r w:rsidR="003E27E8" w:rsidRPr="002F6528">
        <w:rPr>
          <w:rFonts w:ascii="Georgia" w:hAnsi="Georgia"/>
          <w:sz w:val="21"/>
          <w:szCs w:val="21"/>
          <w:lang w:eastAsia="en-US"/>
        </w:rPr>
        <w:fldChar w:fldCharType="end"/>
      </w:r>
      <w:r w:rsidR="003E27E8" w:rsidRPr="002F6528">
        <w:rPr>
          <w:rFonts w:ascii="Georgia" w:hAnsi="Georgia"/>
          <w:sz w:val="21"/>
          <w:szCs w:val="21"/>
          <w:lang w:eastAsia="en-US"/>
        </w:rPr>
        <w:t xml:space="preserve"> </w:t>
      </w:r>
      <w:r w:rsidRPr="002F6528">
        <w:rPr>
          <w:rFonts w:ascii="Georgia" w:hAnsi="Georgia"/>
          <w:sz w:val="21"/>
          <w:szCs w:val="21"/>
          <w:lang w:eastAsia="en-US"/>
        </w:rPr>
        <w:t xml:space="preserve">Smlouvy po celou dobu, po kterou dochází k poskytování </w:t>
      </w:r>
      <w:r w:rsidR="008F15AC" w:rsidRPr="002F6528">
        <w:rPr>
          <w:rFonts w:ascii="Georgia" w:hAnsi="Georgia"/>
          <w:sz w:val="21"/>
          <w:szCs w:val="21"/>
          <w:lang w:eastAsia="en-US"/>
        </w:rPr>
        <w:t>Dodávky</w:t>
      </w:r>
      <w:r w:rsidRPr="002F6528">
        <w:rPr>
          <w:rFonts w:ascii="Georgia" w:hAnsi="Georgia"/>
          <w:sz w:val="21"/>
          <w:szCs w:val="21"/>
          <w:lang w:eastAsia="en-US"/>
        </w:rPr>
        <w:t xml:space="preserve"> dle této Smlouvy, vzniká </w:t>
      </w:r>
      <w:r w:rsidR="00E035F4" w:rsidRPr="002F6528">
        <w:rPr>
          <w:rFonts w:ascii="Georgia" w:hAnsi="Georgia"/>
          <w:sz w:val="21"/>
          <w:szCs w:val="21"/>
          <w:lang w:eastAsia="en-US"/>
        </w:rPr>
        <w:t>Kupujícímu</w:t>
      </w:r>
      <w:r w:rsidRPr="002F6528">
        <w:rPr>
          <w:rFonts w:ascii="Georgia" w:hAnsi="Georgia"/>
          <w:sz w:val="21"/>
          <w:szCs w:val="21"/>
          <w:lang w:eastAsia="en-US"/>
        </w:rPr>
        <w:t xml:space="preserve"> nárok na zaplacení smluvní pokuty ve výši </w:t>
      </w:r>
      <w:proofErr w:type="gramStart"/>
      <w:r w:rsidRPr="002F6528">
        <w:rPr>
          <w:rFonts w:ascii="Georgia" w:hAnsi="Georgia"/>
          <w:sz w:val="21"/>
          <w:szCs w:val="21"/>
          <w:lang w:eastAsia="en-US"/>
        </w:rPr>
        <w:t>5.000,-</w:t>
      </w:r>
      <w:proofErr w:type="gramEnd"/>
      <w:r w:rsidRPr="002F6528">
        <w:rPr>
          <w:rFonts w:ascii="Georgia" w:hAnsi="Georgia"/>
          <w:sz w:val="21"/>
          <w:szCs w:val="21"/>
          <w:lang w:eastAsia="en-US"/>
        </w:rPr>
        <w:t xml:space="preserve"> Kč za každý i započatý den, po který </w:t>
      </w:r>
      <w:r w:rsidR="006A3C81" w:rsidRPr="002F6528">
        <w:rPr>
          <w:rFonts w:ascii="Georgia" w:hAnsi="Georgia"/>
          <w:sz w:val="21"/>
          <w:szCs w:val="21"/>
          <w:lang w:eastAsia="en-US"/>
        </w:rPr>
        <w:t>Prodávající</w:t>
      </w:r>
      <w:r w:rsidRPr="002F6528">
        <w:rPr>
          <w:rFonts w:ascii="Georgia" w:hAnsi="Georgia"/>
          <w:sz w:val="21"/>
          <w:szCs w:val="21"/>
          <w:lang w:eastAsia="en-US"/>
        </w:rPr>
        <w:t xml:space="preserve"> nedisponuje příslušnými certifikačními oprávněními (resp. není oprávněným držitelem příslušné certifikace).</w:t>
      </w:r>
    </w:p>
    <w:p w14:paraId="1D3BC881" w14:textId="1AC1344C"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lastRenderedPageBreak/>
        <w:t xml:space="preserve">V případě, že </w:t>
      </w:r>
      <w:r w:rsidR="006A3C81" w:rsidRPr="002F6528">
        <w:rPr>
          <w:rFonts w:ascii="Georgia" w:hAnsi="Georgia"/>
          <w:sz w:val="21"/>
          <w:szCs w:val="21"/>
          <w:lang w:eastAsia="en-US"/>
        </w:rPr>
        <w:t>Prodávající</w:t>
      </w:r>
      <w:r w:rsidRPr="002F6528">
        <w:rPr>
          <w:rFonts w:ascii="Georgia" w:hAnsi="Georgia"/>
          <w:sz w:val="21"/>
          <w:szCs w:val="21"/>
          <w:lang w:eastAsia="en-US"/>
        </w:rPr>
        <w:t xml:space="preserve"> bude k poskytování </w:t>
      </w:r>
      <w:r w:rsidR="008F15AC" w:rsidRPr="002F6528">
        <w:rPr>
          <w:rFonts w:ascii="Georgia" w:hAnsi="Georgia"/>
          <w:sz w:val="21"/>
          <w:szCs w:val="21"/>
          <w:lang w:eastAsia="en-US"/>
        </w:rPr>
        <w:t>Dodávky</w:t>
      </w:r>
      <w:r w:rsidRPr="002F6528">
        <w:rPr>
          <w:rFonts w:ascii="Georgia" w:hAnsi="Georgia"/>
          <w:sz w:val="21"/>
          <w:szCs w:val="21"/>
          <w:lang w:eastAsia="en-US"/>
        </w:rPr>
        <w:t xml:space="preserve"> využívat </w:t>
      </w:r>
      <w:r w:rsidR="005F26FB" w:rsidRPr="002F6528">
        <w:rPr>
          <w:rFonts w:ascii="Georgia" w:hAnsi="Georgia"/>
          <w:sz w:val="21"/>
          <w:szCs w:val="21"/>
          <w:lang w:eastAsia="en-US"/>
        </w:rPr>
        <w:t>podd</w:t>
      </w:r>
      <w:r w:rsidRPr="002F6528">
        <w:rPr>
          <w:rFonts w:ascii="Georgia" w:hAnsi="Georgia"/>
          <w:sz w:val="21"/>
          <w:szCs w:val="21"/>
          <w:lang w:eastAsia="en-US"/>
        </w:rPr>
        <w:t xml:space="preserve">odavatele v rozporu s ustanoveními odst. </w:t>
      </w:r>
      <w:r w:rsidRPr="002F6528">
        <w:rPr>
          <w:rFonts w:ascii="Georgia" w:hAnsi="Georgia"/>
          <w:sz w:val="21"/>
          <w:szCs w:val="21"/>
          <w:lang w:eastAsia="en-US"/>
        </w:rPr>
        <w:fldChar w:fldCharType="begin"/>
      </w:r>
      <w:r w:rsidRPr="002F6528">
        <w:rPr>
          <w:rFonts w:ascii="Georgia" w:hAnsi="Georgia"/>
          <w:sz w:val="21"/>
          <w:szCs w:val="21"/>
          <w:lang w:eastAsia="en-US"/>
        </w:rPr>
        <w:instrText xml:space="preserve"> REF _Ref412709156 \r \h </w:instrText>
      </w:r>
      <w:r w:rsidR="00750362" w:rsidRPr="002F6528">
        <w:rPr>
          <w:rFonts w:ascii="Georgia" w:hAnsi="Georgia"/>
          <w:sz w:val="21"/>
          <w:szCs w:val="21"/>
          <w:lang w:eastAsia="en-US"/>
        </w:rPr>
        <w:instrText xml:space="preserve"> \* MERGEFORMAT </w:instrText>
      </w:r>
      <w:r w:rsidRPr="002F6528">
        <w:rPr>
          <w:rFonts w:ascii="Georgia" w:hAnsi="Georgia"/>
          <w:sz w:val="21"/>
          <w:szCs w:val="21"/>
          <w:lang w:eastAsia="en-US"/>
        </w:rPr>
      </w:r>
      <w:r w:rsidRPr="002F6528">
        <w:rPr>
          <w:rFonts w:ascii="Georgia" w:hAnsi="Georgia"/>
          <w:sz w:val="21"/>
          <w:szCs w:val="21"/>
          <w:lang w:eastAsia="en-US"/>
        </w:rPr>
        <w:fldChar w:fldCharType="separate"/>
      </w:r>
      <w:r w:rsidR="00927D30">
        <w:rPr>
          <w:rFonts w:ascii="Georgia" w:hAnsi="Georgia"/>
          <w:sz w:val="21"/>
          <w:szCs w:val="21"/>
          <w:lang w:eastAsia="en-US"/>
        </w:rPr>
        <w:t>3.7</w:t>
      </w:r>
      <w:r w:rsidRPr="002F6528">
        <w:rPr>
          <w:rFonts w:ascii="Georgia" w:hAnsi="Georgia"/>
          <w:sz w:val="21"/>
          <w:szCs w:val="21"/>
          <w:lang w:eastAsia="en-US"/>
        </w:rPr>
        <w:fldChar w:fldCharType="end"/>
      </w:r>
      <w:r w:rsidRPr="002F6528">
        <w:rPr>
          <w:rFonts w:ascii="Georgia" w:hAnsi="Georgia"/>
          <w:sz w:val="21"/>
          <w:szCs w:val="21"/>
          <w:lang w:eastAsia="en-US"/>
        </w:rPr>
        <w:t xml:space="preserve"> této Smlouvy</w:t>
      </w:r>
      <w:r w:rsidR="003E27E8" w:rsidRPr="002F6528">
        <w:rPr>
          <w:rFonts w:ascii="Georgia" w:hAnsi="Georgia"/>
          <w:sz w:val="21"/>
          <w:szCs w:val="21"/>
          <w:lang w:eastAsia="en-US"/>
        </w:rPr>
        <w:t>,</w:t>
      </w:r>
      <w:r w:rsidRPr="002F6528">
        <w:rPr>
          <w:rFonts w:ascii="Georgia" w:hAnsi="Georgia"/>
          <w:sz w:val="21"/>
          <w:szCs w:val="21"/>
          <w:lang w:eastAsia="en-US"/>
        </w:rPr>
        <w:t xml:space="preserve"> vzniká </w:t>
      </w:r>
      <w:r w:rsidR="00E035F4" w:rsidRPr="002F6528">
        <w:rPr>
          <w:rFonts w:ascii="Georgia" w:hAnsi="Georgia"/>
          <w:sz w:val="21"/>
          <w:szCs w:val="21"/>
          <w:lang w:eastAsia="en-US"/>
        </w:rPr>
        <w:t>Kupujícímu</w:t>
      </w:r>
      <w:r w:rsidRPr="002F6528">
        <w:rPr>
          <w:rFonts w:ascii="Georgia" w:hAnsi="Georgia"/>
          <w:sz w:val="21"/>
          <w:szCs w:val="21"/>
          <w:lang w:eastAsia="en-US"/>
        </w:rPr>
        <w:t xml:space="preserve"> nárok na zaplacení smluvní pokuty ve výši </w:t>
      </w:r>
      <w:proofErr w:type="gramStart"/>
      <w:r w:rsidRPr="002F6528">
        <w:rPr>
          <w:rFonts w:ascii="Georgia" w:hAnsi="Georgia"/>
          <w:sz w:val="21"/>
          <w:szCs w:val="21"/>
          <w:lang w:eastAsia="en-US"/>
        </w:rPr>
        <w:t>50.000,-</w:t>
      </w:r>
      <w:proofErr w:type="gramEnd"/>
      <w:r w:rsidRPr="002F6528">
        <w:rPr>
          <w:rFonts w:ascii="Georgia" w:hAnsi="Georgia"/>
          <w:sz w:val="21"/>
          <w:szCs w:val="21"/>
          <w:lang w:eastAsia="en-US"/>
        </w:rPr>
        <w:t xml:space="preserve"> Kč za každý jednotlivý případ takového porušení Smlouvy.</w:t>
      </w:r>
    </w:p>
    <w:p w14:paraId="1987B5D0" w14:textId="7A7F7880"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V případě, že </w:t>
      </w:r>
      <w:r w:rsidR="006A3C81" w:rsidRPr="002F6528">
        <w:rPr>
          <w:rFonts w:ascii="Georgia" w:hAnsi="Georgia"/>
          <w:sz w:val="21"/>
          <w:szCs w:val="21"/>
          <w:lang w:eastAsia="en-US"/>
        </w:rPr>
        <w:t>Prodávající</w:t>
      </w:r>
      <w:r w:rsidRPr="002F6528">
        <w:rPr>
          <w:rFonts w:ascii="Georgia" w:hAnsi="Georgia"/>
          <w:sz w:val="21"/>
          <w:szCs w:val="21"/>
          <w:lang w:eastAsia="en-US"/>
        </w:rPr>
        <w:t xml:space="preserve"> poruší svou povinnost dle odst. </w:t>
      </w:r>
      <w:r w:rsidRPr="002F6528">
        <w:rPr>
          <w:rFonts w:ascii="Georgia" w:hAnsi="Georgia"/>
          <w:sz w:val="21"/>
          <w:szCs w:val="21"/>
          <w:lang w:eastAsia="en-US"/>
        </w:rPr>
        <w:fldChar w:fldCharType="begin"/>
      </w:r>
      <w:r w:rsidRPr="002F6528">
        <w:rPr>
          <w:rFonts w:ascii="Georgia" w:hAnsi="Georgia"/>
          <w:sz w:val="21"/>
          <w:szCs w:val="21"/>
          <w:lang w:eastAsia="en-US"/>
        </w:rPr>
        <w:instrText xml:space="preserve"> REF _Ref412723973 \r \h </w:instrText>
      </w:r>
      <w:r w:rsidR="00750362" w:rsidRPr="002F6528">
        <w:rPr>
          <w:rFonts w:ascii="Georgia" w:hAnsi="Georgia"/>
          <w:sz w:val="21"/>
          <w:szCs w:val="21"/>
          <w:lang w:eastAsia="en-US"/>
        </w:rPr>
        <w:instrText xml:space="preserve"> \* MERGEFORMAT </w:instrText>
      </w:r>
      <w:r w:rsidRPr="002F6528">
        <w:rPr>
          <w:rFonts w:ascii="Georgia" w:hAnsi="Georgia"/>
          <w:sz w:val="21"/>
          <w:szCs w:val="21"/>
          <w:lang w:eastAsia="en-US"/>
        </w:rPr>
      </w:r>
      <w:r w:rsidRPr="002F6528">
        <w:rPr>
          <w:rFonts w:ascii="Georgia" w:hAnsi="Georgia"/>
          <w:sz w:val="21"/>
          <w:szCs w:val="21"/>
          <w:lang w:eastAsia="en-US"/>
        </w:rPr>
        <w:fldChar w:fldCharType="separate"/>
      </w:r>
      <w:r w:rsidR="00927D30">
        <w:rPr>
          <w:rFonts w:ascii="Georgia" w:hAnsi="Georgia"/>
          <w:sz w:val="21"/>
          <w:szCs w:val="21"/>
          <w:lang w:eastAsia="en-US"/>
        </w:rPr>
        <w:t>8.1.2</w:t>
      </w:r>
      <w:r w:rsidRPr="002F6528">
        <w:rPr>
          <w:rFonts w:ascii="Georgia" w:hAnsi="Georgia"/>
          <w:sz w:val="21"/>
          <w:szCs w:val="21"/>
          <w:lang w:eastAsia="en-US"/>
        </w:rPr>
        <w:fldChar w:fldCharType="end"/>
      </w:r>
      <w:r w:rsidRPr="002F6528">
        <w:rPr>
          <w:rFonts w:ascii="Georgia" w:hAnsi="Georgia"/>
          <w:sz w:val="21"/>
          <w:szCs w:val="21"/>
          <w:lang w:eastAsia="en-US"/>
        </w:rPr>
        <w:t xml:space="preserve"> Smlouvy poskytovat </w:t>
      </w:r>
      <w:r w:rsidR="008F15AC" w:rsidRPr="002F6528">
        <w:rPr>
          <w:rFonts w:ascii="Georgia" w:hAnsi="Georgia"/>
          <w:sz w:val="21"/>
          <w:szCs w:val="21"/>
          <w:lang w:eastAsia="en-US"/>
        </w:rPr>
        <w:t>Dodávku</w:t>
      </w:r>
      <w:r w:rsidRPr="002F6528">
        <w:rPr>
          <w:rFonts w:ascii="Georgia" w:hAnsi="Georgia"/>
          <w:sz w:val="21"/>
          <w:szCs w:val="21"/>
          <w:lang w:eastAsia="en-US"/>
        </w:rPr>
        <w:t xml:space="preserve"> dle této Smlouvy výhradně s využitím nového, </w:t>
      </w:r>
      <w:r w:rsidR="003A34FF">
        <w:rPr>
          <w:rFonts w:ascii="Georgia" w:hAnsi="Georgia"/>
          <w:sz w:val="21"/>
          <w:szCs w:val="21"/>
          <w:lang w:eastAsia="en-US"/>
        </w:rPr>
        <w:t xml:space="preserve">nepoužitého, </w:t>
      </w:r>
      <w:r w:rsidRPr="002F6528">
        <w:rPr>
          <w:rFonts w:ascii="Georgia" w:hAnsi="Georgia"/>
          <w:sz w:val="21"/>
          <w:szCs w:val="21"/>
          <w:lang w:eastAsia="en-US"/>
        </w:rPr>
        <w:t xml:space="preserve">nerepasovaného zboží, které pochází z oficiálního distribučního kanálu výrobce dodávaného zařízení a je určeno pro trh v České republice, vzniká </w:t>
      </w:r>
      <w:r w:rsidR="00E035F4" w:rsidRPr="002F6528">
        <w:rPr>
          <w:rFonts w:ascii="Georgia" w:hAnsi="Georgia"/>
          <w:sz w:val="21"/>
          <w:szCs w:val="21"/>
          <w:lang w:eastAsia="en-US"/>
        </w:rPr>
        <w:t>Kupujícímu</w:t>
      </w:r>
      <w:r w:rsidRPr="002F6528">
        <w:rPr>
          <w:rFonts w:ascii="Georgia" w:hAnsi="Georgia"/>
          <w:sz w:val="21"/>
          <w:szCs w:val="21"/>
          <w:lang w:eastAsia="en-US"/>
        </w:rPr>
        <w:t xml:space="preserve"> nárok na zaplacení smluvní pokuty ve výši </w:t>
      </w:r>
      <w:proofErr w:type="gramStart"/>
      <w:r w:rsidRPr="002F6528">
        <w:rPr>
          <w:rFonts w:ascii="Georgia" w:hAnsi="Georgia"/>
          <w:sz w:val="21"/>
          <w:szCs w:val="21"/>
          <w:lang w:eastAsia="en-US"/>
        </w:rPr>
        <w:t>10.000,-</w:t>
      </w:r>
      <w:proofErr w:type="gramEnd"/>
      <w:r w:rsidRPr="002F6528">
        <w:rPr>
          <w:rFonts w:ascii="Georgia" w:hAnsi="Georgia"/>
          <w:sz w:val="21"/>
          <w:szCs w:val="21"/>
          <w:lang w:eastAsia="en-US"/>
        </w:rPr>
        <w:t xml:space="preserve"> Kč za každý komponent tvořící součást Dodávky, který nesplňuje uvedené podmínky.</w:t>
      </w:r>
    </w:p>
    <w:p w14:paraId="0656A1D7" w14:textId="685C22EF"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V případě, že </w:t>
      </w:r>
      <w:r w:rsidR="006A3C81" w:rsidRPr="002F6528">
        <w:rPr>
          <w:rFonts w:ascii="Georgia" w:hAnsi="Georgia"/>
          <w:sz w:val="21"/>
          <w:szCs w:val="21"/>
          <w:lang w:eastAsia="en-US"/>
        </w:rPr>
        <w:t>Prodávající</w:t>
      </w:r>
      <w:r w:rsidRPr="002F6528">
        <w:rPr>
          <w:rFonts w:ascii="Georgia" w:hAnsi="Georgia"/>
          <w:sz w:val="21"/>
          <w:szCs w:val="21"/>
          <w:lang w:eastAsia="en-US"/>
        </w:rPr>
        <w:t xml:space="preserve"> poruší svou povinnost dle odst. </w:t>
      </w:r>
      <w:r w:rsidRPr="002F6528">
        <w:rPr>
          <w:rFonts w:ascii="Georgia" w:hAnsi="Georgia"/>
          <w:sz w:val="21"/>
          <w:szCs w:val="21"/>
          <w:lang w:eastAsia="en-US"/>
        </w:rPr>
        <w:fldChar w:fldCharType="begin"/>
      </w:r>
      <w:r w:rsidRPr="002F6528">
        <w:rPr>
          <w:rFonts w:ascii="Georgia" w:hAnsi="Georgia"/>
          <w:sz w:val="21"/>
          <w:szCs w:val="21"/>
          <w:lang w:eastAsia="en-US"/>
        </w:rPr>
        <w:instrText xml:space="preserve"> REF _Ref412724152 \r \h </w:instrText>
      </w:r>
      <w:r w:rsidR="00750362" w:rsidRPr="002F6528">
        <w:rPr>
          <w:rFonts w:ascii="Georgia" w:hAnsi="Georgia"/>
          <w:sz w:val="21"/>
          <w:szCs w:val="21"/>
          <w:lang w:eastAsia="en-US"/>
        </w:rPr>
        <w:instrText xml:space="preserve"> \* MERGEFORMAT </w:instrText>
      </w:r>
      <w:r w:rsidRPr="002F6528">
        <w:rPr>
          <w:rFonts w:ascii="Georgia" w:hAnsi="Georgia"/>
          <w:sz w:val="21"/>
          <w:szCs w:val="21"/>
          <w:lang w:eastAsia="en-US"/>
        </w:rPr>
      </w:r>
      <w:r w:rsidRPr="002F6528">
        <w:rPr>
          <w:rFonts w:ascii="Georgia" w:hAnsi="Georgia"/>
          <w:sz w:val="21"/>
          <w:szCs w:val="21"/>
          <w:lang w:eastAsia="en-US"/>
        </w:rPr>
        <w:fldChar w:fldCharType="separate"/>
      </w:r>
      <w:r w:rsidR="00927D30">
        <w:rPr>
          <w:rFonts w:ascii="Georgia" w:hAnsi="Georgia"/>
          <w:sz w:val="21"/>
          <w:szCs w:val="21"/>
          <w:lang w:eastAsia="en-US"/>
        </w:rPr>
        <w:t>8.1.3</w:t>
      </w:r>
      <w:r w:rsidRPr="002F6528">
        <w:rPr>
          <w:rFonts w:ascii="Georgia" w:hAnsi="Georgia"/>
          <w:sz w:val="21"/>
          <w:szCs w:val="21"/>
          <w:lang w:eastAsia="en-US"/>
        </w:rPr>
        <w:fldChar w:fldCharType="end"/>
      </w:r>
      <w:r w:rsidRPr="002F6528">
        <w:rPr>
          <w:rFonts w:ascii="Georgia" w:hAnsi="Georgia"/>
          <w:sz w:val="21"/>
          <w:szCs w:val="21"/>
          <w:lang w:eastAsia="en-US"/>
        </w:rPr>
        <w:t xml:space="preserve"> Smlouvy poskytovat </w:t>
      </w:r>
      <w:r w:rsidR="008F15AC" w:rsidRPr="002F6528">
        <w:rPr>
          <w:rFonts w:ascii="Georgia" w:hAnsi="Georgia"/>
          <w:sz w:val="21"/>
          <w:szCs w:val="21"/>
          <w:lang w:eastAsia="en-US"/>
        </w:rPr>
        <w:t>Dodávku</w:t>
      </w:r>
      <w:r w:rsidRPr="002F6528">
        <w:rPr>
          <w:rFonts w:ascii="Georgia" w:hAnsi="Georgia"/>
          <w:sz w:val="21"/>
          <w:szCs w:val="21"/>
          <w:lang w:eastAsia="en-US"/>
        </w:rPr>
        <w:t xml:space="preserve"> dle této Smlouvy technickým partnerem pro servery, disková pole a síťovou infrastrukturu v České republice, který je oprávněn k provádění servisních zásahů na území České republiky, vzniká </w:t>
      </w:r>
      <w:r w:rsidR="00E035F4" w:rsidRPr="002F6528">
        <w:rPr>
          <w:rFonts w:ascii="Georgia" w:hAnsi="Georgia"/>
          <w:sz w:val="21"/>
          <w:szCs w:val="21"/>
          <w:lang w:eastAsia="en-US"/>
        </w:rPr>
        <w:t>Kupujícímu</w:t>
      </w:r>
      <w:r w:rsidRPr="002F6528">
        <w:rPr>
          <w:rFonts w:ascii="Georgia" w:hAnsi="Georgia"/>
          <w:sz w:val="21"/>
          <w:szCs w:val="21"/>
          <w:lang w:eastAsia="en-US"/>
        </w:rPr>
        <w:t xml:space="preserve"> nárok na zaplacení smluvní pokuty ve výši </w:t>
      </w:r>
      <w:proofErr w:type="gramStart"/>
      <w:r w:rsidRPr="002F6528">
        <w:rPr>
          <w:rFonts w:ascii="Georgia" w:hAnsi="Georgia"/>
          <w:sz w:val="21"/>
          <w:szCs w:val="21"/>
          <w:lang w:eastAsia="en-US"/>
        </w:rPr>
        <w:t>10.000,-</w:t>
      </w:r>
      <w:proofErr w:type="gramEnd"/>
      <w:r w:rsidRPr="002F6528">
        <w:rPr>
          <w:rFonts w:ascii="Georgia" w:hAnsi="Georgia"/>
          <w:sz w:val="21"/>
          <w:szCs w:val="21"/>
          <w:lang w:eastAsia="en-US"/>
        </w:rPr>
        <w:t xml:space="preserve"> Kč za každý jednotlivý případ porušení této povinnosti </w:t>
      </w:r>
      <w:r w:rsidR="005D2245">
        <w:rPr>
          <w:rFonts w:ascii="Georgia" w:hAnsi="Georgia"/>
          <w:sz w:val="21"/>
          <w:szCs w:val="21"/>
          <w:lang w:eastAsia="en-US"/>
        </w:rPr>
        <w:t>Prodávajícího.</w:t>
      </w:r>
    </w:p>
    <w:bookmarkEnd w:id="66"/>
    <w:p w14:paraId="448B6E33" w14:textId="33F3E4A9"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Smluvní pokuta je splatná jednadvacátý (21.) den ode dne doručení písemné výzvy </w:t>
      </w:r>
      <w:r w:rsidR="00E035F4" w:rsidRPr="002F6528">
        <w:rPr>
          <w:rFonts w:ascii="Georgia" w:hAnsi="Georgia"/>
          <w:sz w:val="21"/>
          <w:szCs w:val="21"/>
          <w:lang w:eastAsia="en-US"/>
        </w:rPr>
        <w:t>Kupujícího</w:t>
      </w:r>
      <w:r w:rsidRPr="002F6528">
        <w:rPr>
          <w:rFonts w:ascii="Georgia" w:hAnsi="Georgia"/>
          <w:sz w:val="21"/>
          <w:szCs w:val="21"/>
          <w:lang w:eastAsia="en-US"/>
        </w:rPr>
        <w:t xml:space="preserve"> k její úhradě </w:t>
      </w:r>
      <w:r w:rsidR="006A3C81" w:rsidRPr="002F6528">
        <w:rPr>
          <w:rFonts w:ascii="Georgia" w:hAnsi="Georgia"/>
          <w:sz w:val="21"/>
          <w:szCs w:val="21"/>
          <w:lang w:eastAsia="en-US"/>
        </w:rPr>
        <w:t>Prodávající</w:t>
      </w:r>
      <w:r w:rsidR="002723CB" w:rsidRPr="002F6528">
        <w:rPr>
          <w:rFonts w:ascii="Georgia" w:hAnsi="Georgia"/>
          <w:sz w:val="21"/>
          <w:szCs w:val="21"/>
          <w:lang w:eastAsia="en-US"/>
        </w:rPr>
        <w:t>mu</w:t>
      </w:r>
      <w:r w:rsidRPr="002F6528">
        <w:rPr>
          <w:rFonts w:ascii="Georgia" w:hAnsi="Georgia"/>
          <w:sz w:val="21"/>
          <w:szCs w:val="21"/>
          <w:lang w:eastAsia="en-US"/>
        </w:rPr>
        <w:t>, není-li ve výzvě uvedena lhůta delší.</w:t>
      </w:r>
    </w:p>
    <w:p w14:paraId="340F841A" w14:textId="68C1FD38"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Není-li dále stanoveno jinak, zaplacení sjednané smluvní pokuty nezbavuje </w:t>
      </w:r>
      <w:r w:rsidR="006A3C81" w:rsidRPr="002F6528">
        <w:rPr>
          <w:rFonts w:ascii="Georgia" w:hAnsi="Georgia"/>
          <w:sz w:val="21"/>
          <w:szCs w:val="21"/>
          <w:lang w:eastAsia="en-US"/>
        </w:rPr>
        <w:t>Prodávající</w:t>
      </w:r>
      <w:r w:rsidR="002723CB" w:rsidRPr="002F6528">
        <w:rPr>
          <w:rFonts w:ascii="Georgia" w:hAnsi="Georgia"/>
          <w:sz w:val="21"/>
          <w:szCs w:val="21"/>
          <w:lang w:eastAsia="en-US"/>
        </w:rPr>
        <w:t>ho</w:t>
      </w:r>
      <w:r w:rsidRPr="002F6528">
        <w:rPr>
          <w:rFonts w:ascii="Georgia" w:hAnsi="Georgia"/>
          <w:sz w:val="21"/>
          <w:szCs w:val="21"/>
          <w:lang w:eastAsia="en-US"/>
        </w:rPr>
        <w:t xml:space="preserve"> povinnosti splnit svůj závazek. </w:t>
      </w:r>
    </w:p>
    <w:p w14:paraId="524BB0A9" w14:textId="404684A3"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Veškeré své nároky (i dosud nesplatné) na úhradu smluvních pokut dle této Smlouvy je </w:t>
      </w:r>
      <w:r w:rsidR="00E035F4" w:rsidRPr="002F6528">
        <w:rPr>
          <w:rFonts w:ascii="Georgia" w:hAnsi="Georgia"/>
          <w:sz w:val="21"/>
          <w:szCs w:val="21"/>
          <w:lang w:eastAsia="en-US"/>
        </w:rPr>
        <w:t>Kupující</w:t>
      </w:r>
      <w:r w:rsidRPr="002F6528">
        <w:rPr>
          <w:rFonts w:ascii="Georgia" w:hAnsi="Georgia"/>
          <w:sz w:val="21"/>
          <w:szCs w:val="21"/>
          <w:lang w:eastAsia="en-US"/>
        </w:rPr>
        <w:t xml:space="preserve"> oprávněn jednostranně započíst oproti nároku </w:t>
      </w:r>
      <w:r w:rsidR="006A3C81" w:rsidRPr="002F6528">
        <w:rPr>
          <w:rFonts w:ascii="Georgia" w:hAnsi="Georgia"/>
          <w:sz w:val="21"/>
          <w:szCs w:val="21"/>
          <w:lang w:eastAsia="en-US"/>
        </w:rPr>
        <w:t>Prodávající</w:t>
      </w:r>
      <w:r w:rsidR="002723CB" w:rsidRPr="002F6528">
        <w:rPr>
          <w:rFonts w:ascii="Georgia" w:hAnsi="Georgia"/>
          <w:sz w:val="21"/>
          <w:szCs w:val="21"/>
          <w:lang w:eastAsia="en-US"/>
        </w:rPr>
        <w:t>ho</w:t>
      </w:r>
      <w:r w:rsidRPr="002F6528">
        <w:rPr>
          <w:rFonts w:ascii="Georgia" w:hAnsi="Georgia"/>
          <w:sz w:val="21"/>
          <w:szCs w:val="21"/>
          <w:lang w:eastAsia="en-US"/>
        </w:rPr>
        <w:t xml:space="preserve"> na úhradu ceny </w:t>
      </w:r>
      <w:r w:rsidR="003A1F23">
        <w:rPr>
          <w:rFonts w:ascii="Georgia" w:hAnsi="Georgia"/>
          <w:sz w:val="21"/>
          <w:szCs w:val="21"/>
          <w:lang w:eastAsia="en-US"/>
        </w:rPr>
        <w:t>Zboží</w:t>
      </w:r>
      <w:r w:rsidRPr="002F6528">
        <w:rPr>
          <w:rFonts w:ascii="Georgia" w:hAnsi="Georgia"/>
          <w:sz w:val="21"/>
          <w:szCs w:val="21"/>
          <w:lang w:eastAsia="en-US"/>
        </w:rPr>
        <w:t xml:space="preserve"> dle čl. </w:t>
      </w:r>
      <w:r w:rsidR="0043221A" w:rsidRPr="002F6528">
        <w:rPr>
          <w:rFonts w:ascii="Georgia" w:hAnsi="Georgia"/>
          <w:sz w:val="21"/>
          <w:szCs w:val="21"/>
          <w:lang w:eastAsia="en-US"/>
        </w:rPr>
        <w:fldChar w:fldCharType="begin"/>
      </w:r>
      <w:r w:rsidR="0043221A" w:rsidRPr="002F6528">
        <w:rPr>
          <w:rFonts w:ascii="Georgia" w:hAnsi="Georgia"/>
          <w:sz w:val="21"/>
          <w:szCs w:val="21"/>
          <w:lang w:eastAsia="en-US"/>
        </w:rPr>
        <w:instrText xml:space="preserve"> REF _Ref374447627 \r \h </w:instrText>
      </w:r>
      <w:r w:rsidR="006D5DDA" w:rsidRPr="002F6528">
        <w:rPr>
          <w:rFonts w:ascii="Georgia" w:hAnsi="Georgia"/>
          <w:sz w:val="21"/>
          <w:szCs w:val="21"/>
          <w:lang w:eastAsia="en-US"/>
        </w:rPr>
        <w:instrText xml:space="preserve"> \* MERGEFORMAT </w:instrText>
      </w:r>
      <w:r w:rsidR="0043221A" w:rsidRPr="002F6528">
        <w:rPr>
          <w:rFonts w:ascii="Georgia" w:hAnsi="Georgia"/>
          <w:sz w:val="21"/>
          <w:szCs w:val="21"/>
          <w:lang w:eastAsia="en-US"/>
        </w:rPr>
      </w:r>
      <w:r w:rsidR="0043221A" w:rsidRPr="002F6528">
        <w:rPr>
          <w:rFonts w:ascii="Georgia" w:hAnsi="Georgia"/>
          <w:sz w:val="21"/>
          <w:szCs w:val="21"/>
          <w:lang w:eastAsia="en-US"/>
        </w:rPr>
        <w:fldChar w:fldCharType="separate"/>
      </w:r>
      <w:r w:rsidR="00927D30">
        <w:rPr>
          <w:rFonts w:ascii="Georgia" w:hAnsi="Georgia"/>
          <w:sz w:val="21"/>
          <w:szCs w:val="21"/>
          <w:lang w:eastAsia="en-US"/>
        </w:rPr>
        <w:t>7</w:t>
      </w:r>
      <w:r w:rsidR="0043221A" w:rsidRPr="002F6528">
        <w:rPr>
          <w:rFonts w:ascii="Georgia" w:hAnsi="Georgia"/>
          <w:sz w:val="21"/>
          <w:szCs w:val="21"/>
          <w:lang w:eastAsia="en-US"/>
        </w:rPr>
        <w:fldChar w:fldCharType="end"/>
      </w:r>
      <w:r w:rsidR="0043221A" w:rsidRPr="002F6528">
        <w:rPr>
          <w:rFonts w:ascii="Georgia" w:hAnsi="Georgia"/>
          <w:sz w:val="21"/>
          <w:szCs w:val="21"/>
          <w:lang w:eastAsia="en-US"/>
        </w:rPr>
        <w:t xml:space="preserve"> </w:t>
      </w:r>
      <w:r w:rsidRPr="002F6528">
        <w:rPr>
          <w:rFonts w:ascii="Georgia" w:hAnsi="Georgia"/>
          <w:sz w:val="21"/>
          <w:szCs w:val="21"/>
          <w:lang w:eastAsia="en-US"/>
        </w:rPr>
        <w:t xml:space="preserve">této Smlouvy jako slevu z ceny </w:t>
      </w:r>
      <w:r w:rsidR="003A1F23">
        <w:rPr>
          <w:rFonts w:ascii="Georgia" w:hAnsi="Georgia"/>
          <w:sz w:val="21"/>
          <w:szCs w:val="21"/>
          <w:lang w:eastAsia="en-US"/>
        </w:rPr>
        <w:t>Zboží</w:t>
      </w:r>
      <w:r w:rsidRPr="002F6528">
        <w:rPr>
          <w:rFonts w:ascii="Georgia" w:hAnsi="Georgia"/>
          <w:sz w:val="21"/>
          <w:szCs w:val="21"/>
          <w:lang w:eastAsia="en-US"/>
        </w:rPr>
        <w:t>.</w:t>
      </w:r>
    </w:p>
    <w:p w14:paraId="3CC52DB8" w14:textId="0B6F7BCC" w:rsidR="00206DE4" w:rsidRPr="002F6528" w:rsidRDefault="00E035F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Kupující</w:t>
      </w:r>
      <w:r w:rsidR="00206DE4" w:rsidRPr="002F6528">
        <w:rPr>
          <w:rFonts w:ascii="Georgia" w:hAnsi="Georgia"/>
          <w:sz w:val="21"/>
          <w:szCs w:val="21"/>
          <w:lang w:eastAsia="en-US"/>
        </w:rPr>
        <w:t xml:space="preserve"> je oprávněn požadovat náhradu škody i v případě, že se jedná o porušení povinnosti, na kterou se vztahuje smluvní pokuta dle této Smlouvy, a to v celém rozsahu.</w:t>
      </w:r>
    </w:p>
    <w:p w14:paraId="7377BC04" w14:textId="77777777" w:rsidR="00206DE4" w:rsidRPr="002F6528" w:rsidRDefault="00206DE4" w:rsidP="009953E2">
      <w:pPr>
        <w:pStyle w:val="Zklad1"/>
        <w:numPr>
          <w:ilvl w:val="0"/>
          <w:numId w:val="16"/>
        </w:numPr>
        <w:ind w:left="567" w:hanging="567"/>
        <w:rPr>
          <w:rFonts w:ascii="Georgia" w:hAnsi="Georgia"/>
          <w:sz w:val="21"/>
          <w:szCs w:val="21"/>
        </w:rPr>
      </w:pPr>
      <w:bookmarkStart w:id="67" w:name="_Ref228185766"/>
      <w:bookmarkStart w:id="68" w:name="_Toc273866271"/>
      <w:r w:rsidRPr="002F6528">
        <w:rPr>
          <w:rFonts w:ascii="Georgia" w:hAnsi="Georgia"/>
          <w:sz w:val="21"/>
          <w:szCs w:val="21"/>
        </w:rPr>
        <w:t>PLATNOST A ÚČINNOST SMLOUVY</w:t>
      </w:r>
      <w:bookmarkEnd w:id="67"/>
      <w:bookmarkEnd w:id="68"/>
    </w:p>
    <w:p w14:paraId="79002969" w14:textId="00889402" w:rsidR="009C33BF" w:rsidRPr="009C33BF" w:rsidRDefault="009C33BF" w:rsidP="000F63CF">
      <w:pPr>
        <w:pStyle w:val="Zklad2"/>
        <w:numPr>
          <w:ilvl w:val="1"/>
          <w:numId w:val="16"/>
        </w:numPr>
        <w:tabs>
          <w:tab w:val="left" w:pos="1134"/>
        </w:tabs>
        <w:ind w:left="1134" w:hanging="567"/>
        <w:rPr>
          <w:rFonts w:ascii="Georgia" w:hAnsi="Georgia"/>
          <w:sz w:val="21"/>
          <w:szCs w:val="21"/>
          <w:lang w:eastAsia="en-US"/>
        </w:rPr>
      </w:pPr>
      <w:bookmarkStart w:id="69" w:name="_Ref412710287"/>
      <w:r w:rsidRPr="009C33BF">
        <w:rPr>
          <w:rFonts w:ascii="Georgia" w:hAnsi="Georgia"/>
          <w:sz w:val="21"/>
          <w:szCs w:val="21"/>
          <w:lang w:eastAsia="en-US"/>
        </w:rPr>
        <w:t>Smluvní strany berou na vědomí, že k nabytí účinnosti této Smlouvy je nezbytné její uveřejnění v registru smluv podle zákona č. 340/2015 Sb., o zvláštních podmínkách účinnosti některých smluv, uveřejňování těchto smluv a o registru smluv, ve znění pozdějších předpisů, do třiceti</w:t>
      </w:r>
      <w:r>
        <w:rPr>
          <w:rFonts w:ascii="Georgia" w:hAnsi="Georgia"/>
          <w:sz w:val="21"/>
          <w:szCs w:val="21"/>
          <w:lang w:eastAsia="en-US"/>
        </w:rPr>
        <w:t xml:space="preserve"> (30)</w:t>
      </w:r>
      <w:r w:rsidRPr="009C33BF">
        <w:rPr>
          <w:rFonts w:ascii="Georgia" w:hAnsi="Georgia"/>
          <w:sz w:val="21"/>
          <w:szCs w:val="21"/>
          <w:lang w:eastAsia="en-US"/>
        </w:rPr>
        <w:t xml:space="preserve"> dnů ode dne podpisu smlouvy poslední smluvní stranou, nejpozději do tří </w:t>
      </w:r>
      <w:r>
        <w:rPr>
          <w:rFonts w:ascii="Georgia" w:hAnsi="Georgia"/>
          <w:sz w:val="21"/>
          <w:szCs w:val="21"/>
          <w:lang w:eastAsia="en-US"/>
        </w:rPr>
        <w:t xml:space="preserve">(3) </w:t>
      </w:r>
      <w:r w:rsidRPr="009C33BF">
        <w:rPr>
          <w:rFonts w:ascii="Georgia" w:hAnsi="Georgia"/>
          <w:sz w:val="21"/>
          <w:szCs w:val="21"/>
          <w:lang w:eastAsia="en-US"/>
        </w:rPr>
        <w:t xml:space="preserve">měsíců ode dne podpisu smlouvy, které provede Městská část Praha </w:t>
      </w:r>
      <w:r w:rsidR="00550C2D">
        <w:rPr>
          <w:rFonts w:ascii="Georgia" w:hAnsi="Georgia"/>
          <w:sz w:val="21"/>
          <w:szCs w:val="21"/>
          <w:lang w:eastAsia="en-US"/>
        </w:rPr>
        <w:t>20</w:t>
      </w:r>
      <w:r w:rsidRPr="009C33BF">
        <w:rPr>
          <w:rFonts w:ascii="Georgia" w:hAnsi="Georgia"/>
          <w:sz w:val="21"/>
          <w:szCs w:val="21"/>
          <w:lang w:eastAsia="en-US"/>
        </w:rPr>
        <w:t>. Smluvní strany berou na vědomí, že zveřejnění osobních údajů ve Smlouvě, uveřejněné v registru smluv podle věty první se děje v souladu s</w:t>
      </w:r>
      <w:r w:rsidR="00A16D32">
        <w:rPr>
          <w:rFonts w:ascii="Georgia" w:hAnsi="Georgia"/>
          <w:sz w:val="21"/>
          <w:szCs w:val="21"/>
          <w:lang w:eastAsia="en-US"/>
        </w:rPr>
        <w:t> </w:t>
      </w:r>
      <w:r w:rsidRPr="009C33BF">
        <w:rPr>
          <w:rFonts w:ascii="Georgia" w:hAnsi="Georgia"/>
          <w:sz w:val="21"/>
          <w:szCs w:val="21"/>
          <w:lang w:eastAsia="en-US"/>
        </w:rPr>
        <w:t>tímto zákonem a s čl. 6 odst. 1 písm. c) nařízení Evropského parlamentu a Rady (EU) 2016/679. Smluvní strany prohlašují, že skutečnosti obsažené ve Smlouvě nepovažují za obchodní tajemství ve smyslu § 504 občanského zákoníku a udělují svolení k jejich užití a zveřejnění bez stanovení jakýchkoliv dalších podmínek.</w:t>
      </w:r>
    </w:p>
    <w:p w14:paraId="5B167032" w14:textId="30E46FF9" w:rsidR="006F5FDE" w:rsidRPr="006F5FDE" w:rsidRDefault="00206DE4" w:rsidP="006F5FDE">
      <w:pPr>
        <w:pStyle w:val="Zklad2"/>
        <w:numPr>
          <w:ilvl w:val="1"/>
          <w:numId w:val="16"/>
        </w:numPr>
        <w:tabs>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Tato Smlouva nabývá platnosti dnem jejího podpisu oběma </w:t>
      </w:r>
      <w:r w:rsidR="005544E6">
        <w:rPr>
          <w:rFonts w:ascii="Georgia" w:hAnsi="Georgia"/>
          <w:sz w:val="21"/>
          <w:szCs w:val="21"/>
          <w:lang w:eastAsia="en-US"/>
        </w:rPr>
        <w:t>Smluvními stranami</w:t>
      </w:r>
      <w:r w:rsidR="00A153F5" w:rsidRPr="002F6528">
        <w:rPr>
          <w:rFonts w:ascii="Georgia" w:hAnsi="Georgia"/>
          <w:sz w:val="21"/>
          <w:szCs w:val="21"/>
          <w:lang w:eastAsia="en-US"/>
        </w:rPr>
        <w:t>.</w:t>
      </w:r>
      <w:r w:rsidR="005544E6">
        <w:rPr>
          <w:rFonts w:ascii="Georgia" w:hAnsi="Georgia"/>
          <w:sz w:val="21"/>
          <w:szCs w:val="21"/>
          <w:lang w:eastAsia="en-US"/>
        </w:rPr>
        <w:t xml:space="preserve"> </w:t>
      </w:r>
      <w:r w:rsidR="00BF1669" w:rsidRPr="002F6528">
        <w:rPr>
          <w:rFonts w:ascii="Georgia" w:hAnsi="Georgia"/>
          <w:sz w:val="21"/>
          <w:szCs w:val="21"/>
          <w:lang w:eastAsia="en-US"/>
        </w:rPr>
        <w:t>Tato Smlouva nabývá účinnosti dnem uveřejnění v </w:t>
      </w:r>
      <w:r w:rsidR="008D6CDC" w:rsidRPr="002F6528">
        <w:rPr>
          <w:rFonts w:ascii="Georgia" w:hAnsi="Georgia"/>
          <w:sz w:val="21"/>
          <w:szCs w:val="21"/>
          <w:lang w:eastAsia="en-US"/>
        </w:rPr>
        <w:t>R</w:t>
      </w:r>
      <w:r w:rsidR="00BF1669" w:rsidRPr="002F6528">
        <w:rPr>
          <w:rFonts w:ascii="Georgia" w:hAnsi="Georgia"/>
          <w:sz w:val="21"/>
          <w:szCs w:val="21"/>
          <w:lang w:eastAsia="en-US"/>
        </w:rPr>
        <w:t>egistru smluv dle zákona č.</w:t>
      </w:r>
      <w:r w:rsidR="00A16D32">
        <w:rPr>
          <w:rFonts w:ascii="Georgia" w:hAnsi="Georgia"/>
          <w:sz w:val="21"/>
          <w:szCs w:val="21"/>
          <w:lang w:eastAsia="en-US"/>
        </w:rPr>
        <w:t> </w:t>
      </w:r>
      <w:r w:rsidR="00BF1669" w:rsidRPr="002F6528">
        <w:rPr>
          <w:rFonts w:ascii="Georgia" w:hAnsi="Georgia"/>
          <w:sz w:val="21"/>
          <w:szCs w:val="21"/>
          <w:lang w:eastAsia="en-US"/>
        </w:rPr>
        <w:t>340/2015 Sb., o zvláštních podmínkách účinnosti některých smluv, uveřejňování těchto smluv a o registru smluv (zákon o registru smluv).</w:t>
      </w:r>
      <w:r w:rsidR="008D6CDC" w:rsidRPr="002F6528">
        <w:rPr>
          <w:rFonts w:ascii="Georgia" w:hAnsi="Georgia"/>
          <w:sz w:val="21"/>
          <w:szCs w:val="21"/>
          <w:lang w:eastAsia="en-US"/>
        </w:rPr>
        <w:t xml:space="preserve"> Uveřejnění zajistí Kupující.</w:t>
      </w:r>
      <w:r w:rsidR="006F5FDE">
        <w:rPr>
          <w:rFonts w:ascii="Georgia" w:hAnsi="Georgia"/>
          <w:sz w:val="21"/>
          <w:szCs w:val="21"/>
          <w:lang w:eastAsia="en-US"/>
        </w:rPr>
        <w:t xml:space="preserve"> </w:t>
      </w:r>
    </w:p>
    <w:p w14:paraId="5374CCEE" w14:textId="4701539F"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Ukončením účinnosti této Smlouvy nejsou dotčena ustanovení Smlouvy týkající se převodu vlastnického práva, nároků z odpovědnosti za vady, nároků plynoucích ze záruky, nároků z odpovědnosti za škodu a nároků ze smluvních pokut, ustanovení o</w:t>
      </w:r>
      <w:r w:rsidR="00A16D32">
        <w:rPr>
          <w:rFonts w:ascii="Georgia" w:hAnsi="Georgia"/>
          <w:sz w:val="21"/>
          <w:szCs w:val="21"/>
          <w:lang w:eastAsia="en-US"/>
        </w:rPr>
        <w:t> </w:t>
      </w:r>
      <w:r w:rsidRPr="002F6528">
        <w:rPr>
          <w:rFonts w:ascii="Georgia" w:hAnsi="Georgia"/>
          <w:sz w:val="21"/>
          <w:szCs w:val="21"/>
          <w:lang w:eastAsia="en-US"/>
        </w:rPr>
        <w:t>ochraně informací, ani další ustanovení a nároky, z jejichž povahy vyplývá, že mají trvat i po zániku účinnosti této Smlouvy.</w:t>
      </w:r>
      <w:bookmarkEnd w:id="69"/>
    </w:p>
    <w:p w14:paraId="42E69A75" w14:textId="75081DCC" w:rsidR="00206DE4" w:rsidRPr="002F6528" w:rsidRDefault="00E035F4" w:rsidP="00750362">
      <w:pPr>
        <w:pStyle w:val="Zklad2"/>
        <w:numPr>
          <w:ilvl w:val="1"/>
          <w:numId w:val="16"/>
        </w:numPr>
        <w:tabs>
          <w:tab w:val="clear" w:pos="709"/>
          <w:tab w:val="left" w:pos="1134"/>
        </w:tabs>
        <w:ind w:left="1134" w:hanging="567"/>
        <w:rPr>
          <w:rFonts w:ascii="Georgia" w:hAnsi="Georgia"/>
          <w:sz w:val="21"/>
          <w:szCs w:val="21"/>
          <w:lang w:eastAsia="en-US"/>
        </w:rPr>
      </w:pPr>
      <w:bookmarkStart w:id="70" w:name="_Ref297782655"/>
      <w:bookmarkStart w:id="71" w:name="_Ref195960005"/>
      <w:bookmarkStart w:id="72" w:name="_Ref212855694"/>
      <w:bookmarkStart w:id="73" w:name="_Ref212861074"/>
      <w:r w:rsidRPr="002F6528">
        <w:rPr>
          <w:rFonts w:ascii="Georgia" w:hAnsi="Georgia"/>
          <w:sz w:val="21"/>
          <w:szCs w:val="21"/>
          <w:lang w:eastAsia="en-US"/>
        </w:rPr>
        <w:t>Kupující</w:t>
      </w:r>
      <w:r w:rsidR="00206DE4" w:rsidRPr="002F6528">
        <w:rPr>
          <w:rFonts w:ascii="Georgia" w:hAnsi="Georgia"/>
          <w:sz w:val="21"/>
          <w:szCs w:val="21"/>
          <w:lang w:eastAsia="en-US"/>
        </w:rPr>
        <w:t xml:space="preserve"> je oprávněn od Smlouvy odstoupit zejména v případě podstatného porušení smluvní nebo zákonné povinnosti </w:t>
      </w:r>
      <w:r w:rsidR="006A3C81" w:rsidRPr="002F6528">
        <w:rPr>
          <w:rFonts w:ascii="Georgia" w:hAnsi="Georgia"/>
          <w:sz w:val="21"/>
          <w:szCs w:val="21"/>
          <w:lang w:eastAsia="en-US"/>
        </w:rPr>
        <w:t>Prodávající</w:t>
      </w:r>
      <w:r w:rsidR="00206DE4" w:rsidRPr="002F6528">
        <w:rPr>
          <w:rFonts w:ascii="Georgia" w:hAnsi="Georgia"/>
          <w:sz w:val="21"/>
          <w:szCs w:val="21"/>
          <w:lang w:eastAsia="en-US"/>
        </w:rPr>
        <w:t xml:space="preserve">m. Odstoupení od Smlouvy nabývá účinnosti doručením písemného oznámení o odstoupení </w:t>
      </w:r>
      <w:r w:rsidR="006A3C81" w:rsidRPr="002F6528">
        <w:rPr>
          <w:rFonts w:ascii="Georgia" w:hAnsi="Georgia"/>
          <w:sz w:val="21"/>
          <w:szCs w:val="21"/>
          <w:lang w:eastAsia="en-US"/>
        </w:rPr>
        <w:t>Prodávající</w:t>
      </w:r>
      <w:r w:rsidR="002723CB" w:rsidRPr="002F6528">
        <w:rPr>
          <w:rFonts w:ascii="Georgia" w:hAnsi="Georgia"/>
          <w:sz w:val="21"/>
          <w:szCs w:val="21"/>
          <w:lang w:eastAsia="en-US"/>
        </w:rPr>
        <w:t>mu</w:t>
      </w:r>
      <w:r w:rsidR="00206DE4" w:rsidRPr="002F6528">
        <w:rPr>
          <w:rFonts w:ascii="Georgia" w:hAnsi="Georgia"/>
          <w:sz w:val="21"/>
          <w:szCs w:val="21"/>
          <w:lang w:eastAsia="en-US"/>
        </w:rPr>
        <w:t>.</w:t>
      </w:r>
      <w:bookmarkEnd w:id="70"/>
    </w:p>
    <w:bookmarkEnd w:id="71"/>
    <w:p w14:paraId="23C045BC" w14:textId="2475C182"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Za podstatné porušení povinnosti dle odst. </w:t>
      </w:r>
      <w:r w:rsidRPr="002F6528">
        <w:rPr>
          <w:rFonts w:ascii="Georgia" w:hAnsi="Georgia"/>
          <w:sz w:val="21"/>
          <w:szCs w:val="21"/>
          <w:lang w:eastAsia="en-US"/>
        </w:rPr>
        <w:fldChar w:fldCharType="begin"/>
      </w:r>
      <w:r w:rsidRPr="002F6528">
        <w:rPr>
          <w:rFonts w:ascii="Georgia" w:hAnsi="Georgia"/>
          <w:sz w:val="21"/>
          <w:szCs w:val="21"/>
          <w:lang w:eastAsia="en-US"/>
        </w:rPr>
        <w:instrText xml:space="preserve"> REF _Ref297782655 \r \h </w:instrText>
      </w:r>
      <w:r w:rsidR="00750362" w:rsidRPr="002F6528">
        <w:rPr>
          <w:rFonts w:ascii="Georgia" w:hAnsi="Georgia"/>
          <w:sz w:val="21"/>
          <w:szCs w:val="21"/>
          <w:lang w:eastAsia="en-US"/>
        </w:rPr>
        <w:instrText xml:space="preserve"> \* MERGEFORMAT </w:instrText>
      </w:r>
      <w:r w:rsidRPr="002F6528">
        <w:rPr>
          <w:rFonts w:ascii="Georgia" w:hAnsi="Georgia"/>
          <w:sz w:val="21"/>
          <w:szCs w:val="21"/>
          <w:lang w:eastAsia="en-US"/>
        </w:rPr>
      </w:r>
      <w:r w:rsidRPr="002F6528">
        <w:rPr>
          <w:rFonts w:ascii="Georgia" w:hAnsi="Georgia"/>
          <w:sz w:val="21"/>
          <w:szCs w:val="21"/>
          <w:lang w:eastAsia="en-US"/>
        </w:rPr>
        <w:fldChar w:fldCharType="separate"/>
      </w:r>
      <w:r w:rsidR="00927D30">
        <w:rPr>
          <w:rFonts w:ascii="Georgia" w:hAnsi="Georgia"/>
          <w:sz w:val="21"/>
          <w:szCs w:val="21"/>
          <w:lang w:eastAsia="en-US"/>
        </w:rPr>
        <w:t>15.4</w:t>
      </w:r>
      <w:r w:rsidRPr="002F6528">
        <w:rPr>
          <w:rFonts w:ascii="Georgia" w:hAnsi="Georgia"/>
          <w:sz w:val="21"/>
          <w:szCs w:val="21"/>
          <w:lang w:eastAsia="en-US"/>
        </w:rPr>
        <w:fldChar w:fldCharType="end"/>
      </w:r>
      <w:r w:rsidRPr="002F6528">
        <w:rPr>
          <w:rFonts w:ascii="Georgia" w:hAnsi="Georgia"/>
          <w:sz w:val="21"/>
          <w:szCs w:val="21"/>
          <w:lang w:eastAsia="en-US"/>
        </w:rPr>
        <w:t xml:space="preserve"> Smlouvy se považuje zejména:</w:t>
      </w:r>
    </w:p>
    <w:p w14:paraId="223FFEDC" w14:textId="51E9F9FA" w:rsidR="00206DE4" w:rsidRPr="002F6528" w:rsidRDefault="00206DE4" w:rsidP="00E32E05">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lastRenderedPageBreak/>
        <w:t xml:space="preserve">prodlení </w:t>
      </w:r>
      <w:r w:rsidR="006A3C81" w:rsidRPr="002F6528">
        <w:rPr>
          <w:rFonts w:ascii="Georgia" w:hAnsi="Georgia"/>
          <w:sz w:val="21"/>
          <w:szCs w:val="21"/>
        </w:rPr>
        <w:t>Prodávající</w:t>
      </w:r>
      <w:r w:rsidR="002723CB" w:rsidRPr="002F6528">
        <w:rPr>
          <w:rFonts w:ascii="Georgia" w:hAnsi="Georgia"/>
          <w:sz w:val="21"/>
          <w:szCs w:val="21"/>
        </w:rPr>
        <w:t>ho</w:t>
      </w:r>
      <w:r w:rsidRPr="002F6528">
        <w:rPr>
          <w:rFonts w:ascii="Georgia" w:hAnsi="Georgia"/>
          <w:sz w:val="21"/>
          <w:szCs w:val="21"/>
        </w:rPr>
        <w:t xml:space="preserve"> s předáním jakéhokoliv dílčího plnění</w:t>
      </w:r>
      <w:r w:rsidR="00223797" w:rsidRPr="002F6528">
        <w:rPr>
          <w:rFonts w:ascii="Georgia" w:hAnsi="Georgia"/>
          <w:sz w:val="21"/>
          <w:szCs w:val="21"/>
        </w:rPr>
        <w:t>, je-li sjednán jeho termín, nebo s předáním</w:t>
      </w:r>
      <w:r w:rsidRPr="002F6528">
        <w:rPr>
          <w:rFonts w:ascii="Georgia" w:hAnsi="Georgia"/>
          <w:sz w:val="21"/>
          <w:szCs w:val="21"/>
        </w:rPr>
        <w:t xml:space="preserve"> </w:t>
      </w:r>
      <w:r w:rsidR="0060166C">
        <w:rPr>
          <w:rFonts w:ascii="Georgia" w:hAnsi="Georgia"/>
          <w:sz w:val="21"/>
          <w:szCs w:val="21"/>
        </w:rPr>
        <w:t>Zboží</w:t>
      </w:r>
      <w:r w:rsidR="00093291" w:rsidRPr="002F6528">
        <w:rPr>
          <w:rFonts w:ascii="Georgia" w:hAnsi="Georgia"/>
          <w:sz w:val="21"/>
          <w:szCs w:val="21"/>
        </w:rPr>
        <w:t xml:space="preserve"> </w:t>
      </w:r>
      <w:r w:rsidRPr="002F6528">
        <w:rPr>
          <w:rFonts w:ascii="Georgia" w:hAnsi="Georgia"/>
          <w:sz w:val="21"/>
          <w:szCs w:val="21"/>
        </w:rPr>
        <w:t xml:space="preserve">po dobu delší než 30 dnů oproti </w:t>
      </w:r>
      <w:r w:rsidRPr="002F6528">
        <w:rPr>
          <w:rFonts w:ascii="Georgia" w:hAnsi="Georgia"/>
          <w:sz w:val="21"/>
          <w:szCs w:val="21"/>
          <w:lang w:eastAsia="en-US"/>
        </w:rPr>
        <w:t>termínu</w:t>
      </w:r>
      <w:r w:rsidRPr="002F6528">
        <w:rPr>
          <w:rFonts w:ascii="Georgia" w:hAnsi="Georgia"/>
          <w:sz w:val="21"/>
          <w:szCs w:val="21"/>
        </w:rPr>
        <w:t xml:space="preserve"> plnění stanovenému ve Smlouvě nebo na základě této Smlouvy, pokud </w:t>
      </w:r>
      <w:r w:rsidR="006A3C81" w:rsidRPr="002F6528">
        <w:rPr>
          <w:rFonts w:ascii="Georgia" w:hAnsi="Georgia"/>
          <w:sz w:val="21"/>
          <w:szCs w:val="21"/>
        </w:rPr>
        <w:t>Prodávající</w:t>
      </w:r>
      <w:r w:rsidRPr="002F6528">
        <w:rPr>
          <w:rFonts w:ascii="Georgia" w:hAnsi="Georgia"/>
          <w:sz w:val="21"/>
          <w:szCs w:val="21"/>
        </w:rPr>
        <w:t xml:space="preserve"> nezjedná nápravu ani v dodatečné přiměřené lhůtě, kterou mu k tomu </w:t>
      </w:r>
      <w:r w:rsidR="00E035F4" w:rsidRPr="002F6528">
        <w:rPr>
          <w:rFonts w:ascii="Georgia" w:hAnsi="Georgia"/>
          <w:sz w:val="21"/>
          <w:szCs w:val="21"/>
        </w:rPr>
        <w:t>Kupující</w:t>
      </w:r>
      <w:r w:rsidRPr="002F6528">
        <w:rPr>
          <w:rFonts w:ascii="Georgia" w:hAnsi="Georgia"/>
          <w:sz w:val="21"/>
          <w:szCs w:val="21"/>
        </w:rPr>
        <w:t xml:space="preserve"> poskytne v písemné výzvě ke splnění povinnosti, přičemž tato lhůta nesmí být kratší než 10 dnů od doručení takovéto výzvy;</w:t>
      </w:r>
    </w:p>
    <w:p w14:paraId="6C3A89C7" w14:textId="7B4F9E9F" w:rsidR="00206DE4" w:rsidRPr="002F6528" w:rsidRDefault="00206DE4" w:rsidP="00E32E05">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využ</w:t>
      </w:r>
      <w:r w:rsidR="001A7662" w:rsidRPr="002F6528">
        <w:rPr>
          <w:rFonts w:ascii="Georgia" w:hAnsi="Georgia"/>
          <w:sz w:val="21"/>
          <w:szCs w:val="21"/>
        </w:rPr>
        <w:t>it</w:t>
      </w:r>
      <w:r w:rsidRPr="002F6528">
        <w:rPr>
          <w:rFonts w:ascii="Georgia" w:hAnsi="Georgia"/>
          <w:sz w:val="21"/>
          <w:szCs w:val="21"/>
        </w:rPr>
        <w:t xml:space="preserve">í </w:t>
      </w:r>
      <w:r w:rsidR="005F26FB" w:rsidRPr="002F6528">
        <w:rPr>
          <w:rFonts w:ascii="Georgia" w:hAnsi="Georgia"/>
          <w:sz w:val="21"/>
          <w:szCs w:val="21"/>
        </w:rPr>
        <w:t>podd</w:t>
      </w:r>
      <w:r w:rsidRPr="002F6528">
        <w:rPr>
          <w:rFonts w:ascii="Georgia" w:hAnsi="Georgia"/>
          <w:sz w:val="21"/>
          <w:szCs w:val="21"/>
        </w:rPr>
        <w:t xml:space="preserve">odavatelů </w:t>
      </w:r>
      <w:r w:rsidR="006A3C81" w:rsidRPr="002F6528">
        <w:rPr>
          <w:rFonts w:ascii="Georgia" w:hAnsi="Georgia"/>
          <w:sz w:val="21"/>
          <w:szCs w:val="21"/>
        </w:rPr>
        <w:t>Prodávající</w:t>
      </w:r>
      <w:r w:rsidRPr="002F6528">
        <w:rPr>
          <w:rFonts w:ascii="Georgia" w:hAnsi="Georgia"/>
          <w:sz w:val="21"/>
          <w:szCs w:val="21"/>
        </w:rPr>
        <w:t xml:space="preserve">m v rozporu s ustanovením odst. </w:t>
      </w:r>
      <w:r w:rsidRPr="002F6528">
        <w:rPr>
          <w:rFonts w:ascii="Georgia" w:hAnsi="Georgia"/>
          <w:sz w:val="21"/>
          <w:szCs w:val="21"/>
        </w:rPr>
        <w:fldChar w:fldCharType="begin"/>
      </w:r>
      <w:r w:rsidRPr="002F6528">
        <w:rPr>
          <w:rFonts w:ascii="Georgia" w:hAnsi="Georgia"/>
          <w:sz w:val="21"/>
          <w:szCs w:val="21"/>
        </w:rPr>
        <w:instrText xml:space="preserve"> REF _Ref412709156 \r \h </w:instrText>
      </w:r>
      <w:r w:rsidR="00211B12" w:rsidRPr="002F6528">
        <w:rPr>
          <w:rFonts w:ascii="Georgia" w:hAnsi="Georgia"/>
          <w:sz w:val="21"/>
          <w:szCs w:val="21"/>
        </w:rPr>
        <w:instrText xml:space="preserve"> \* MERGEFORMAT </w:instrText>
      </w:r>
      <w:r w:rsidRPr="002F6528">
        <w:rPr>
          <w:rFonts w:ascii="Georgia" w:hAnsi="Georgia"/>
          <w:sz w:val="21"/>
          <w:szCs w:val="21"/>
        </w:rPr>
      </w:r>
      <w:r w:rsidRPr="002F6528">
        <w:rPr>
          <w:rFonts w:ascii="Georgia" w:hAnsi="Georgia"/>
          <w:sz w:val="21"/>
          <w:szCs w:val="21"/>
        </w:rPr>
        <w:fldChar w:fldCharType="separate"/>
      </w:r>
      <w:r w:rsidR="00927D30">
        <w:rPr>
          <w:rFonts w:ascii="Georgia" w:hAnsi="Georgia"/>
          <w:sz w:val="21"/>
          <w:szCs w:val="21"/>
        </w:rPr>
        <w:t>3.7</w:t>
      </w:r>
      <w:r w:rsidRPr="002F6528">
        <w:rPr>
          <w:rFonts w:ascii="Georgia" w:hAnsi="Georgia"/>
          <w:sz w:val="21"/>
          <w:szCs w:val="21"/>
        </w:rPr>
        <w:fldChar w:fldCharType="end"/>
      </w:r>
      <w:r w:rsidRPr="002F6528">
        <w:rPr>
          <w:rFonts w:ascii="Georgia" w:hAnsi="Georgia"/>
          <w:sz w:val="21"/>
          <w:szCs w:val="21"/>
        </w:rPr>
        <w:t xml:space="preserve"> této </w:t>
      </w:r>
      <w:r w:rsidRPr="002F6528">
        <w:rPr>
          <w:rFonts w:ascii="Georgia" w:hAnsi="Georgia"/>
          <w:sz w:val="21"/>
          <w:szCs w:val="21"/>
          <w:lang w:eastAsia="en-US"/>
        </w:rPr>
        <w:t>Smlouvy</w:t>
      </w:r>
      <w:r w:rsidRPr="002F6528">
        <w:rPr>
          <w:rFonts w:ascii="Georgia" w:hAnsi="Georgia"/>
          <w:sz w:val="21"/>
          <w:szCs w:val="21"/>
        </w:rPr>
        <w:t>;</w:t>
      </w:r>
    </w:p>
    <w:p w14:paraId="1CC48597" w14:textId="28E15A24" w:rsidR="00206DE4" w:rsidRPr="002F6528" w:rsidRDefault="00206DE4" w:rsidP="00E32E05">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jakékoliv prohlášení </w:t>
      </w:r>
      <w:r w:rsidR="006A3C81" w:rsidRPr="002F6528">
        <w:rPr>
          <w:rFonts w:ascii="Georgia" w:hAnsi="Georgia"/>
          <w:sz w:val="21"/>
          <w:szCs w:val="21"/>
        </w:rPr>
        <w:t>Prodávající</w:t>
      </w:r>
      <w:r w:rsidR="002723CB" w:rsidRPr="002F6528">
        <w:rPr>
          <w:rFonts w:ascii="Georgia" w:hAnsi="Georgia"/>
          <w:sz w:val="21"/>
          <w:szCs w:val="21"/>
        </w:rPr>
        <w:t>ho</w:t>
      </w:r>
      <w:r w:rsidRPr="002F6528">
        <w:rPr>
          <w:rFonts w:ascii="Georgia" w:hAnsi="Georgia"/>
          <w:sz w:val="21"/>
          <w:szCs w:val="21"/>
        </w:rPr>
        <w:t xml:space="preserve"> obsažené v ustanovení odst. </w:t>
      </w:r>
      <w:r w:rsidR="0043221A" w:rsidRPr="002F6528">
        <w:rPr>
          <w:rFonts w:ascii="Georgia" w:hAnsi="Georgia"/>
          <w:sz w:val="21"/>
          <w:szCs w:val="21"/>
        </w:rPr>
        <w:fldChar w:fldCharType="begin"/>
      </w:r>
      <w:r w:rsidR="0043221A" w:rsidRPr="002F6528">
        <w:rPr>
          <w:rFonts w:ascii="Georgia" w:hAnsi="Georgia"/>
          <w:sz w:val="21"/>
          <w:szCs w:val="21"/>
        </w:rPr>
        <w:instrText xml:space="preserve"> REF _Ref468988785 \r \h </w:instrText>
      </w:r>
      <w:r w:rsidR="006D5DDA" w:rsidRPr="002F6528">
        <w:rPr>
          <w:rFonts w:ascii="Georgia" w:hAnsi="Georgia"/>
          <w:sz w:val="21"/>
          <w:szCs w:val="21"/>
        </w:rPr>
        <w:instrText xml:space="preserve"> \* MERGEFORMAT </w:instrText>
      </w:r>
      <w:r w:rsidR="0043221A" w:rsidRPr="002F6528">
        <w:rPr>
          <w:rFonts w:ascii="Georgia" w:hAnsi="Georgia"/>
          <w:sz w:val="21"/>
          <w:szCs w:val="21"/>
        </w:rPr>
      </w:r>
      <w:r w:rsidR="0043221A" w:rsidRPr="002F6528">
        <w:rPr>
          <w:rFonts w:ascii="Georgia" w:hAnsi="Georgia"/>
          <w:sz w:val="21"/>
          <w:szCs w:val="21"/>
        </w:rPr>
        <w:fldChar w:fldCharType="separate"/>
      </w:r>
      <w:r w:rsidR="00927D30">
        <w:rPr>
          <w:rFonts w:ascii="Georgia" w:hAnsi="Georgia"/>
          <w:sz w:val="21"/>
          <w:szCs w:val="21"/>
        </w:rPr>
        <w:t>1.2</w:t>
      </w:r>
      <w:r w:rsidR="0043221A" w:rsidRPr="002F6528">
        <w:rPr>
          <w:rFonts w:ascii="Georgia" w:hAnsi="Georgia"/>
          <w:sz w:val="21"/>
          <w:szCs w:val="21"/>
        </w:rPr>
        <w:fldChar w:fldCharType="end"/>
      </w:r>
      <w:r w:rsidR="0043221A" w:rsidRPr="002F6528">
        <w:rPr>
          <w:rFonts w:ascii="Georgia" w:hAnsi="Georgia"/>
          <w:sz w:val="21"/>
          <w:szCs w:val="21"/>
        </w:rPr>
        <w:t xml:space="preserve"> </w:t>
      </w:r>
      <w:r w:rsidRPr="002F6528">
        <w:rPr>
          <w:rFonts w:ascii="Georgia" w:hAnsi="Georgia"/>
          <w:sz w:val="21"/>
          <w:szCs w:val="21"/>
        </w:rPr>
        <w:t xml:space="preserve">Smlouvy se </w:t>
      </w:r>
      <w:r w:rsidRPr="002F6528">
        <w:rPr>
          <w:rFonts w:ascii="Georgia" w:hAnsi="Georgia"/>
          <w:sz w:val="21"/>
          <w:szCs w:val="21"/>
          <w:lang w:eastAsia="en-US"/>
        </w:rPr>
        <w:t>stane</w:t>
      </w:r>
      <w:r w:rsidRPr="002F6528">
        <w:rPr>
          <w:rFonts w:ascii="Georgia" w:hAnsi="Georgia"/>
          <w:sz w:val="21"/>
          <w:szCs w:val="21"/>
        </w:rPr>
        <w:t xml:space="preserve"> nepravdivým,</w:t>
      </w:r>
    </w:p>
    <w:p w14:paraId="3A45B3B8" w14:textId="1524329F" w:rsidR="00206DE4" w:rsidRPr="002F6528" w:rsidRDefault="00206DE4" w:rsidP="00E32E05">
      <w:pPr>
        <w:pStyle w:val="Zklad2"/>
        <w:numPr>
          <w:ilvl w:val="2"/>
          <w:numId w:val="16"/>
        </w:numPr>
        <w:tabs>
          <w:tab w:val="clear" w:pos="709"/>
          <w:tab w:val="left" w:pos="1134"/>
        </w:tabs>
        <w:ind w:left="1843" w:hanging="709"/>
        <w:rPr>
          <w:rFonts w:ascii="Georgia" w:hAnsi="Georgia"/>
          <w:sz w:val="21"/>
          <w:szCs w:val="21"/>
        </w:rPr>
      </w:pPr>
      <w:r w:rsidRPr="002F6528">
        <w:rPr>
          <w:rFonts w:ascii="Georgia" w:hAnsi="Georgia"/>
          <w:sz w:val="21"/>
          <w:szCs w:val="21"/>
        </w:rPr>
        <w:t xml:space="preserve">vyjde najevo, že </w:t>
      </w:r>
      <w:r w:rsidR="006A3C81" w:rsidRPr="002F6528">
        <w:rPr>
          <w:rFonts w:ascii="Georgia" w:hAnsi="Georgia"/>
          <w:sz w:val="21"/>
          <w:szCs w:val="21"/>
        </w:rPr>
        <w:t>Prodávající</w:t>
      </w:r>
      <w:r w:rsidRPr="002F6528">
        <w:rPr>
          <w:rFonts w:ascii="Georgia" w:hAnsi="Georgia"/>
          <w:sz w:val="21"/>
          <w:szCs w:val="21"/>
        </w:rPr>
        <w:t xml:space="preserve"> není z jakéhokoliv důvodu neležícího na straně </w:t>
      </w:r>
      <w:r w:rsidR="00E035F4" w:rsidRPr="002F6528">
        <w:rPr>
          <w:rFonts w:ascii="Georgia" w:hAnsi="Georgia"/>
          <w:sz w:val="21"/>
          <w:szCs w:val="21"/>
          <w:lang w:eastAsia="en-US"/>
        </w:rPr>
        <w:t>Kupujícího</w:t>
      </w:r>
      <w:r w:rsidRPr="002F6528">
        <w:rPr>
          <w:rFonts w:ascii="Georgia" w:hAnsi="Georgia"/>
          <w:sz w:val="21"/>
          <w:szCs w:val="21"/>
        </w:rPr>
        <w:t xml:space="preserve"> schopen plnit dál své závazky z této Smlouvy.</w:t>
      </w:r>
    </w:p>
    <w:p w14:paraId="1F0C66B9" w14:textId="47A4FA55"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bookmarkStart w:id="74" w:name="_Ref195960006"/>
      <w:r w:rsidRPr="002F6528">
        <w:rPr>
          <w:rFonts w:ascii="Georgia" w:hAnsi="Georgia"/>
          <w:sz w:val="21"/>
          <w:szCs w:val="21"/>
          <w:lang w:eastAsia="en-US"/>
        </w:rPr>
        <w:t xml:space="preserve">Každá smluvní strana je oprávněna odstoupit od Smlouvy též v případě prodlení druhé strany s plněním závazků podle této Smlouvy po dobu delší než </w:t>
      </w:r>
      <w:r w:rsidR="00D67995" w:rsidRPr="002F6528">
        <w:rPr>
          <w:rFonts w:ascii="Georgia" w:hAnsi="Georgia"/>
          <w:sz w:val="21"/>
          <w:szCs w:val="21"/>
          <w:lang w:eastAsia="en-US"/>
        </w:rPr>
        <w:t>třicet</w:t>
      </w:r>
      <w:r w:rsidRPr="002F6528">
        <w:rPr>
          <w:rFonts w:ascii="Georgia" w:hAnsi="Georgia"/>
          <w:sz w:val="21"/>
          <w:szCs w:val="21"/>
          <w:lang w:eastAsia="en-US"/>
        </w:rPr>
        <w:t xml:space="preserve"> (</w:t>
      </w:r>
      <w:r w:rsidR="00D67995" w:rsidRPr="002F6528">
        <w:rPr>
          <w:rFonts w:ascii="Georgia" w:hAnsi="Georgia"/>
          <w:sz w:val="21"/>
          <w:szCs w:val="21"/>
          <w:lang w:eastAsia="en-US"/>
        </w:rPr>
        <w:t>30</w:t>
      </w:r>
      <w:r w:rsidRPr="002F6528">
        <w:rPr>
          <w:rFonts w:ascii="Georgia" w:hAnsi="Georgia"/>
          <w:sz w:val="21"/>
          <w:szCs w:val="21"/>
          <w:lang w:eastAsia="en-US"/>
        </w:rPr>
        <w:t xml:space="preserve">) dnů, pokud druhá smluvní strana nezjedná nápravu ani v dodatečné přiměřené lhůtě, která jí byla smluvní stranou poskytnuta na základě písemné výzvy ke splnění povinnosti, přičemž tato lhůta nesmí být kratší než </w:t>
      </w:r>
      <w:r w:rsidR="003D189D" w:rsidRPr="002F6528">
        <w:rPr>
          <w:rFonts w:ascii="Georgia" w:hAnsi="Georgia"/>
          <w:sz w:val="21"/>
          <w:szCs w:val="21"/>
          <w:lang w:eastAsia="en-US"/>
        </w:rPr>
        <w:t>patnáct</w:t>
      </w:r>
      <w:r w:rsidRPr="002F6528">
        <w:rPr>
          <w:rFonts w:ascii="Georgia" w:hAnsi="Georgia"/>
          <w:sz w:val="21"/>
          <w:szCs w:val="21"/>
          <w:lang w:eastAsia="en-US"/>
        </w:rPr>
        <w:t xml:space="preserve"> (</w:t>
      </w:r>
      <w:r w:rsidR="003D189D" w:rsidRPr="002F6528">
        <w:rPr>
          <w:rFonts w:ascii="Georgia" w:hAnsi="Georgia"/>
          <w:sz w:val="21"/>
          <w:szCs w:val="21"/>
          <w:lang w:eastAsia="en-US"/>
        </w:rPr>
        <w:t>1</w:t>
      </w:r>
      <w:r w:rsidRPr="002F6528">
        <w:rPr>
          <w:rFonts w:ascii="Georgia" w:hAnsi="Georgia"/>
          <w:sz w:val="21"/>
          <w:szCs w:val="21"/>
          <w:lang w:eastAsia="en-US"/>
        </w:rPr>
        <w:t>5) dnů od doručení takovéto výzvy.</w:t>
      </w:r>
      <w:bookmarkEnd w:id="74"/>
    </w:p>
    <w:p w14:paraId="39CD889F" w14:textId="1F9C4F0C"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Účinky odstoupení od Smlouvy nastávají dnem doručení písemného oznámení o</w:t>
      </w:r>
      <w:r w:rsidR="00A72B0E">
        <w:rPr>
          <w:rFonts w:ascii="Georgia" w:hAnsi="Georgia"/>
          <w:sz w:val="21"/>
          <w:szCs w:val="21"/>
          <w:lang w:eastAsia="en-US"/>
        </w:rPr>
        <w:t> </w:t>
      </w:r>
      <w:r w:rsidRPr="002F6528">
        <w:rPr>
          <w:rFonts w:ascii="Georgia" w:hAnsi="Georgia"/>
          <w:sz w:val="21"/>
          <w:szCs w:val="21"/>
          <w:lang w:eastAsia="en-US"/>
        </w:rPr>
        <w:t>o</w:t>
      </w:r>
      <w:r w:rsidR="0043221A" w:rsidRPr="002F6528">
        <w:rPr>
          <w:rFonts w:ascii="Georgia" w:hAnsi="Georgia"/>
          <w:sz w:val="21"/>
          <w:szCs w:val="21"/>
          <w:lang w:eastAsia="en-US"/>
        </w:rPr>
        <w:t>dstoupení druhé smluvní straně.</w:t>
      </w:r>
    </w:p>
    <w:p w14:paraId="1CFF0532" w14:textId="4254AB03"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V případě odstoupení od Smlouvy má </w:t>
      </w:r>
      <w:r w:rsidR="00E035F4" w:rsidRPr="002F6528">
        <w:rPr>
          <w:rFonts w:ascii="Georgia" w:hAnsi="Georgia"/>
          <w:sz w:val="21"/>
          <w:szCs w:val="21"/>
          <w:lang w:eastAsia="en-US"/>
        </w:rPr>
        <w:t>Kupující</w:t>
      </w:r>
      <w:r w:rsidRPr="002F6528">
        <w:rPr>
          <w:rFonts w:ascii="Georgia" w:hAnsi="Georgia"/>
          <w:sz w:val="21"/>
          <w:szCs w:val="21"/>
          <w:lang w:eastAsia="en-US"/>
        </w:rPr>
        <w:t xml:space="preserve"> právo rozhodnout, zda si </w:t>
      </w:r>
      <w:r w:rsidR="00C01985">
        <w:rPr>
          <w:rFonts w:ascii="Georgia" w:hAnsi="Georgia"/>
          <w:sz w:val="21"/>
          <w:szCs w:val="21"/>
          <w:lang w:eastAsia="en-US"/>
        </w:rPr>
        <w:t>Zboží</w:t>
      </w:r>
      <w:r w:rsidR="00093291" w:rsidRPr="002F6528">
        <w:rPr>
          <w:rFonts w:ascii="Georgia" w:hAnsi="Georgia"/>
          <w:sz w:val="21"/>
          <w:szCs w:val="21"/>
          <w:lang w:eastAsia="en-US"/>
        </w:rPr>
        <w:t xml:space="preserve"> (nebo jeho část) </w:t>
      </w:r>
      <w:r w:rsidRPr="002F6528">
        <w:rPr>
          <w:rFonts w:ascii="Georgia" w:hAnsi="Georgia"/>
          <w:sz w:val="21"/>
          <w:szCs w:val="21"/>
          <w:lang w:eastAsia="en-US"/>
        </w:rPr>
        <w:t xml:space="preserve">ponechá. V případě, že si </w:t>
      </w:r>
      <w:r w:rsidR="00E035F4" w:rsidRPr="002F6528">
        <w:rPr>
          <w:rFonts w:ascii="Georgia" w:hAnsi="Georgia"/>
          <w:sz w:val="21"/>
          <w:szCs w:val="21"/>
          <w:lang w:eastAsia="en-US"/>
        </w:rPr>
        <w:t>Kupující</w:t>
      </w:r>
      <w:r w:rsidRPr="002F6528">
        <w:rPr>
          <w:rFonts w:ascii="Georgia" w:hAnsi="Georgia"/>
          <w:sz w:val="21"/>
          <w:szCs w:val="21"/>
          <w:lang w:eastAsia="en-US"/>
        </w:rPr>
        <w:t xml:space="preserve"> </w:t>
      </w:r>
      <w:r w:rsidR="007D4996">
        <w:rPr>
          <w:rFonts w:ascii="Georgia" w:hAnsi="Georgia"/>
          <w:sz w:val="21"/>
          <w:szCs w:val="21"/>
          <w:lang w:eastAsia="en-US"/>
        </w:rPr>
        <w:t xml:space="preserve">část Zboží </w:t>
      </w:r>
      <w:r w:rsidRPr="002F6528">
        <w:rPr>
          <w:rFonts w:ascii="Georgia" w:hAnsi="Georgia"/>
          <w:sz w:val="21"/>
          <w:szCs w:val="21"/>
          <w:lang w:eastAsia="en-US"/>
        </w:rPr>
        <w:t xml:space="preserve">ponechá, náleží </w:t>
      </w:r>
      <w:r w:rsidR="006A3C81" w:rsidRPr="002F6528">
        <w:rPr>
          <w:rFonts w:ascii="Georgia" w:hAnsi="Georgia"/>
          <w:sz w:val="21"/>
          <w:szCs w:val="21"/>
          <w:lang w:eastAsia="en-US"/>
        </w:rPr>
        <w:t>Prodávající</w:t>
      </w:r>
      <w:r w:rsidR="002723CB" w:rsidRPr="002F6528">
        <w:rPr>
          <w:rFonts w:ascii="Georgia" w:hAnsi="Georgia"/>
          <w:sz w:val="21"/>
          <w:szCs w:val="21"/>
          <w:lang w:eastAsia="en-US"/>
        </w:rPr>
        <w:t>mu</w:t>
      </w:r>
      <w:r w:rsidRPr="002F6528">
        <w:rPr>
          <w:rFonts w:ascii="Georgia" w:hAnsi="Georgia"/>
          <w:sz w:val="21"/>
          <w:szCs w:val="21"/>
          <w:lang w:eastAsia="en-US"/>
        </w:rPr>
        <w:t xml:space="preserve"> cena</w:t>
      </w:r>
      <w:r w:rsidR="00E95C64" w:rsidRPr="002F6528">
        <w:rPr>
          <w:rFonts w:ascii="Georgia" w:hAnsi="Georgia"/>
          <w:sz w:val="21"/>
          <w:szCs w:val="21"/>
          <w:lang w:eastAsia="en-US"/>
        </w:rPr>
        <w:t xml:space="preserve"> </w:t>
      </w:r>
      <w:r w:rsidR="007D4996">
        <w:rPr>
          <w:rFonts w:ascii="Georgia" w:hAnsi="Georgia"/>
          <w:sz w:val="21"/>
          <w:szCs w:val="21"/>
          <w:lang w:eastAsia="en-US"/>
        </w:rPr>
        <w:t>takovou část Zboží</w:t>
      </w:r>
      <w:r w:rsidR="00E95C64" w:rsidRPr="002F6528">
        <w:rPr>
          <w:rFonts w:ascii="Georgia" w:hAnsi="Georgia"/>
          <w:sz w:val="21"/>
          <w:szCs w:val="21"/>
          <w:lang w:eastAsia="en-US"/>
        </w:rPr>
        <w:t xml:space="preserve"> dle </w:t>
      </w:r>
      <w:r w:rsidR="00E95C64" w:rsidRPr="002F6528">
        <w:rPr>
          <w:rFonts w:ascii="Georgia" w:hAnsi="Georgia"/>
          <w:b/>
          <w:sz w:val="21"/>
          <w:szCs w:val="21"/>
          <w:u w:val="single"/>
          <w:lang w:eastAsia="en-US"/>
        </w:rPr>
        <w:t xml:space="preserve">Přílohy č. </w:t>
      </w:r>
      <w:r w:rsidR="0035456C">
        <w:rPr>
          <w:rFonts w:ascii="Georgia" w:hAnsi="Georgia"/>
          <w:b/>
          <w:sz w:val="21"/>
          <w:szCs w:val="21"/>
          <w:u w:val="single"/>
          <w:lang w:eastAsia="en-US"/>
        </w:rPr>
        <w:t>3</w:t>
      </w:r>
      <w:r w:rsidR="00E95C64" w:rsidRPr="002F6528">
        <w:rPr>
          <w:rFonts w:ascii="Georgia" w:hAnsi="Georgia"/>
          <w:b/>
          <w:sz w:val="21"/>
          <w:szCs w:val="21"/>
          <w:u w:val="single"/>
          <w:lang w:eastAsia="en-US"/>
        </w:rPr>
        <w:t>.</w:t>
      </w:r>
      <w:r w:rsidRPr="002F6528">
        <w:rPr>
          <w:rFonts w:ascii="Georgia" w:hAnsi="Georgia"/>
          <w:sz w:val="21"/>
          <w:szCs w:val="21"/>
          <w:lang w:eastAsia="en-US"/>
        </w:rPr>
        <w:t xml:space="preserve"> V případě, že </w:t>
      </w:r>
      <w:r w:rsidR="00E035F4" w:rsidRPr="002F6528">
        <w:rPr>
          <w:rFonts w:ascii="Georgia" w:hAnsi="Georgia"/>
          <w:sz w:val="21"/>
          <w:szCs w:val="21"/>
          <w:lang w:eastAsia="en-US"/>
        </w:rPr>
        <w:t>Kupující</w:t>
      </w:r>
      <w:r w:rsidRPr="002F6528">
        <w:rPr>
          <w:rFonts w:ascii="Georgia" w:hAnsi="Georgia"/>
          <w:sz w:val="21"/>
          <w:szCs w:val="21"/>
          <w:lang w:eastAsia="en-US"/>
        </w:rPr>
        <w:t xml:space="preserve"> nebude mít zájem ponechat si </w:t>
      </w:r>
      <w:r w:rsidR="0060166C">
        <w:rPr>
          <w:rFonts w:ascii="Georgia" w:hAnsi="Georgia"/>
          <w:sz w:val="21"/>
          <w:szCs w:val="21"/>
          <w:lang w:eastAsia="en-US"/>
        </w:rPr>
        <w:t>část Zboží</w:t>
      </w:r>
      <w:r w:rsidRPr="002F6528">
        <w:rPr>
          <w:rFonts w:ascii="Georgia" w:hAnsi="Georgia"/>
          <w:sz w:val="21"/>
          <w:szCs w:val="21"/>
          <w:lang w:eastAsia="en-US"/>
        </w:rPr>
        <w:t xml:space="preserve">, </w:t>
      </w:r>
      <w:r w:rsidR="00E95C64" w:rsidRPr="002F6528">
        <w:rPr>
          <w:rFonts w:ascii="Georgia" w:hAnsi="Georgia"/>
          <w:sz w:val="21"/>
          <w:szCs w:val="21"/>
          <w:lang w:eastAsia="en-US"/>
        </w:rPr>
        <w:t xml:space="preserve">je </w:t>
      </w:r>
      <w:r w:rsidR="00223797" w:rsidRPr="002F6528">
        <w:rPr>
          <w:rFonts w:ascii="Georgia" w:hAnsi="Georgia"/>
          <w:sz w:val="21"/>
          <w:szCs w:val="21"/>
          <w:lang w:eastAsia="en-US"/>
        </w:rPr>
        <w:t>P</w:t>
      </w:r>
      <w:r w:rsidR="00E95C64" w:rsidRPr="002F6528">
        <w:rPr>
          <w:rFonts w:ascii="Georgia" w:hAnsi="Georgia"/>
          <w:sz w:val="21"/>
          <w:szCs w:val="21"/>
          <w:lang w:eastAsia="en-US"/>
        </w:rPr>
        <w:t xml:space="preserve">rodávající povinen převzít </w:t>
      </w:r>
      <w:r w:rsidR="0060166C">
        <w:rPr>
          <w:rFonts w:ascii="Georgia" w:hAnsi="Georgia"/>
          <w:sz w:val="21"/>
          <w:szCs w:val="21"/>
          <w:lang w:eastAsia="en-US"/>
        </w:rPr>
        <w:t>části Zboží</w:t>
      </w:r>
      <w:r w:rsidR="00E95C64" w:rsidRPr="002F6528">
        <w:rPr>
          <w:rFonts w:ascii="Georgia" w:hAnsi="Georgia"/>
          <w:sz w:val="21"/>
          <w:szCs w:val="21"/>
          <w:lang w:eastAsia="en-US"/>
        </w:rPr>
        <w:t xml:space="preserve"> od Kupujícího zpět a vrátit Kupujícímu kupní cenu, pokud již byla zaplacena, a to do 10</w:t>
      </w:r>
      <w:r w:rsidR="00A72B0E">
        <w:rPr>
          <w:rFonts w:ascii="Georgia" w:hAnsi="Georgia"/>
          <w:sz w:val="21"/>
          <w:szCs w:val="21"/>
          <w:lang w:eastAsia="en-US"/>
        </w:rPr>
        <w:t> </w:t>
      </w:r>
      <w:r w:rsidR="00E95C64" w:rsidRPr="002F6528">
        <w:rPr>
          <w:rFonts w:ascii="Georgia" w:hAnsi="Georgia"/>
          <w:sz w:val="21"/>
          <w:szCs w:val="21"/>
          <w:lang w:eastAsia="en-US"/>
        </w:rPr>
        <w:t xml:space="preserve">dnů od doručení oznámení o odstoupení od </w:t>
      </w:r>
      <w:r w:rsidR="00223797" w:rsidRPr="002F6528">
        <w:rPr>
          <w:rFonts w:ascii="Georgia" w:hAnsi="Georgia"/>
          <w:sz w:val="21"/>
          <w:szCs w:val="21"/>
          <w:lang w:eastAsia="en-US"/>
        </w:rPr>
        <w:t>S</w:t>
      </w:r>
      <w:r w:rsidR="00E95C64" w:rsidRPr="002F6528">
        <w:rPr>
          <w:rFonts w:ascii="Georgia" w:hAnsi="Georgia"/>
          <w:sz w:val="21"/>
          <w:szCs w:val="21"/>
          <w:lang w:eastAsia="en-US"/>
        </w:rPr>
        <w:t xml:space="preserve">mlouvy. </w:t>
      </w:r>
    </w:p>
    <w:bookmarkEnd w:id="72"/>
    <w:bookmarkEnd w:id="73"/>
    <w:p w14:paraId="7E7702F0" w14:textId="77777777" w:rsidR="00206DE4" w:rsidRPr="002F6528" w:rsidRDefault="00206DE4" w:rsidP="009953E2">
      <w:pPr>
        <w:pStyle w:val="Zklad1"/>
        <w:numPr>
          <w:ilvl w:val="0"/>
          <w:numId w:val="16"/>
        </w:numPr>
        <w:ind w:left="567" w:hanging="567"/>
        <w:rPr>
          <w:rFonts w:ascii="Georgia" w:hAnsi="Georgia"/>
          <w:sz w:val="21"/>
          <w:szCs w:val="21"/>
        </w:rPr>
      </w:pPr>
      <w:r w:rsidRPr="002F6528">
        <w:rPr>
          <w:rFonts w:ascii="Georgia" w:hAnsi="Georgia"/>
          <w:sz w:val="21"/>
          <w:szCs w:val="21"/>
        </w:rPr>
        <w:t>ROZHODNÉ PRÁVO A ŘEŠENÍ SPORŮ</w:t>
      </w:r>
    </w:p>
    <w:p w14:paraId="36B89EBC" w14:textId="77777777"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Práva a povinnosti smluvních stran vyplývající z této Smlouvy se řídí občanským zákoníkem a ostatními příslušnými právními předpisy českého právního řádu.</w:t>
      </w:r>
    </w:p>
    <w:p w14:paraId="63AE5B5A" w14:textId="77777777"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Spor smluvních stran v souvislosti touto Smlouvou bude rozhodován věcně a místně příslušným obecným soudem České republiky.</w:t>
      </w:r>
    </w:p>
    <w:p w14:paraId="32F3695B" w14:textId="77777777" w:rsidR="00206DE4" w:rsidRPr="002F6528" w:rsidRDefault="00206DE4" w:rsidP="009953E2">
      <w:pPr>
        <w:pStyle w:val="Zklad1"/>
        <w:numPr>
          <w:ilvl w:val="0"/>
          <w:numId w:val="16"/>
        </w:numPr>
        <w:ind w:left="567" w:hanging="567"/>
        <w:rPr>
          <w:rFonts w:ascii="Georgia" w:hAnsi="Georgia"/>
          <w:sz w:val="21"/>
          <w:szCs w:val="21"/>
        </w:rPr>
      </w:pPr>
      <w:r w:rsidRPr="002F6528">
        <w:rPr>
          <w:rFonts w:ascii="Georgia" w:hAnsi="Georgia"/>
          <w:sz w:val="21"/>
          <w:szCs w:val="21"/>
        </w:rPr>
        <w:t>ZÁVĚREČNÁ USTANOVENÍ</w:t>
      </w:r>
    </w:p>
    <w:p w14:paraId="3F1DA3D9" w14:textId="16EB5220"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Tato Smlouva představuje úplnou dohodu smluvních stran o předm</w:t>
      </w:r>
      <w:r w:rsidR="004A3114" w:rsidRPr="002F6528">
        <w:rPr>
          <w:rFonts w:ascii="Georgia" w:hAnsi="Georgia"/>
          <w:sz w:val="21"/>
          <w:szCs w:val="21"/>
          <w:lang w:eastAsia="en-US"/>
        </w:rPr>
        <w:t>ětu této Smlouvy</w:t>
      </w:r>
      <w:r w:rsidRPr="002F6528">
        <w:rPr>
          <w:rFonts w:ascii="Georgia" w:hAnsi="Georgia"/>
          <w:sz w:val="21"/>
          <w:szCs w:val="21"/>
          <w:lang w:eastAsia="en-US"/>
        </w:rPr>
        <w:t>.</w:t>
      </w:r>
    </w:p>
    <w:p w14:paraId="6F2382DD" w14:textId="6C4FB11F"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 xml:space="preserve">Tuto Smlouvu je možné měnit pouze písemnou dohodou smluvních stran ve formě číslovaných dodatků této Smlouvy, podepsaných za každou smluvní stranu osobou nebo osobami oprávněnými jednat jménem smluvních stran. </w:t>
      </w:r>
    </w:p>
    <w:p w14:paraId="4060399E" w14:textId="0A1B0616" w:rsidR="00206DE4" w:rsidRPr="002F6528" w:rsidRDefault="00206DE4" w:rsidP="00750362">
      <w:pPr>
        <w:pStyle w:val="Zklad2"/>
        <w:numPr>
          <w:ilvl w:val="1"/>
          <w:numId w:val="16"/>
        </w:numPr>
        <w:tabs>
          <w:tab w:val="clear" w:pos="709"/>
          <w:tab w:val="left" w:pos="1134"/>
        </w:tabs>
        <w:ind w:left="1134" w:hanging="567"/>
        <w:rPr>
          <w:rFonts w:ascii="Georgia" w:hAnsi="Georgia"/>
          <w:sz w:val="21"/>
          <w:szCs w:val="21"/>
          <w:lang w:eastAsia="en-US"/>
        </w:rPr>
      </w:pPr>
      <w:bookmarkStart w:id="75" w:name="_Ref214189956"/>
      <w:r w:rsidRPr="002F6528">
        <w:rPr>
          <w:rFonts w:ascii="Georgia" w:hAnsi="Georgia"/>
          <w:sz w:val="21"/>
          <w:szCs w:val="21"/>
          <w:lang w:eastAsia="en-US"/>
        </w:rPr>
        <w:t>Veškerá práva a povinnosti vyplývající z této Smlouvy přecházejí, pokud to povaha těchto práv a povinností nevylučuje, na právní nástupce smluvních stran.</w:t>
      </w:r>
      <w:bookmarkEnd w:id="75"/>
    </w:p>
    <w:p w14:paraId="468F3A70" w14:textId="58EE798A" w:rsidR="00206DE4" w:rsidRPr="002F6528" w:rsidRDefault="006A3C81" w:rsidP="00750362">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Prodávající</w:t>
      </w:r>
      <w:r w:rsidR="00206DE4" w:rsidRPr="002F6528">
        <w:rPr>
          <w:rFonts w:ascii="Georgia" w:hAnsi="Georgia"/>
          <w:sz w:val="21"/>
          <w:szCs w:val="21"/>
          <w:lang w:eastAsia="en-US"/>
        </w:rPr>
        <w:t xml:space="preserve"> není oprávněn postoupit peněžité nároky vůči </w:t>
      </w:r>
      <w:r w:rsidR="00E035F4" w:rsidRPr="002F6528">
        <w:rPr>
          <w:rFonts w:ascii="Georgia" w:hAnsi="Georgia"/>
          <w:sz w:val="21"/>
          <w:szCs w:val="21"/>
          <w:lang w:eastAsia="en-US"/>
        </w:rPr>
        <w:t>Kupujícímu</w:t>
      </w:r>
      <w:r w:rsidR="00206DE4" w:rsidRPr="002F6528">
        <w:rPr>
          <w:rFonts w:ascii="Georgia" w:hAnsi="Georgia"/>
          <w:sz w:val="21"/>
          <w:szCs w:val="21"/>
          <w:lang w:eastAsia="en-US"/>
        </w:rPr>
        <w:t xml:space="preserve"> na třetí osobu bez předchozího písemného souhlasu </w:t>
      </w:r>
      <w:r w:rsidR="00E035F4" w:rsidRPr="002F6528">
        <w:rPr>
          <w:rFonts w:ascii="Georgia" w:hAnsi="Georgia"/>
          <w:sz w:val="21"/>
          <w:szCs w:val="21"/>
          <w:lang w:eastAsia="en-US"/>
        </w:rPr>
        <w:t>Kupujícího</w:t>
      </w:r>
      <w:r w:rsidR="00206DE4" w:rsidRPr="002F6528">
        <w:rPr>
          <w:rFonts w:ascii="Georgia" w:hAnsi="Georgia"/>
          <w:sz w:val="21"/>
          <w:szCs w:val="21"/>
          <w:lang w:eastAsia="en-US"/>
        </w:rPr>
        <w:t>.</w:t>
      </w:r>
    </w:p>
    <w:p w14:paraId="2D5EB69B" w14:textId="3E1E1BAF" w:rsidR="00667FD4" w:rsidRPr="002F6528" w:rsidRDefault="00206DE4" w:rsidP="00667FD4">
      <w:pPr>
        <w:pStyle w:val="Zklad2"/>
        <w:numPr>
          <w:ilvl w:val="1"/>
          <w:numId w:val="16"/>
        </w:numPr>
        <w:tabs>
          <w:tab w:val="clear" w:pos="709"/>
          <w:tab w:val="left" w:pos="1134"/>
        </w:tabs>
        <w:ind w:left="1134" w:hanging="567"/>
        <w:rPr>
          <w:rFonts w:ascii="Georgia" w:hAnsi="Georgia"/>
          <w:sz w:val="21"/>
          <w:szCs w:val="21"/>
          <w:lang w:eastAsia="en-US"/>
        </w:rPr>
      </w:pPr>
      <w:r w:rsidRPr="002F6528">
        <w:rPr>
          <w:rFonts w:ascii="Georgia" w:hAnsi="Georgia"/>
          <w:sz w:val="21"/>
          <w:szCs w:val="21"/>
          <w:lang w:eastAsia="en-US"/>
        </w:rPr>
        <w:t>Nedílnou součást Smlouvy tvoří tyto přílohy:</w:t>
      </w:r>
    </w:p>
    <w:p w14:paraId="3CDAF349" w14:textId="11303F9D" w:rsidR="00667FD4" w:rsidRPr="002F6528" w:rsidRDefault="00667FD4" w:rsidP="00667FD4">
      <w:pPr>
        <w:pStyle w:val="Zklad2"/>
        <w:numPr>
          <w:ilvl w:val="0"/>
          <w:numId w:val="0"/>
        </w:numPr>
        <w:tabs>
          <w:tab w:val="clear" w:pos="709"/>
          <w:tab w:val="left" w:pos="1134"/>
        </w:tabs>
        <w:ind w:left="1134"/>
        <w:rPr>
          <w:rFonts w:ascii="Georgia" w:hAnsi="Georgia"/>
          <w:b/>
          <w:sz w:val="21"/>
          <w:szCs w:val="21"/>
          <w:lang w:eastAsia="en-US"/>
        </w:rPr>
      </w:pPr>
      <w:r w:rsidRPr="002F6528">
        <w:rPr>
          <w:rFonts w:ascii="Georgia" w:hAnsi="Georgia"/>
          <w:b/>
          <w:sz w:val="21"/>
          <w:szCs w:val="21"/>
          <w:lang w:eastAsia="en-US"/>
        </w:rPr>
        <w:t xml:space="preserve">Příloha č. 1: </w:t>
      </w:r>
      <w:r w:rsidR="006F7685" w:rsidRPr="002F6528">
        <w:rPr>
          <w:rFonts w:ascii="Georgia" w:hAnsi="Georgia"/>
          <w:b/>
          <w:sz w:val="21"/>
          <w:szCs w:val="21"/>
          <w:lang w:eastAsia="en-US"/>
        </w:rPr>
        <w:t>Technická s</w:t>
      </w:r>
      <w:r w:rsidR="00211B12" w:rsidRPr="002F6528">
        <w:rPr>
          <w:rFonts w:ascii="Georgia" w:hAnsi="Georgia"/>
          <w:b/>
          <w:sz w:val="21"/>
          <w:szCs w:val="21"/>
          <w:lang w:eastAsia="en-US"/>
        </w:rPr>
        <w:t xml:space="preserve">pecifikace </w:t>
      </w:r>
    </w:p>
    <w:p w14:paraId="3715F08F" w14:textId="0C0948D7" w:rsidR="00667FD4" w:rsidRDefault="00247707" w:rsidP="00C0079E">
      <w:pPr>
        <w:pStyle w:val="Zklad2"/>
        <w:numPr>
          <w:ilvl w:val="0"/>
          <w:numId w:val="0"/>
        </w:numPr>
        <w:tabs>
          <w:tab w:val="clear" w:pos="709"/>
          <w:tab w:val="left" w:pos="1134"/>
        </w:tabs>
        <w:ind w:left="1134"/>
        <w:jc w:val="left"/>
        <w:rPr>
          <w:rFonts w:ascii="Georgia" w:hAnsi="Georgia"/>
          <w:b/>
          <w:sz w:val="21"/>
          <w:szCs w:val="21"/>
          <w:lang w:eastAsia="en-US"/>
        </w:rPr>
      </w:pPr>
      <w:r w:rsidRPr="002F6528">
        <w:rPr>
          <w:rFonts w:ascii="Georgia" w:hAnsi="Georgia"/>
          <w:b/>
          <w:sz w:val="21"/>
          <w:szCs w:val="21"/>
          <w:lang w:eastAsia="en-US"/>
        </w:rPr>
        <w:t xml:space="preserve">Příloha č. 2: </w:t>
      </w:r>
      <w:r w:rsidR="001C5184">
        <w:rPr>
          <w:rFonts w:ascii="Georgia" w:hAnsi="Georgia"/>
          <w:b/>
          <w:sz w:val="21"/>
          <w:szCs w:val="21"/>
          <w:lang w:eastAsia="en-US"/>
        </w:rPr>
        <w:t>Požadavky na instalaci a školení</w:t>
      </w:r>
    </w:p>
    <w:p w14:paraId="200BCC87" w14:textId="16AB0CC0" w:rsidR="0030459F" w:rsidRPr="002F6528" w:rsidRDefault="0030459F" w:rsidP="00C0079E">
      <w:pPr>
        <w:pStyle w:val="Zklad2"/>
        <w:numPr>
          <w:ilvl w:val="0"/>
          <w:numId w:val="0"/>
        </w:numPr>
        <w:tabs>
          <w:tab w:val="clear" w:pos="709"/>
          <w:tab w:val="left" w:pos="1134"/>
        </w:tabs>
        <w:ind w:left="1134"/>
        <w:jc w:val="left"/>
        <w:rPr>
          <w:rFonts w:ascii="Georgia" w:hAnsi="Georgia"/>
          <w:b/>
          <w:sz w:val="21"/>
          <w:szCs w:val="21"/>
          <w:lang w:eastAsia="en-US"/>
        </w:rPr>
      </w:pPr>
      <w:r>
        <w:rPr>
          <w:rFonts w:ascii="Georgia" w:hAnsi="Georgia"/>
          <w:b/>
          <w:sz w:val="21"/>
          <w:szCs w:val="21"/>
          <w:lang w:eastAsia="en-US"/>
        </w:rPr>
        <w:t xml:space="preserve">Příloha č. 3: Cena </w:t>
      </w:r>
    </w:p>
    <w:p w14:paraId="1917CF3C" w14:textId="4AA7BD09" w:rsidR="00667FD4" w:rsidRPr="002F6528" w:rsidRDefault="00667FD4" w:rsidP="00FF6929">
      <w:pPr>
        <w:pStyle w:val="Zklad2"/>
        <w:numPr>
          <w:ilvl w:val="0"/>
          <w:numId w:val="0"/>
        </w:numPr>
        <w:tabs>
          <w:tab w:val="clear" w:pos="709"/>
          <w:tab w:val="left" w:pos="1134"/>
        </w:tabs>
        <w:ind w:left="1134"/>
        <w:rPr>
          <w:rFonts w:ascii="Georgia" w:hAnsi="Georgia"/>
          <w:b/>
          <w:sz w:val="21"/>
          <w:szCs w:val="21"/>
          <w:lang w:eastAsia="en-US"/>
        </w:rPr>
      </w:pPr>
      <w:r w:rsidRPr="002F6528">
        <w:rPr>
          <w:rFonts w:ascii="Georgia" w:hAnsi="Georgia"/>
          <w:b/>
          <w:sz w:val="21"/>
          <w:szCs w:val="21"/>
          <w:lang w:eastAsia="en-US"/>
        </w:rPr>
        <w:t xml:space="preserve">Příloha č. </w:t>
      </w:r>
      <w:r w:rsidR="0030459F">
        <w:rPr>
          <w:rFonts w:ascii="Georgia" w:hAnsi="Georgia"/>
          <w:b/>
          <w:sz w:val="21"/>
          <w:szCs w:val="21"/>
          <w:lang w:eastAsia="en-US"/>
        </w:rPr>
        <w:t>4</w:t>
      </w:r>
      <w:r w:rsidRPr="002F6528">
        <w:rPr>
          <w:rFonts w:ascii="Georgia" w:hAnsi="Georgia"/>
          <w:b/>
          <w:sz w:val="21"/>
          <w:szCs w:val="21"/>
          <w:lang w:eastAsia="en-US"/>
        </w:rPr>
        <w:t>: Oprávněné osoby</w:t>
      </w:r>
      <w:r w:rsidR="006F7685" w:rsidRPr="002F6528">
        <w:rPr>
          <w:rFonts w:ascii="Georgia" w:hAnsi="Georgia"/>
          <w:b/>
          <w:sz w:val="21"/>
          <w:szCs w:val="21"/>
          <w:lang w:eastAsia="en-US"/>
        </w:rPr>
        <w:t xml:space="preserve"> a seznam </w:t>
      </w:r>
      <w:r w:rsidR="005F26FB" w:rsidRPr="002F6528">
        <w:rPr>
          <w:rFonts w:ascii="Georgia" w:hAnsi="Georgia"/>
          <w:b/>
          <w:sz w:val="21"/>
          <w:szCs w:val="21"/>
          <w:lang w:eastAsia="en-US"/>
        </w:rPr>
        <w:t>podd</w:t>
      </w:r>
      <w:r w:rsidR="006F7685" w:rsidRPr="002F6528">
        <w:rPr>
          <w:rFonts w:ascii="Georgia" w:hAnsi="Georgia"/>
          <w:b/>
          <w:sz w:val="21"/>
          <w:szCs w:val="21"/>
          <w:lang w:eastAsia="en-US"/>
        </w:rPr>
        <w:t>odavatelů</w:t>
      </w:r>
    </w:p>
    <w:p w14:paraId="4D8730A4" w14:textId="03CD1AE9" w:rsidR="005448DE" w:rsidRPr="002F6528" w:rsidRDefault="005448DE" w:rsidP="00FF6929">
      <w:pPr>
        <w:pStyle w:val="Zklad2"/>
        <w:numPr>
          <w:ilvl w:val="0"/>
          <w:numId w:val="0"/>
        </w:numPr>
        <w:tabs>
          <w:tab w:val="clear" w:pos="709"/>
          <w:tab w:val="left" w:pos="1134"/>
        </w:tabs>
        <w:ind w:left="1134"/>
        <w:rPr>
          <w:rFonts w:ascii="Georgia" w:hAnsi="Georgia"/>
          <w:b/>
          <w:sz w:val="21"/>
          <w:szCs w:val="21"/>
          <w:lang w:eastAsia="en-US"/>
        </w:rPr>
      </w:pPr>
      <w:r w:rsidRPr="002F6528">
        <w:rPr>
          <w:rFonts w:ascii="Georgia" w:hAnsi="Georgia"/>
          <w:b/>
          <w:sz w:val="21"/>
          <w:szCs w:val="21"/>
          <w:lang w:eastAsia="en-US"/>
        </w:rPr>
        <w:t xml:space="preserve">Příloha č. </w:t>
      </w:r>
      <w:r w:rsidR="0030459F">
        <w:rPr>
          <w:rFonts w:ascii="Georgia" w:hAnsi="Georgia"/>
          <w:b/>
          <w:sz w:val="21"/>
          <w:szCs w:val="21"/>
          <w:lang w:eastAsia="en-US"/>
        </w:rPr>
        <w:t>5</w:t>
      </w:r>
      <w:r w:rsidRPr="002F6528">
        <w:rPr>
          <w:rFonts w:ascii="Georgia" w:hAnsi="Georgia"/>
          <w:b/>
          <w:sz w:val="21"/>
          <w:szCs w:val="21"/>
          <w:lang w:eastAsia="en-US"/>
        </w:rPr>
        <w:t>: Akceptační kritéria</w:t>
      </w:r>
    </w:p>
    <w:p w14:paraId="273D2337" w14:textId="33192C88" w:rsidR="00667FD4" w:rsidRDefault="009C33BF">
      <w:pPr>
        <w:pStyle w:val="Zklad2"/>
        <w:numPr>
          <w:ilvl w:val="1"/>
          <w:numId w:val="16"/>
        </w:numPr>
        <w:tabs>
          <w:tab w:val="clear" w:pos="709"/>
          <w:tab w:val="left" w:pos="1134"/>
        </w:tabs>
        <w:ind w:left="1134" w:hanging="567"/>
        <w:rPr>
          <w:rFonts w:ascii="Georgia" w:hAnsi="Georgia"/>
          <w:sz w:val="21"/>
          <w:szCs w:val="21"/>
        </w:rPr>
      </w:pPr>
      <w:r w:rsidRPr="009C33BF">
        <w:rPr>
          <w:rFonts w:ascii="Georgia" w:hAnsi="Georgia"/>
          <w:sz w:val="21"/>
          <w:szCs w:val="21"/>
        </w:rPr>
        <w:t>Tato smlouva je vyhotovena v</w:t>
      </w:r>
      <w:r w:rsidR="00550C2D">
        <w:rPr>
          <w:rFonts w:ascii="Georgia" w:hAnsi="Georgia"/>
          <w:sz w:val="21"/>
          <w:szCs w:val="21"/>
        </w:rPr>
        <w:t>e</w:t>
      </w:r>
      <w:r w:rsidRPr="009C33BF">
        <w:rPr>
          <w:rFonts w:ascii="Georgia" w:hAnsi="Georgia"/>
          <w:sz w:val="21"/>
          <w:szCs w:val="21"/>
        </w:rPr>
        <w:t xml:space="preserve"> </w:t>
      </w:r>
      <w:r w:rsidR="00550C2D">
        <w:rPr>
          <w:rFonts w:ascii="Georgia" w:hAnsi="Georgia"/>
          <w:sz w:val="21"/>
          <w:szCs w:val="21"/>
        </w:rPr>
        <w:t>2</w:t>
      </w:r>
      <w:r w:rsidRPr="009C33BF">
        <w:rPr>
          <w:rFonts w:ascii="Georgia" w:hAnsi="Georgia"/>
          <w:sz w:val="21"/>
          <w:szCs w:val="21"/>
        </w:rPr>
        <w:t xml:space="preserve"> stejnopise</w:t>
      </w:r>
      <w:r w:rsidR="00550C2D">
        <w:rPr>
          <w:rFonts w:ascii="Georgia" w:hAnsi="Georgia"/>
          <w:sz w:val="21"/>
          <w:szCs w:val="21"/>
        </w:rPr>
        <w:t>ch</w:t>
      </w:r>
      <w:r w:rsidR="00A72B0E">
        <w:rPr>
          <w:rFonts w:ascii="Georgia" w:hAnsi="Georgia"/>
          <w:sz w:val="21"/>
          <w:szCs w:val="21"/>
        </w:rPr>
        <w:t>,</w:t>
      </w:r>
      <w:r w:rsidR="00550C2D">
        <w:rPr>
          <w:rFonts w:ascii="Georgia" w:hAnsi="Georgia"/>
          <w:sz w:val="21"/>
          <w:szCs w:val="21"/>
        </w:rPr>
        <w:t xml:space="preserve"> přičemž jednu obdrží </w:t>
      </w:r>
      <w:r w:rsidR="0004691B">
        <w:rPr>
          <w:rFonts w:ascii="Georgia" w:hAnsi="Georgia"/>
          <w:sz w:val="21"/>
          <w:szCs w:val="21"/>
        </w:rPr>
        <w:t xml:space="preserve">prodávající a jednu kupující. </w:t>
      </w:r>
    </w:p>
    <w:p w14:paraId="0A64BF50" w14:textId="32371076" w:rsidR="00021622" w:rsidRPr="0093056F" w:rsidRDefault="00550C2D" w:rsidP="00021622">
      <w:pPr>
        <w:pStyle w:val="Zklad2"/>
        <w:numPr>
          <w:ilvl w:val="1"/>
          <w:numId w:val="16"/>
        </w:numPr>
        <w:tabs>
          <w:tab w:val="clear" w:pos="709"/>
          <w:tab w:val="left" w:pos="1134"/>
        </w:tabs>
        <w:ind w:left="1134" w:hanging="567"/>
        <w:rPr>
          <w:rFonts w:ascii="Georgia" w:hAnsi="Georgia"/>
          <w:sz w:val="21"/>
          <w:szCs w:val="21"/>
        </w:rPr>
      </w:pPr>
      <w:r>
        <w:rPr>
          <w:rFonts w:ascii="Georgia" w:hAnsi="Georgia"/>
          <w:sz w:val="21"/>
          <w:szCs w:val="21"/>
        </w:rPr>
        <w:lastRenderedPageBreak/>
        <w:t>Uzavření této smlouvy bylo schváleno Radou městské část</w:t>
      </w:r>
      <w:r w:rsidR="00197031">
        <w:rPr>
          <w:rFonts w:ascii="Georgia" w:hAnsi="Georgia"/>
          <w:sz w:val="21"/>
          <w:szCs w:val="21"/>
        </w:rPr>
        <w:t>i</w:t>
      </w:r>
      <w:r>
        <w:rPr>
          <w:rFonts w:ascii="Georgia" w:hAnsi="Georgia"/>
          <w:sz w:val="21"/>
          <w:szCs w:val="21"/>
        </w:rPr>
        <w:t xml:space="preserve"> Praha 20 na jednání č. </w:t>
      </w:r>
      <w:proofErr w:type="spellStart"/>
      <w:r>
        <w:rPr>
          <w:rFonts w:ascii="Georgia" w:hAnsi="Georgia"/>
          <w:sz w:val="21"/>
          <w:szCs w:val="21"/>
        </w:rPr>
        <w:t>xxx</w:t>
      </w:r>
      <w:proofErr w:type="spellEnd"/>
      <w:r>
        <w:rPr>
          <w:rFonts w:ascii="Georgia" w:hAnsi="Georgia"/>
          <w:sz w:val="21"/>
          <w:szCs w:val="21"/>
        </w:rPr>
        <w:t xml:space="preserve"> ze dne </w:t>
      </w:r>
      <w:proofErr w:type="spellStart"/>
      <w:r>
        <w:rPr>
          <w:rFonts w:ascii="Georgia" w:hAnsi="Georgia"/>
          <w:sz w:val="21"/>
          <w:szCs w:val="21"/>
        </w:rPr>
        <w:t>xxxx</w:t>
      </w:r>
      <w:proofErr w:type="spellEnd"/>
      <w:r>
        <w:rPr>
          <w:rFonts w:ascii="Georgia" w:hAnsi="Georgia"/>
          <w:sz w:val="21"/>
          <w:szCs w:val="21"/>
        </w:rPr>
        <w:t xml:space="preserve"> usnesením číslo </w:t>
      </w:r>
      <w:proofErr w:type="spellStart"/>
      <w:r>
        <w:rPr>
          <w:rFonts w:ascii="Georgia" w:hAnsi="Georgia"/>
          <w:sz w:val="21"/>
          <w:szCs w:val="21"/>
        </w:rPr>
        <w:t>xxxx</w:t>
      </w:r>
      <w:proofErr w:type="spellEnd"/>
      <w:r>
        <w:rPr>
          <w:rFonts w:ascii="Georgia" w:hAnsi="Georgia"/>
          <w:sz w:val="21"/>
          <w:szCs w:val="21"/>
        </w:rPr>
        <w:t xml:space="preserve">. </w:t>
      </w:r>
    </w:p>
    <w:p w14:paraId="2165B8CE" w14:textId="6F7CB7E4" w:rsidR="00901EB8" w:rsidRDefault="000C1E25" w:rsidP="00667FD4">
      <w:pPr>
        <w:pStyle w:val="Zklad2"/>
        <w:numPr>
          <w:ilvl w:val="1"/>
          <w:numId w:val="16"/>
        </w:numPr>
        <w:tabs>
          <w:tab w:val="clear" w:pos="709"/>
          <w:tab w:val="left" w:pos="1134"/>
        </w:tabs>
        <w:ind w:left="1134" w:hanging="567"/>
        <w:rPr>
          <w:rFonts w:ascii="Georgia" w:hAnsi="Georgia"/>
          <w:sz w:val="21"/>
          <w:szCs w:val="21"/>
        </w:rPr>
      </w:pPr>
      <w:r w:rsidRPr="002F6528">
        <w:rPr>
          <w:rFonts w:ascii="Georgia" w:hAnsi="Georgia"/>
          <w:sz w:val="21"/>
          <w:szCs w:val="21"/>
        </w:rPr>
        <w:t>Smluvní strany prohlašují, že si tuto Smlouvu přečetly, že</w:t>
      </w:r>
      <w:r w:rsidR="00E52178" w:rsidRPr="002F6528">
        <w:rPr>
          <w:rFonts w:ascii="Georgia" w:hAnsi="Georgia"/>
          <w:sz w:val="21"/>
          <w:szCs w:val="21"/>
        </w:rPr>
        <w:t xml:space="preserve"> s </w:t>
      </w:r>
      <w:r w:rsidRPr="002F6528">
        <w:rPr>
          <w:rFonts w:ascii="Georgia" w:hAnsi="Georgia"/>
          <w:sz w:val="21"/>
          <w:szCs w:val="21"/>
        </w:rPr>
        <w:t>jejím obsahem souhlasí</w:t>
      </w:r>
      <w:r w:rsidR="00E52178" w:rsidRPr="002F6528">
        <w:rPr>
          <w:rFonts w:ascii="Georgia" w:hAnsi="Georgia"/>
          <w:sz w:val="21"/>
          <w:szCs w:val="21"/>
        </w:rPr>
        <w:t xml:space="preserve"> a </w:t>
      </w:r>
      <w:r w:rsidRPr="002F6528">
        <w:rPr>
          <w:rFonts w:ascii="Georgia" w:hAnsi="Georgia"/>
          <w:sz w:val="21"/>
          <w:szCs w:val="21"/>
        </w:rPr>
        <w:t>na důkaz toho</w:t>
      </w:r>
      <w:r w:rsidR="00E52178" w:rsidRPr="002F6528">
        <w:rPr>
          <w:rFonts w:ascii="Georgia" w:hAnsi="Georgia"/>
          <w:sz w:val="21"/>
          <w:szCs w:val="21"/>
        </w:rPr>
        <w:t xml:space="preserve"> k </w:t>
      </w:r>
      <w:r w:rsidRPr="002F6528">
        <w:rPr>
          <w:rFonts w:ascii="Georgia" w:hAnsi="Georgia"/>
          <w:sz w:val="21"/>
          <w:szCs w:val="21"/>
        </w:rPr>
        <w:t>ní připojují svoje podpisy.</w:t>
      </w:r>
    </w:p>
    <w:p w14:paraId="5A609D8A" w14:textId="77777777" w:rsidR="009C33BF" w:rsidRDefault="009C33BF" w:rsidP="000F63CF">
      <w:pPr>
        <w:pStyle w:val="Zklad2"/>
        <w:numPr>
          <w:ilvl w:val="0"/>
          <w:numId w:val="0"/>
        </w:numPr>
        <w:tabs>
          <w:tab w:val="clear" w:pos="709"/>
          <w:tab w:val="left" w:pos="1134"/>
        </w:tabs>
        <w:ind w:left="1072" w:hanging="358"/>
        <w:rPr>
          <w:rFonts w:ascii="Georgia" w:hAnsi="Georgia"/>
          <w:sz w:val="21"/>
          <w:szCs w:val="21"/>
        </w:rPr>
      </w:pPr>
    </w:p>
    <w:p w14:paraId="4788AE7E" w14:textId="77777777" w:rsidR="009C33BF" w:rsidRPr="002F6528" w:rsidRDefault="009C33BF" w:rsidP="000F63CF">
      <w:pPr>
        <w:pStyle w:val="Zklad2"/>
        <w:numPr>
          <w:ilvl w:val="0"/>
          <w:numId w:val="0"/>
        </w:numPr>
        <w:tabs>
          <w:tab w:val="clear" w:pos="709"/>
          <w:tab w:val="left" w:pos="1134"/>
        </w:tabs>
        <w:ind w:left="1072" w:hanging="358"/>
        <w:rPr>
          <w:rFonts w:ascii="Georgia" w:hAnsi="Georgia"/>
          <w:sz w:val="21"/>
          <w:szCs w:val="21"/>
        </w:rPr>
      </w:pPr>
    </w:p>
    <w:tbl>
      <w:tblPr>
        <w:tblW w:w="0" w:type="auto"/>
        <w:jc w:val="center"/>
        <w:tblLook w:val="01E0" w:firstRow="1" w:lastRow="1" w:firstColumn="1" w:lastColumn="1" w:noHBand="0" w:noVBand="0"/>
      </w:tblPr>
      <w:tblGrid>
        <w:gridCol w:w="4536"/>
        <w:gridCol w:w="4536"/>
      </w:tblGrid>
      <w:tr w:rsidR="002F6528" w:rsidRPr="002F6528" w14:paraId="7DDB5718" w14:textId="77777777" w:rsidTr="00636E2F">
        <w:trPr>
          <w:trHeight w:val="20"/>
          <w:jc w:val="center"/>
        </w:trPr>
        <w:tc>
          <w:tcPr>
            <w:tcW w:w="4605" w:type="dxa"/>
          </w:tcPr>
          <w:p w14:paraId="6498C926" w14:textId="72E14818" w:rsidR="00901EB8" w:rsidRPr="002F6528" w:rsidRDefault="00091E65" w:rsidP="00B15458">
            <w:pPr>
              <w:pStyle w:val="RLProhlensmluvnchstran"/>
              <w:spacing w:after="0"/>
              <w:rPr>
                <w:rFonts w:ascii="Georgia" w:hAnsi="Georgia"/>
                <w:sz w:val="21"/>
                <w:szCs w:val="21"/>
              </w:rPr>
            </w:pPr>
            <w:r w:rsidRPr="002F6528">
              <w:rPr>
                <w:rFonts w:ascii="Georgia" w:hAnsi="Georgia"/>
                <w:sz w:val="21"/>
                <w:szCs w:val="21"/>
              </w:rPr>
              <w:t>Kupující</w:t>
            </w:r>
          </w:p>
          <w:p w14:paraId="5469B129" w14:textId="77777777" w:rsidR="00901EB8" w:rsidRPr="002F6528" w:rsidRDefault="00901EB8" w:rsidP="00B15458">
            <w:pPr>
              <w:pStyle w:val="RLdajeosmluvnstran"/>
              <w:spacing w:after="0"/>
              <w:rPr>
                <w:rFonts w:ascii="Georgia" w:hAnsi="Georgia"/>
                <w:sz w:val="21"/>
                <w:szCs w:val="21"/>
              </w:rPr>
            </w:pPr>
          </w:p>
          <w:p w14:paraId="23FB73F9" w14:textId="04AEFE85" w:rsidR="00901EB8" w:rsidRPr="002F6528" w:rsidRDefault="00901EB8" w:rsidP="00636E2F">
            <w:pPr>
              <w:pStyle w:val="RLdajeosmluvnstran"/>
              <w:spacing w:after="0"/>
              <w:rPr>
                <w:rFonts w:ascii="Georgia" w:hAnsi="Georgia"/>
                <w:sz w:val="21"/>
                <w:szCs w:val="21"/>
              </w:rPr>
            </w:pPr>
            <w:r w:rsidRPr="002F6528">
              <w:rPr>
                <w:rFonts w:ascii="Georgia" w:hAnsi="Georgia"/>
                <w:sz w:val="21"/>
                <w:szCs w:val="21"/>
              </w:rPr>
              <w:t xml:space="preserve">V </w:t>
            </w:r>
            <w:r w:rsidR="00141110">
              <w:rPr>
                <w:rFonts w:ascii="Georgia" w:hAnsi="Georgia"/>
                <w:sz w:val="21"/>
                <w:szCs w:val="21"/>
              </w:rPr>
              <w:t>Praze</w:t>
            </w:r>
            <w:r w:rsidRPr="002F6528">
              <w:rPr>
                <w:rFonts w:ascii="Georgia" w:hAnsi="Georgia"/>
                <w:sz w:val="21"/>
                <w:szCs w:val="21"/>
              </w:rPr>
              <w:t xml:space="preserve"> dne _____________</w:t>
            </w:r>
          </w:p>
        </w:tc>
        <w:tc>
          <w:tcPr>
            <w:tcW w:w="4605" w:type="dxa"/>
          </w:tcPr>
          <w:p w14:paraId="009CEEE7" w14:textId="4D7256F4" w:rsidR="00901EB8" w:rsidRPr="002F6528" w:rsidRDefault="00091E65" w:rsidP="00B15458">
            <w:pPr>
              <w:pStyle w:val="RLdajeosmluvnstran"/>
              <w:spacing w:after="0"/>
              <w:rPr>
                <w:rFonts w:ascii="Georgia" w:hAnsi="Georgia"/>
                <w:b/>
                <w:bCs/>
                <w:sz w:val="21"/>
                <w:szCs w:val="21"/>
              </w:rPr>
            </w:pPr>
            <w:r w:rsidRPr="002F6528">
              <w:rPr>
                <w:rFonts w:ascii="Georgia" w:hAnsi="Georgia"/>
                <w:b/>
                <w:bCs/>
                <w:sz w:val="21"/>
                <w:szCs w:val="21"/>
              </w:rPr>
              <w:t>Prodávající</w:t>
            </w:r>
          </w:p>
          <w:p w14:paraId="1F85C66C" w14:textId="77777777" w:rsidR="00901EB8" w:rsidRPr="002F6528" w:rsidRDefault="00901EB8" w:rsidP="00B15458">
            <w:pPr>
              <w:pStyle w:val="RLdajeosmluvnstran"/>
              <w:spacing w:after="0"/>
              <w:rPr>
                <w:rFonts w:ascii="Georgia" w:hAnsi="Georgia"/>
                <w:sz w:val="21"/>
                <w:szCs w:val="21"/>
              </w:rPr>
            </w:pPr>
          </w:p>
          <w:p w14:paraId="69CB54FB" w14:textId="77777777" w:rsidR="00901EB8" w:rsidRPr="002F6528" w:rsidRDefault="00901EB8" w:rsidP="00B15458">
            <w:pPr>
              <w:pStyle w:val="RLdajeosmluvnstran"/>
              <w:spacing w:after="0"/>
              <w:rPr>
                <w:rFonts w:ascii="Georgia" w:hAnsi="Georgia"/>
                <w:sz w:val="21"/>
                <w:szCs w:val="21"/>
              </w:rPr>
            </w:pPr>
            <w:r w:rsidRPr="002F6528">
              <w:rPr>
                <w:rFonts w:ascii="Georgia" w:hAnsi="Georgia"/>
                <w:sz w:val="21"/>
                <w:szCs w:val="21"/>
              </w:rPr>
              <w:t>V _____________ dne _____________</w:t>
            </w:r>
          </w:p>
          <w:p w14:paraId="6A19E10B" w14:textId="77777777" w:rsidR="00B15458" w:rsidRPr="002F6528" w:rsidRDefault="00B15458" w:rsidP="00636E2F">
            <w:pPr>
              <w:pStyle w:val="RLdajeosmluvnstran"/>
              <w:spacing w:after="0"/>
              <w:jc w:val="both"/>
              <w:rPr>
                <w:rFonts w:ascii="Georgia" w:hAnsi="Georgia"/>
                <w:sz w:val="21"/>
                <w:szCs w:val="21"/>
              </w:rPr>
            </w:pPr>
          </w:p>
        </w:tc>
      </w:tr>
      <w:tr w:rsidR="002F6528" w:rsidRPr="002F6528" w14:paraId="34BF3E8D" w14:textId="77777777" w:rsidTr="0076106E">
        <w:trPr>
          <w:trHeight w:val="1984"/>
          <w:jc w:val="center"/>
        </w:trPr>
        <w:tc>
          <w:tcPr>
            <w:tcW w:w="4605" w:type="dxa"/>
          </w:tcPr>
          <w:p w14:paraId="62A9320C" w14:textId="45F502C9" w:rsidR="00901EB8" w:rsidRPr="002F6528" w:rsidRDefault="00141110" w:rsidP="0076106E">
            <w:pPr>
              <w:pStyle w:val="RLdajeosmluvnstran"/>
              <w:spacing w:before="480" w:after="0"/>
              <w:rPr>
                <w:rFonts w:ascii="Georgia" w:hAnsi="Georgia"/>
                <w:sz w:val="21"/>
                <w:szCs w:val="21"/>
                <w:highlight w:val="yellow"/>
              </w:rPr>
            </w:pPr>
            <w:r>
              <w:rPr>
                <w:rFonts w:ascii="Georgia" w:hAnsi="Georgia"/>
                <w:sz w:val="21"/>
                <w:szCs w:val="21"/>
              </w:rPr>
              <w:t>___________________________</w:t>
            </w:r>
          </w:p>
          <w:p w14:paraId="184263A2" w14:textId="65A4E992" w:rsidR="00B00148" w:rsidRPr="00F8372A" w:rsidRDefault="00DE0057" w:rsidP="0076106E">
            <w:pPr>
              <w:spacing w:before="120" w:after="0" w:line="320" w:lineRule="atLeast"/>
              <w:jc w:val="center"/>
              <w:rPr>
                <w:rFonts w:ascii="Georgia" w:hAnsi="Georgia"/>
                <w:sz w:val="21"/>
                <w:szCs w:val="21"/>
              </w:rPr>
            </w:pPr>
            <w:r w:rsidRPr="00F8372A">
              <w:rPr>
                <w:rFonts w:ascii="Georgia" w:hAnsi="Georgia"/>
                <w:sz w:val="21"/>
                <w:szCs w:val="21"/>
              </w:rPr>
              <w:t xml:space="preserve">Mgr. </w:t>
            </w:r>
            <w:r w:rsidR="00550C2D">
              <w:rPr>
                <w:rFonts w:ascii="Georgia" w:hAnsi="Georgia"/>
                <w:sz w:val="21"/>
                <w:szCs w:val="21"/>
              </w:rPr>
              <w:t>Petr Měšťan</w:t>
            </w:r>
          </w:p>
          <w:p w14:paraId="0FF1D9CB" w14:textId="02A160C8" w:rsidR="00DE0057" w:rsidRPr="002F6528" w:rsidRDefault="00DE0057" w:rsidP="0076106E">
            <w:pPr>
              <w:spacing w:before="120" w:after="0" w:line="320" w:lineRule="atLeast"/>
              <w:jc w:val="center"/>
              <w:rPr>
                <w:rFonts w:ascii="Georgia" w:hAnsi="Georgia"/>
                <w:sz w:val="21"/>
                <w:szCs w:val="21"/>
                <w:highlight w:val="yellow"/>
              </w:rPr>
            </w:pPr>
            <w:r w:rsidRPr="00F8372A">
              <w:rPr>
                <w:rFonts w:ascii="Georgia" w:hAnsi="Georgia"/>
                <w:sz w:val="21"/>
                <w:szCs w:val="21"/>
              </w:rPr>
              <w:t>starosta</w:t>
            </w:r>
          </w:p>
        </w:tc>
        <w:tc>
          <w:tcPr>
            <w:tcW w:w="4605" w:type="dxa"/>
          </w:tcPr>
          <w:p w14:paraId="6CE0DAFA" w14:textId="77777777" w:rsidR="00141110" w:rsidRPr="002F6528" w:rsidRDefault="00141110" w:rsidP="0076106E">
            <w:pPr>
              <w:pStyle w:val="RLdajeosmluvnstran"/>
              <w:spacing w:before="480" w:after="0"/>
              <w:rPr>
                <w:rFonts w:ascii="Georgia" w:hAnsi="Georgia"/>
                <w:sz w:val="21"/>
                <w:szCs w:val="21"/>
                <w:highlight w:val="yellow"/>
              </w:rPr>
            </w:pPr>
            <w:r>
              <w:rPr>
                <w:rFonts w:ascii="Georgia" w:hAnsi="Georgia"/>
                <w:sz w:val="21"/>
                <w:szCs w:val="21"/>
              </w:rPr>
              <w:t>___________________________</w:t>
            </w:r>
          </w:p>
          <w:p w14:paraId="59A89DEC" w14:textId="093DA235" w:rsidR="00901EB8" w:rsidRPr="002F6528" w:rsidRDefault="00141110" w:rsidP="0076106E">
            <w:pPr>
              <w:pStyle w:val="RLdajeosmluvnstran"/>
              <w:spacing w:before="120" w:after="0"/>
              <w:rPr>
                <w:rFonts w:ascii="Georgia" w:hAnsi="Georgia"/>
                <w:sz w:val="21"/>
                <w:szCs w:val="21"/>
                <w:highlight w:val="yellow"/>
              </w:rPr>
            </w:pPr>
            <w:r w:rsidRPr="002F6528">
              <w:rPr>
                <w:rFonts w:ascii="Georgia" w:hAnsi="Georgia"/>
                <w:sz w:val="21"/>
                <w:szCs w:val="21"/>
                <w:highlight w:val="yellow"/>
              </w:rPr>
              <w:t xml:space="preserve"> </w:t>
            </w:r>
            <w:r w:rsidR="00B00148" w:rsidRPr="002F6528">
              <w:rPr>
                <w:rFonts w:ascii="Georgia" w:hAnsi="Georgia"/>
                <w:sz w:val="21"/>
                <w:szCs w:val="21"/>
                <w:highlight w:val="yellow"/>
              </w:rPr>
              <w:t>[DOPLNÍ DODAVATEL]</w:t>
            </w:r>
          </w:p>
        </w:tc>
      </w:tr>
    </w:tbl>
    <w:p w14:paraId="7F5A1D92" w14:textId="30A09862" w:rsidR="005434A9" w:rsidRDefault="005434A9" w:rsidP="00A153F5">
      <w:pPr>
        <w:keepNext/>
        <w:rPr>
          <w:rFonts w:ascii="Georgia" w:hAnsi="Georgia"/>
          <w:b/>
          <w:kern w:val="28"/>
          <w:sz w:val="21"/>
          <w:szCs w:val="21"/>
        </w:rPr>
      </w:pPr>
    </w:p>
    <w:p w14:paraId="1C02BA10" w14:textId="77777777" w:rsidR="005434A9" w:rsidRDefault="005434A9">
      <w:pPr>
        <w:spacing w:after="0"/>
        <w:jc w:val="left"/>
        <w:rPr>
          <w:rFonts w:ascii="Georgia" w:hAnsi="Georgia"/>
          <w:b/>
          <w:kern w:val="28"/>
          <w:sz w:val="21"/>
          <w:szCs w:val="21"/>
        </w:rPr>
      </w:pPr>
      <w:r>
        <w:rPr>
          <w:rFonts w:ascii="Georgia" w:hAnsi="Georgia"/>
          <w:b/>
          <w:kern w:val="28"/>
          <w:sz w:val="21"/>
          <w:szCs w:val="21"/>
        </w:rPr>
        <w:br w:type="page"/>
      </w:r>
    </w:p>
    <w:p w14:paraId="0D71E4C4" w14:textId="77777777" w:rsidR="00925F80" w:rsidRPr="00552F30" w:rsidRDefault="00925F80" w:rsidP="00925F80">
      <w:pPr>
        <w:spacing w:after="0"/>
        <w:jc w:val="center"/>
        <w:rPr>
          <w:rFonts w:ascii="Georgia" w:hAnsi="Georgia"/>
          <w:b/>
          <w:snapToGrid w:val="0"/>
          <w:sz w:val="21"/>
          <w:szCs w:val="21"/>
        </w:rPr>
      </w:pPr>
      <w:r w:rsidRPr="00552F30">
        <w:rPr>
          <w:rFonts w:ascii="Georgia" w:hAnsi="Georgia"/>
          <w:b/>
          <w:caps/>
          <w:kern w:val="28"/>
          <w:sz w:val="21"/>
          <w:szCs w:val="21"/>
        </w:rPr>
        <w:lastRenderedPageBreak/>
        <w:t>Příloha č. 1</w:t>
      </w:r>
    </w:p>
    <w:p w14:paraId="6561FB48" w14:textId="0A73A291" w:rsidR="00925F80" w:rsidRDefault="00925F80" w:rsidP="00925F80">
      <w:pPr>
        <w:keepNext/>
        <w:keepLines/>
        <w:jc w:val="center"/>
        <w:outlineLvl w:val="0"/>
        <w:rPr>
          <w:rFonts w:ascii="Georgia" w:hAnsi="Georgia"/>
          <w:b/>
          <w:kern w:val="28"/>
          <w:sz w:val="21"/>
          <w:szCs w:val="21"/>
        </w:rPr>
      </w:pPr>
      <w:r w:rsidRPr="00925F80">
        <w:rPr>
          <w:rFonts w:ascii="Georgia" w:hAnsi="Georgia"/>
          <w:b/>
          <w:kern w:val="28"/>
          <w:sz w:val="21"/>
          <w:szCs w:val="21"/>
        </w:rPr>
        <w:t xml:space="preserve">Technická specifikace </w:t>
      </w:r>
    </w:p>
    <w:p w14:paraId="7464595E" w14:textId="1C012A07" w:rsidR="005A24A8" w:rsidRPr="00925F80" w:rsidRDefault="005A24A8" w:rsidP="00925F80">
      <w:pPr>
        <w:keepNext/>
        <w:keepLines/>
        <w:jc w:val="center"/>
        <w:outlineLvl w:val="0"/>
        <w:rPr>
          <w:rFonts w:ascii="Georgia" w:hAnsi="Georgia"/>
          <w:i/>
          <w:kern w:val="28"/>
          <w:sz w:val="21"/>
          <w:szCs w:val="21"/>
        </w:rPr>
      </w:pPr>
    </w:p>
    <w:p w14:paraId="4EF9EAB7" w14:textId="77777777" w:rsidR="001C5184" w:rsidRDefault="001C5184" w:rsidP="001C5184">
      <w:pPr>
        <w:rPr>
          <w:b/>
          <w:bCs/>
          <w:u w:val="single"/>
        </w:rPr>
      </w:pPr>
      <w:r>
        <w:rPr>
          <w:b/>
          <w:bCs/>
          <w:u w:val="single"/>
        </w:rPr>
        <w:t>Přesná technická specifikace dodavatele k dodávanému HW</w:t>
      </w:r>
    </w:p>
    <w:p w14:paraId="64AE4E03" w14:textId="77777777" w:rsidR="001C5184" w:rsidRDefault="001C5184" w:rsidP="001C5184">
      <w:pPr>
        <w:rPr>
          <w:b/>
          <w:bCs/>
          <w:u w:val="single"/>
        </w:rPr>
      </w:pPr>
    </w:p>
    <w:p w14:paraId="0DF3B9A3" w14:textId="77777777" w:rsidR="001C5184" w:rsidRDefault="001C5184" w:rsidP="001C5184">
      <w:pPr>
        <w:rPr>
          <w:rFonts w:ascii="Arial" w:hAnsi="Arial" w:cs="Arial"/>
          <w:bCs/>
          <w:i/>
          <w:sz w:val="20"/>
        </w:rPr>
      </w:pPr>
      <w:r>
        <w:rPr>
          <w:rFonts w:ascii="Arial" w:hAnsi="Arial" w:cs="Arial"/>
          <w:bCs/>
          <w:i/>
          <w:sz w:val="20"/>
        </w:rPr>
        <w:t>Zadavatel požaduje škálovatelnou páskovou knihovnu s flexibilitou pro dlouhodobou ochranu dat a uchovávání datových úložišť. Požadujeme možnost opětovného použití aktualizačních jednotek. Požadujeme základní a pokročilé funkce zabezpečení a spolehlivost.</w:t>
      </w:r>
    </w:p>
    <w:p w14:paraId="5A254EF2" w14:textId="77777777" w:rsidR="001C5184" w:rsidRDefault="001C5184" w:rsidP="001C5184">
      <w:pPr>
        <w:rPr>
          <w:rFonts w:ascii="Arial" w:hAnsi="Arial" w:cs="Arial"/>
          <w:bCs/>
          <w:i/>
          <w:sz w:val="20"/>
        </w:rPr>
      </w:pPr>
      <w:r>
        <w:rPr>
          <w:rFonts w:ascii="Arial" w:hAnsi="Arial" w:cs="Arial"/>
          <w:bCs/>
          <w:i/>
          <w:sz w:val="20"/>
        </w:rPr>
        <w:tab/>
      </w:r>
    </w:p>
    <w:p w14:paraId="6452849C" w14:textId="77777777" w:rsidR="001C5184" w:rsidRDefault="001C5184" w:rsidP="001C5184">
      <w:pPr>
        <w:rPr>
          <w:rFonts w:ascii="Arial" w:hAnsi="Arial" w:cs="Arial"/>
          <w:bCs/>
          <w:i/>
          <w:sz w:val="20"/>
        </w:rPr>
      </w:pPr>
      <w:r>
        <w:rPr>
          <w:rFonts w:ascii="Arial" w:hAnsi="Arial" w:cs="Arial"/>
          <w:bCs/>
          <w:i/>
          <w:sz w:val="20"/>
        </w:rPr>
        <w:tab/>
        <w:t>Požadované vlastnosti:</w:t>
      </w:r>
    </w:p>
    <w:p w14:paraId="4CB647B0" w14:textId="77777777" w:rsidR="001C5184" w:rsidRDefault="001C5184" w:rsidP="001C5184">
      <w:pPr>
        <w:rPr>
          <w:rFonts w:ascii="Arial" w:hAnsi="Arial" w:cs="Arial"/>
          <w:bCs/>
          <w:i/>
          <w:sz w:val="20"/>
        </w:rPr>
      </w:pPr>
    </w:p>
    <w:p w14:paraId="07E8FDD0" w14:textId="77777777" w:rsidR="001C5184" w:rsidRDefault="001C5184" w:rsidP="001C5184">
      <w:pPr>
        <w:pStyle w:val="Odstavecseseznamem"/>
        <w:numPr>
          <w:ilvl w:val="0"/>
          <w:numId w:val="34"/>
        </w:numPr>
        <w:rPr>
          <w:rFonts w:cs="Arial"/>
          <w:bCs/>
          <w:i/>
        </w:rPr>
      </w:pPr>
      <w:r>
        <w:rPr>
          <w:rFonts w:cs="Arial"/>
          <w:bCs/>
          <w:i/>
        </w:rPr>
        <w:t xml:space="preserve">bezproblémově rozšířit kapacitu úložiště pomocí jediného architektonického řešení </w:t>
      </w:r>
      <w:proofErr w:type="spellStart"/>
      <w:r>
        <w:rPr>
          <w:rFonts w:cs="Arial"/>
          <w:bCs/>
          <w:i/>
        </w:rPr>
        <w:t>škálovaného</w:t>
      </w:r>
      <w:proofErr w:type="spellEnd"/>
      <w:r>
        <w:rPr>
          <w:rFonts w:cs="Arial"/>
          <w:bCs/>
          <w:i/>
        </w:rPr>
        <w:t xml:space="preserve"> řešení</w:t>
      </w:r>
    </w:p>
    <w:p w14:paraId="105DC3FF" w14:textId="77777777" w:rsidR="001C5184" w:rsidRDefault="001C5184" w:rsidP="001C5184">
      <w:pPr>
        <w:pStyle w:val="Odstavecseseznamem"/>
        <w:numPr>
          <w:ilvl w:val="0"/>
          <w:numId w:val="34"/>
        </w:numPr>
        <w:rPr>
          <w:rFonts w:cs="Arial"/>
          <w:bCs/>
          <w:i/>
        </w:rPr>
      </w:pPr>
      <w:r>
        <w:rPr>
          <w:rFonts w:cs="Arial"/>
          <w:bCs/>
          <w:i/>
        </w:rPr>
        <w:t>možnost zvýšení výkonu a kapacity bez nutnosti investice do zcela nové knihovny</w:t>
      </w:r>
    </w:p>
    <w:p w14:paraId="7834C049" w14:textId="77777777" w:rsidR="001C5184" w:rsidRDefault="001C5184" w:rsidP="001C5184">
      <w:pPr>
        <w:pStyle w:val="Odstavecseseznamem"/>
        <w:numPr>
          <w:ilvl w:val="0"/>
          <w:numId w:val="34"/>
        </w:numPr>
        <w:rPr>
          <w:rFonts w:cs="Arial"/>
          <w:bCs/>
          <w:i/>
        </w:rPr>
      </w:pPr>
      <w:r>
        <w:rPr>
          <w:rFonts w:cs="Arial"/>
          <w:bCs/>
          <w:i/>
        </w:rPr>
        <w:t xml:space="preserve">rozšíření a jednotky snadno </w:t>
      </w:r>
      <w:proofErr w:type="spellStart"/>
      <w:r>
        <w:rPr>
          <w:rFonts w:cs="Arial"/>
          <w:bCs/>
          <w:i/>
        </w:rPr>
        <w:t>instalovatelné</w:t>
      </w:r>
      <w:proofErr w:type="spellEnd"/>
      <w:r>
        <w:rPr>
          <w:rFonts w:cs="Arial"/>
          <w:bCs/>
          <w:i/>
        </w:rPr>
        <w:t xml:space="preserve"> a konfigurovatelné (aktualizace jsou rychlé a nepřerušují se)</w:t>
      </w:r>
    </w:p>
    <w:p w14:paraId="1AC1A8A2" w14:textId="77777777" w:rsidR="001C5184" w:rsidRDefault="001C5184" w:rsidP="001C5184">
      <w:pPr>
        <w:pStyle w:val="Odstavecseseznamem"/>
        <w:numPr>
          <w:ilvl w:val="0"/>
          <w:numId w:val="34"/>
        </w:numPr>
        <w:rPr>
          <w:rFonts w:cs="Arial"/>
          <w:bCs/>
          <w:i/>
        </w:rPr>
      </w:pPr>
      <w:r>
        <w:rPr>
          <w:rFonts w:cs="Arial"/>
          <w:bCs/>
          <w:i/>
        </w:rPr>
        <w:t xml:space="preserve">webová služba pro </w:t>
      </w:r>
      <w:proofErr w:type="gramStart"/>
      <w:r>
        <w:rPr>
          <w:rFonts w:cs="Arial"/>
          <w:bCs/>
          <w:i/>
        </w:rPr>
        <w:t>správu  páskové</w:t>
      </w:r>
      <w:proofErr w:type="gramEnd"/>
      <w:r>
        <w:rPr>
          <w:rFonts w:cs="Arial"/>
          <w:bCs/>
          <w:i/>
        </w:rPr>
        <w:t xml:space="preserve"> knihovny přes vzdálenou správu</w:t>
      </w:r>
    </w:p>
    <w:p w14:paraId="126F08ED" w14:textId="77777777" w:rsidR="001C5184" w:rsidRDefault="001C5184" w:rsidP="001C5184">
      <w:pPr>
        <w:pStyle w:val="Odstavecseseznamem"/>
        <w:numPr>
          <w:ilvl w:val="0"/>
          <w:numId w:val="34"/>
        </w:numPr>
        <w:rPr>
          <w:rFonts w:cs="Arial"/>
          <w:bCs/>
          <w:i/>
        </w:rPr>
      </w:pPr>
      <w:r>
        <w:rPr>
          <w:rFonts w:cs="Arial"/>
          <w:bCs/>
          <w:i/>
        </w:rPr>
        <w:t>monitoring využití, výkonu a zdraví knihovny, médií a jednotek.</w:t>
      </w:r>
    </w:p>
    <w:p w14:paraId="48B616CE" w14:textId="77777777" w:rsidR="001C5184" w:rsidRPr="00994FDE" w:rsidRDefault="001C5184" w:rsidP="001C5184">
      <w:pPr>
        <w:pStyle w:val="Odstavecseseznamem"/>
        <w:numPr>
          <w:ilvl w:val="0"/>
          <w:numId w:val="34"/>
        </w:numPr>
        <w:rPr>
          <w:rFonts w:cs="Arial"/>
          <w:bCs/>
          <w:i/>
        </w:rPr>
      </w:pPr>
      <w:r>
        <w:rPr>
          <w:rFonts w:cs="Arial"/>
          <w:bCs/>
          <w:i/>
        </w:rPr>
        <w:t>Vyšší úroveň zabezpečení, umožňující řídit přístup serverů k páskové knihovně</w:t>
      </w:r>
    </w:p>
    <w:p w14:paraId="0C95CB35" w14:textId="77777777" w:rsidR="001C5184" w:rsidRDefault="001C5184" w:rsidP="001C5184">
      <w:pPr>
        <w:rPr>
          <w:rFonts w:ascii="Arial" w:hAnsi="Arial" w:cs="Arial"/>
          <w:bCs/>
          <w:i/>
          <w:sz w:val="20"/>
        </w:rPr>
      </w:pPr>
    </w:p>
    <w:p w14:paraId="69A17915" w14:textId="77777777" w:rsidR="001C5184" w:rsidRDefault="001C5184" w:rsidP="001C5184">
      <w:pPr>
        <w:rPr>
          <w:rFonts w:ascii="Arial" w:hAnsi="Arial" w:cs="Arial"/>
          <w:i/>
          <w:sz w:val="20"/>
        </w:rPr>
      </w:pPr>
    </w:p>
    <w:p w14:paraId="72AF09BF" w14:textId="77777777" w:rsidR="001C5184" w:rsidRDefault="001C5184" w:rsidP="001C5184">
      <w:pPr>
        <w:jc w:val="left"/>
        <w:rPr>
          <w:rFonts w:ascii="Arial" w:hAnsi="Arial" w:cs="Arial"/>
          <w:b/>
          <w:caps/>
          <w:kern w:val="28"/>
          <w:sz w:val="20"/>
        </w:rPr>
      </w:pPr>
      <w:r>
        <w:rPr>
          <w:rFonts w:ascii="Arial" w:hAnsi="Arial" w:cs="Arial"/>
          <w:b/>
          <w:caps/>
          <w:kern w:val="28"/>
          <w:sz w:val="20"/>
        </w:rPr>
        <w:t>1. ČÁST – PODKLAD PRO SPLNĚNÍ TECHNICKÉ SPECIFIKACE</w:t>
      </w:r>
    </w:p>
    <w:p w14:paraId="4015CC8A" w14:textId="77777777" w:rsidR="001C5184" w:rsidRDefault="001C5184" w:rsidP="001C5184">
      <w:pPr>
        <w:jc w:val="left"/>
        <w:rPr>
          <w:rFonts w:ascii="Arial" w:hAnsi="Arial" w:cs="Arial"/>
          <w:b/>
          <w:caps/>
          <w:kern w:val="28"/>
          <w:sz w:val="20"/>
        </w:rPr>
      </w:pPr>
    </w:p>
    <w:p w14:paraId="1F549031" w14:textId="77777777" w:rsidR="001C5184" w:rsidRPr="00734D63" w:rsidRDefault="001C5184" w:rsidP="001C5184">
      <w:pPr>
        <w:pStyle w:val="Odstavecseseznamem"/>
        <w:widowControl w:val="0"/>
        <w:numPr>
          <w:ilvl w:val="0"/>
          <w:numId w:val="33"/>
        </w:numPr>
        <w:spacing w:after="160" w:line="257" w:lineRule="auto"/>
        <w:contextualSpacing w:val="0"/>
        <w:jc w:val="left"/>
        <w:rPr>
          <w:rFonts w:ascii="Georgia" w:hAnsi="Georgia"/>
          <w:b/>
          <w:sz w:val="21"/>
          <w:szCs w:val="21"/>
        </w:rPr>
      </w:pPr>
      <w:r w:rsidRPr="00734D63">
        <w:rPr>
          <w:rFonts w:ascii="Georgia" w:hAnsi="Georgia"/>
          <w:b/>
          <w:sz w:val="21"/>
          <w:szCs w:val="21"/>
        </w:rPr>
        <w:t>Technické požadavky HW – pásková knihovna</w:t>
      </w:r>
    </w:p>
    <w:tbl>
      <w:tblPr>
        <w:tblW w:w="9072" w:type="dxa"/>
        <w:jc w:val="center"/>
        <w:tblCellMar>
          <w:left w:w="70" w:type="dxa"/>
          <w:right w:w="70" w:type="dxa"/>
        </w:tblCellMar>
        <w:tblLook w:val="04A0" w:firstRow="1" w:lastRow="0" w:firstColumn="1" w:lastColumn="0" w:noHBand="0" w:noVBand="1"/>
      </w:tblPr>
      <w:tblGrid>
        <w:gridCol w:w="1980"/>
        <w:gridCol w:w="4252"/>
        <w:gridCol w:w="1180"/>
        <w:gridCol w:w="1660"/>
      </w:tblGrid>
      <w:tr w:rsidR="001C5184" w:rsidRPr="00734D63" w14:paraId="09EB9F4D" w14:textId="77777777" w:rsidTr="005020EC">
        <w:trPr>
          <w:trHeight w:val="67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2C7B46" w14:textId="77777777" w:rsidR="001C5184" w:rsidRPr="00734D63" w:rsidRDefault="001C5184" w:rsidP="005020EC">
            <w:pPr>
              <w:rPr>
                <w:rFonts w:ascii="Georgia" w:hAnsi="Georgia" w:cs="Calibri"/>
                <w:b/>
                <w:bCs/>
                <w:sz w:val="21"/>
                <w:szCs w:val="21"/>
              </w:rPr>
            </w:pPr>
            <w:r w:rsidRPr="00734D63">
              <w:rPr>
                <w:rFonts w:ascii="Georgia" w:eastAsia="Arial" w:hAnsi="Georgia" w:cs="Arial"/>
                <w:b/>
                <w:bCs/>
                <w:sz w:val="21"/>
                <w:szCs w:val="21"/>
              </w:rPr>
              <w:t>Pásková knihovna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81ED3E" w14:textId="77777777" w:rsidR="001C5184" w:rsidRPr="00734D63" w:rsidRDefault="001C5184" w:rsidP="005020EC">
            <w:pPr>
              <w:rPr>
                <w:rFonts w:ascii="Georgia" w:hAnsi="Georgia" w:cs="Calibri"/>
                <w:b/>
                <w:bCs/>
                <w:sz w:val="21"/>
                <w:szCs w:val="21"/>
              </w:rPr>
            </w:pPr>
            <w:r w:rsidRPr="00734D63">
              <w:rPr>
                <w:rFonts w:ascii="Georgia" w:hAnsi="Georgia" w:cs="Arial"/>
                <w:b/>
                <w:bCs/>
                <w:sz w:val="21"/>
                <w:szCs w:val="21"/>
              </w:rPr>
              <w:t>Funkcionalita/Parametr</w:t>
            </w:r>
          </w:p>
        </w:tc>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7741EE" w14:textId="77777777" w:rsidR="001C5184" w:rsidRPr="00734D63" w:rsidRDefault="001C5184" w:rsidP="005020EC">
            <w:pPr>
              <w:jc w:val="center"/>
              <w:rPr>
                <w:rFonts w:ascii="Georgia" w:hAnsi="Georgia" w:cs="Calibri"/>
                <w:b/>
                <w:bCs/>
                <w:color w:val="000000"/>
                <w:sz w:val="21"/>
                <w:szCs w:val="21"/>
              </w:rPr>
            </w:pPr>
            <w:r w:rsidRPr="00734D63">
              <w:rPr>
                <w:rFonts w:ascii="Georgia" w:hAnsi="Georgia" w:cs="Calibri"/>
                <w:b/>
                <w:bCs/>
                <w:color w:val="000000"/>
                <w:sz w:val="21"/>
                <w:szCs w:val="21"/>
              </w:rPr>
              <w:t>Splněno ano/ne</w:t>
            </w:r>
          </w:p>
        </w:tc>
        <w:tc>
          <w:tcPr>
            <w:tcW w:w="1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294292" w14:textId="77777777" w:rsidR="001C5184" w:rsidRPr="00734D63" w:rsidRDefault="001C5184" w:rsidP="005020EC">
            <w:pPr>
              <w:jc w:val="center"/>
              <w:rPr>
                <w:rFonts w:ascii="Georgia" w:hAnsi="Georgia" w:cs="Calibri"/>
                <w:b/>
                <w:bCs/>
                <w:color w:val="000000"/>
                <w:sz w:val="21"/>
                <w:szCs w:val="21"/>
              </w:rPr>
            </w:pPr>
            <w:r w:rsidRPr="00734D63">
              <w:rPr>
                <w:rFonts w:ascii="Georgia" w:hAnsi="Georgia" w:cs="Calibri"/>
                <w:b/>
                <w:bCs/>
                <w:color w:val="000000"/>
                <w:sz w:val="21"/>
                <w:szCs w:val="21"/>
              </w:rPr>
              <w:t>Detailní popis nabízené funkcionality</w:t>
            </w:r>
          </w:p>
        </w:tc>
      </w:tr>
      <w:tr w:rsidR="001C5184" w:rsidRPr="00734D63" w14:paraId="444A6040" w14:textId="77777777" w:rsidTr="005020EC">
        <w:trPr>
          <w:trHeight w:val="306"/>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B12A8"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 xml:space="preserve">Obecné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178E05"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 xml:space="preserve">Pásková knihovna </w:t>
            </w:r>
            <w:r>
              <w:rPr>
                <w:rFonts w:ascii="Georgia" w:hAnsi="Georgia" w:cs="Arial"/>
                <w:sz w:val="21"/>
                <w:szCs w:val="21"/>
              </w:rPr>
              <w:t xml:space="preserve">základní modul </w:t>
            </w:r>
            <w:r w:rsidRPr="0060385F">
              <w:rPr>
                <w:rFonts w:ascii="Georgia" w:hAnsi="Georgia" w:cs="Arial"/>
                <w:sz w:val="21"/>
                <w:szCs w:val="21"/>
              </w:rPr>
              <w:t xml:space="preserve">o max. velikosti 3U na modul, </w:t>
            </w:r>
            <w:r>
              <w:rPr>
                <w:rFonts w:ascii="Georgia" w:hAnsi="Georgia" w:cs="Arial"/>
                <w:sz w:val="21"/>
                <w:szCs w:val="21"/>
              </w:rPr>
              <w:t xml:space="preserve">celková velikost </w:t>
            </w:r>
            <w:r w:rsidRPr="0060385F">
              <w:rPr>
                <w:rFonts w:ascii="Georgia" w:hAnsi="Georgia" w:cs="Arial"/>
                <w:sz w:val="21"/>
                <w:szCs w:val="21"/>
              </w:rPr>
              <w:t>maximálně 21U</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8B0519A"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F37371E"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4DD8CC39" w14:textId="77777777" w:rsidTr="005020EC">
        <w:trPr>
          <w:trHeight w:val="225"/>
          <w:jc w:val="center"/>
        </w:trPr>
        <w:tc>
          <w:tcPr>
            <w:tcW w:w="1980" w:type="dxa"/>
            <w:vMerge/>
            <w:tcBorders>
              <w:top w:val="nil"/>
              <w:left w:val="single" w:sz="4" w:space="0" w:color="auto"/>
              <w:bottom w:val="single" w:sz="4" w:space="0" w:color="auto"/>
              <w:right w:val="single" w:sz="4" w:space="0" w:color="auto"/>
            </w:tcBorders>
            <w:vAlign w:val="center"/>
            <w:hideMark/>
          </w:tcPr>
          <w:p w14:paraId="745B55BB"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hideMark/>
          </w:tcPr>
          <w:p w14:paraId="6EF4E902"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 xml:space="preserve">Min. 40 pozic </w:t>
            </w:r>
            <w:r>
              <w:rPr>
                <w:rFonts w:ascii="Georgia" w:hAnsi="Georgia" w:cs="Arial"/>
                <w:sz w:val="21"/>
                <w:szCs w:val="21"/>
              </w:rPr>
              <w:t>v </w:t>
            </w:r>
            <w:r w:rsidRPr="0060385F">
              <w:rPr>
                <w:rFonts w:ascii="Georgia" w:hAnsi="Georgia" w:cs="Arial"/>
                <w:sz w:val="21"/>
                <w:szCs w:val="21"/>
              </w:rPr>
              <w:t>základní</w:t>
            </w:r>
            <w:r>
              <w:rPr>
                <w:rFonts w:ascii="Georgia" w:hAnsi="Georgia" w:cs="Arial"/>
                <w:sz w:val="21"/>
                <w:szCs w:val="21"/>
              </w:rPr>
              <w:t>m modulu</w:t>
            </w:r>
            <w:r w:rsidRPr="0060385F">
              <w:rPr>
                <w:rFonts w:ascii="Georgia" w:hAnsi="Georgia" w:cs="Arial"/>
                <w:sz w:val="21"/>
                <w:szCs w:val="21"/>
              </w:rPr>
              <w:t xml:space="preserve"> páskov</w:t>
            </w:r>
            <w:r>
              <w:rPr>
                <w:rFonts w:ascii="Georgia" w:hAnsi="Georgia" w:cs="Arial"/>
                <w:sz w:val="21"/>
                <w:szCs w:val="21"/>
              </w:rPr>
              <w:t>é</w:t>
            </w:r>
            <w:r w:rsidRPr="0060385F">
              <w:rPr>
                <w:rFonts w:ascii="Georgia" w:hAnsi="Georgia" w:cs="Arial"/>
                <w:sz w:val="21"/>
                <w:szCs w:val="21"/>
              </w:rPr>
              <w:t xml:space="preserve"> </w:t>
            </w:r>
            <w:r>
              <w:rPr>
                <w:rFonts w:ascii="Georgia" w:hAnsi="Georgia" w:cs="Arial"/>
                <w:sz w:val="21"/>
                <w:szCs w:val="21"/>
              </w:rPr>
              <w:t xml:space="preserve">knihovny pro </w:t>
            </w:r>
            <w:r w:rsidRPr="0060385F">
              <w:rPr>
                <w:rFonts w:ascii="Georgia" w:hAnsi="Georgia" w:cs="Arial"/>
                <w:sz w:val="21"/>
                <w:szCs w:val="21"/>
              </w:rPr>
              <w:t xml:space="preserve">media. </w:t>
            </w:r>
          </w:p>
        </w:tc>
        <w:tc>
          <w:tcPr>
            <w:tcW w:w="1180" w:type="dxa"/>
            <w:tcBorders>
              <w:top w:val="nil"/>
              <w:left w:val="nil"/>
              <w:bottom w:val="single" w:sz="4" w:space="0" w:color="auto"/>
              <w:right w:val="single" w:sz="4" w:space="0" w:color="auto"/>
            </w:tcBorders>
            <w:shd w:val="clear" w:color="auto" w:fill="auto"/>
            <w:noWrap/>
            <w:vAlign w:val="bottom"/>
            <w:hideMark/>
          </w:tcPr>
          <w:p w14:paraId="449BD827"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29C035B3"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4D67F189" w14:textId="77777777" w:rsidTr="005020EC">
        <w:trPr>
          <w:trHeight w:val="22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1F8964"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Mechaniky</w:t>
            </w:r>
          </w:p>
        </w:tc>
        <w:tc>
          <w:tcPr>
            <w:tcW w:w="4252" w:type="dxa"/>
            <w:tcBorders>
              <w:top w:val="nil"/>
              <w:left w:val="nil"/>
              <w:bottom w:val="single" w:sz="4" w:space="0" w:color="auto"/>
              <w:right w:val="single" w:sz="4" w:space="0" w:color="auto"/>
            </w:tcBorders>
            <w:shd w:val="clear" w:color="auto" w:fill="auto"/>
            <w:vAlign w:val="center"/>
            <w:hideMark/>
          </w:tcPr>
          <w:p w14:paraId="01E67D46" w14:textId="77777777" w:rsidR="001C5184" w:rsidRPr="0060385F" w:rsidRDefault="001C5184" w:rsidP="005020EC">
            <w:pPr>
              <w:rPr>
                <w:rFonts w:ascii="Georgia" w:hAnsi="Georgia" w:cs="Calibri"/>
                <w:sz w:val="21"/>
                <w:szCs w:val="21"/>
              </w:rPr>
            </w:pPr>
            <w:r w:rsidRPr="00E12C4A">
              <w:rPr>
                <w:rFonts w:ascii="Georgia" w:hAnsi="Georgia" w:cs="Arial"/>
                <w:sz w:val="21"/>
                <w:szCs w:val="21"/>
              </w:rPr>
              <w:t>Jednotka páskové knihovny musí být nakonfigurována s</w:t>
            </w:r>
            <w:r>
              <w:rPr>
                <w:rFonts w:ascii="Georgia" w:hAnsi="Georgia" w:cs="Arial"/>
                <w:sz w:val="21"/>
                <w:szCs w:val="21"/>
              </w:rPr>
              <w:t> </w:t>
            </w:r>
            <w:r w:rsidRPr="00E12C4A">
              <w:rPr>
                <w:rFonts w:ascii="Georgia" w:hAnsi="Georgia" w:cs="Arial"/>
                <w:sz w:val="21"/>
                <w:szCs w:val="21"/>
              </w:rPr>
              <w:t>3</w:t>
            </w:r>
            <w:r>
              <w:rPr>
                <w:rFonts w:ascii="Georgia" w:hAnsi="Georgia" w:cs="Arial"/>
                <w:sz w:val="21"/>
                <w:szCs w:val="21"/>
              </w:rPr>
              <w:t xml:space="preserve"> </w:t>
            </w:r>
            <w:r w:rsidRPr="00E12C4A">
              <w:rPr>
                <w:rFonts w:ascii="Georgia" w:hAnsi="Georgia" w:cs="Arial"/>
                <w:sz w:val="21"/>
                <w:szCs w:val="21"/>
              </w:rPr>
              <w:t xml:space="preserve">páskovacími jednotkami </w:t>
            </w:r>
            <w:proofErr w:type="spellStart"/>
            <w:r w:rsidRPr="00E12C4A">
              <w:rPr>
                <w:rFonts w:ascii="Georgia" w:hAnsi="Georgia" w:cs="Arial"/>
                <w:sz w:val="21"/>
                <w:szCs w:val="21"/>
              </w:rPr>
              <w:t>FC</w:t>
            </w:r>
            <w:proofErr w:type="spellEnd"/>
            <w:r w:rsidRPr="00E12C4A">
              <w:rPr>
                <w:rFonts w:ascii="Georgia" w:hAnsi="Georgia" w:cs="Arial"/>
                <w:sz w:val="21"/>
                <w:szCs w:val="21"/>
              </w:rPr>
              <w:t xml:space="preserve"> </w:t>
            </w:r>
            <w:proofErr w:type="spellStart"/>
            <w:r w:rsidRPr="00E12C4A">
              <w:rPr>
                <w:rFonts w:ascii="Georgia" w:hAnsi="Georgia" w:cs="Arial"/>
                <w:sz w:val="21"/>
                <w:szCs w:val="21"/>
              </w:rPr>
              <w:t>LTO</w:t>
            </w:r>
            <w:proofErr w:type="spellEnd"/>
            <w:r w:rsidRPr="00E12C4A">
              <w:rPr>
                <w:rFonts w:ascii="Georgia" w:hAnsi="Georgia" w:cs="Arial"/>
                <w:sz w:val="21"/>
                <w:szCs w:val="21"/>
              </w:rPr>
              <w:t xml:space="preserve"> Gen-8</w:t>
            </w:r>
            <w:r>
              <w:rPr>
                <w:rFonts w:ascii="Georgia" w:hAnsi="Georgia" w:cs="Arial"/>
                <w:sz w:val="21"/>
                <w:szCs w:val="21"/>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14:paraId="0260A5E6"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C91643"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4E0528D9" w14:textId="77777777" w:rsidTr="005020EC">
        <w:trPr>
          <w:trHeight w:val="236"/>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7A9E7DE"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Média</w:t>
            </w:r>
          </w:p>
        </w:tc>
        <w:tc>
          <w:tcPr>
            <w:tcW w:w="4252" w:type="dxa"/>
            <w:tcBorders>
              <w:top w:val="nil"/>
              <w:left w:val="nil"/>
              <w:bottom w:val="single" w:sz="4" w:space="0" w:color="auto"/>
              <w:right w:val="single" w:sz="4" w:space="0" w:color="auto"/>
            </w:tcBorders>
            <w:shd w:val="clear" w:color="auto" w:fill="auto"/>
            <w:vAlign w:val="center"/>
            <w:hideMark/>
          </w:tcPr>
          <w:p w14:paraId="3C30F3FC"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 xml:space="preserve">Min. </w:t>
            </w:r>
            <w:r>
              <w:rPr>
                <w:rFonts w:ascii="Georgia" w:hAnsi="Georgia" w:cs="Arial"/>
                <w:sz w:val="21"/>
                <w:szCs w:val="21"/>
              </w:rPr>
              <w:t>6</w:t>
            </w:r>
            <w:r w:rsidRPr="0060385F">
              <w:rPr>
                <w:rFonts w:ascii="Georgia" w:hAnsi="Georgia" w:cs="Arial"/>
                <w:sz w:val="21"/>
                <w:szCs w:val="21"/>
              </w:rPr>
              <w:t>0 LTO8 páska včetně čárových štítků.</w:t>
            </w:r>
          </w:p>
        </w:tc>
        <w:tc>
          <w:tcPr>
            <w:tcW w:w="1180" w:type="dxa"/>
            <w:tcBorders>
              <w:top w:val="nil"/>
              <w:left w:val="nil"/>
              <w:bottom w:val="single" w:sz="4" w:space="0" w:color="auto"/>
              <w:right w:val="single" w:sz="4" w:space="0" w:color="auto"/>
            </w:tcBorders>
            <w:shd w:val="clear" w:color="auto" w:fill="auto"/>
            <w:noWrap/>
            <w:vAlign w:val="bottom"/>
            <w:hideMark/>
          </w:tcPr>
          <w:p w14:paraId="3D0CD733"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30A89266"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48329423" w14:textId="77777777" w:rsidTr="005020EC">
        <w:trPr>
          <w:trHeight w:val="22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6FCE5D9"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Čtečka čárových kódů</w:t>
            </w:r>
          </w:p>
        </w:tc>
        <w:tc>
          <w:tcPr>
            <w:tcW w:w="4252" w:type="dxa"/>
            <w:tcBorders>
              <w:top w:val="nil"/>
              <w:left w:val="nil"/>
              <w:bottom w:val="single" w:sz="4" w:space="0" w:color="auto"/>
              <w:right w:val="single" w:sz="4" w:space="0" w:color="auto"/>
            </w:tcBorders>
            <w:shd w:val="clear" w:color="auto" w:fill="auto"/>
            <w:vAlign w:val="center"/>
            <w:hideMark/>
          </w:tcPr>
          <w:p w14:paraId="1F0A8795"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Ano.</w:t>
            </w:r>
          </w:p>
        </w:tc>
        <w:tc>
          <w:tcPr>
            <w:tcW w:w="1180" w:type="dxa"/>
            <w:tcBorders>
              <w:top w:val="nil"/>
              <w:left w:val="nil"/>
              <w:bottom w:val="single" w:sz="4" w:space="0" w:color="auto"/>
              <w:right w:val="single" w:sz="4" w:space="0" w:color="auto"/>
            </w:tcBorders>
            <w:shd w:val="clear" w:color="auto" w:fill="auto"/>
            <w:noWrap/>
            <w:vAlign w:val="bottom"/>
            <w:hideMark/>
          </w:tcPr>
          <w:p w14:paraId="7200191F"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08D0AABC"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24E99057" w14:textId="77777777" w:rsidTr="005020EC">
        <w:trPr>
          <w:trHeight w:val="36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769D223"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Čistící kazeta</w:t>
            </w:r>
          </w:p>
        </w:tc>
        <w:tc>
          <w:tcPr>
            <w:tcW w:w="4252" w:type="dxa"/>
            <w:tcBorders>
              <w:top w:val="nil"/>
              <w:left w:val="nil"/>
              <w:bottom w:val="single" w:sz="4" w:space="0" w:color="auto"/>
              <w:right w:val="single" w:sz="4" w:space="0" w:color="auto"/>
            </w:tcBorders>
            <w:shd w:val="clear" w:color="auto" w:fill="auto"/>
            <w:vAlign w:val="center"/>
            <w:hideMark/>
          </w:tcPr>
          <w:p w14:paraId="11AF773D"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Min 1x čistící kazeta s čárovým štítkem.</w:t>
            </w:r>
          </w:p>
        </w:tc>
        <w:tc>
          <w:tcPr>
            <w:tcW w:w="1180" w:type="dxa"/>
            <w:tcBorders>
              <w:top w:val="nil"/>
              <w:left w:val="nil"/>
              <w:bottom w:val="single" w:sz="4" w:space="0" w:color="auto"/>
              <w:right w:val="single" w:sz="4" w:space="0" w:color="auto"/>
            </w:tcBorders>
            <w:shd w:val="clear" w:color="auto" w:fill="auto"/>
            <w:noWrap/>
            <w:vAlign w:val="bottom"/>
            <w:hideMark/>
          </w:tcPr>
          <w:p w14:paraId="137E0F91"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6627EE30"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42054FEE" w14:textId="77777777" w:rsidTr="005020EC">
        <w:trPr>
          <w:trHeight w:val="421"/>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F531879"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Napájení</w:t>
            </w:r>
          </w:p>
        </w:tc>
        <w:tc>
          <w:tcPr>
            <w:tcW w:w="4252" w:type="dxa"/>
            <w:tcBorders>
              <w:top w:val="nil"/>
              <w:left w:val="nil"/>
              <w:bottom w:val="single" w:sz="4" w:space="0" w:color="auto"/>
              <w:right w:val="single" w:sz="4" w:space="0" w:color="auto"/>
            </w:tcBorders>
            <w:shd w:val="clear" w:color="auto" w:fill="auto"/>
            <w:vAlign w:val="center"/>
            <w:hideMark/>
          </w:tcPr>
          <w:p w14:paraId="21DE9CA5"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Min. dva redundantní zdroje.</w:t>
            </w:r>
          </w:p>
        </w:tc>
        <w:tc>
          <w:tcPr>
            <w:tcW w:w="1180" w:type="dxa"/>
            <w:tcBorders>
              <w:top w:val="nil"/>
              <w:left w:val="nil"/>
              <w:bottom w:val="single" w:sz="4" w:space="0" w:color="auto"/>
              <w:right w:val="single" w:sz="4" w:space="0" w:color="auto"/>
            </w:tcBorders>
            <w:shd w:val="clear" w:color="auto" w:fill="auto"/>
            <w:noWrap/>
            <w:vAlign w:val="bottom"/>
            <w:hideMark/>
          </w:tcPr>
          <w:p w14:paraId="742C32BD"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5EA383D4"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70989831" w14:textId="77777777" w:rsidTr="005020EC">
        <w:trPr>
          <w:trHeight w:val="22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0D83739"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Management a vzdálená správa</w:t>
            </w:r>
          </w:p>
        </w:tc>
        <w:tc>
          <w:tcPr>
            <w:tcW w:w="4252" w:type="dxa"/>
            <w:tcBorders>
              <w:top w:val="nil"/>
              <w:left w:val="nil"/>
              <w:bottom w:val="single" w:sz="4" w:space="0" w:color="auto"/>
              <w:right w:val="single" w:sz="4" w:space="0" w:color="auto"/>
            </w:tcBorders>
            <w:shd w:val="clear" w:color="auto" w:fill="auto"/>
            <w:vAlign w:val="center"/>
            <w:hideMark/>
          </w:tcPr>
          <w:p w14:paraId="61CB76C6"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Musí umožňovat vzdálenou správu přes WEB rozhraní.</w:t>
            </w:r>
          </w:p>
        </w:tc>
        <w:tc>
          <w:tcPr>
            <w:tcW w:w="1180" w:type="dxa"/>
            <w:tcBorders>
              <w:top w:val="nil"/>
              <w:left w:val="nil"/>
              <w:bottom w:val="single" w:sz="4" w:space="0" w:color="auto"/>
              <w:right w:val="single" w:sz="4" w:space="0" w:color="auto"/>
            </w:tcBorders>
            <w:shd w:val="clear" w:color="auto" w:fill="auto"/>
            <w:noWrap/>
            <w:vAlign w:val="bottom"/>
            <w:hideMark/>
          </w:tcPr>
          <w:p w14:paraId="55986770"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52C527E7"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37069100" w14:textId="77777777" w:rsidTr="005020EC">
        <w:trPr>
          <w:trHeight w:val="45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9137063"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Ovládací panel</w:t>
            </w:r>
          </w:p>
        </w:tc>
        <w:tc>
          <w:tcPr>
            <w:tcW w:w="4252" w:type="dxa"/>
            <w:tcBorders>
              <w:top w:val="nil"/>
              <w:left w:val="nil"/>
              <w:bottom w:val="single" w:sz="4" w:space="0" w:color="auto"/>
              <w:right w:val="single" w:sz="4" w:space="0" w:color="auto"/>
            </w:tcBorders>
            <w:shd w:val="clear" w:color="auto" w:fill="auto"/>
            <w:vAlign w:val="center"/>
            <w:hideMark/>
          </w:tcPr>
          <w:p w14:paraId="69CB3EAF"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LCD čelní ovládací panel. Umožňující min. kontrolu systému, spuštění diagnostiky a nastavení konfigurace.</w:t>
            </w:r>
          </w:p>
        </w:tc>
        <w:tc>
          <w:tcPr>
            <w:tcW w:w="1180" w:type="dxa"/>
            <w:tcBorders>
              <w:top w:val="nil"/>
              <w:left w:val="nil"/>
              <w:bottom w:val="single" w:sz="4" w:space="0" w:color="auto"/>
              <w:right w:val="single" w:sz="4" w:space="0" w:color="auto"/>
            </w:tcBorders>
            <w:shd w:val="clear" w:color="auto" w:fill="auto"/>
            <w:noWrap/>
            <w:vAlign w:val="bottom"/>
            <w:hideMark/>
          </w:tcPr>
          <w:p w14:paraId="3530ACAC"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275D07F2"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40011257" w14:textId="77777777" w:rsidTr="005020EC">
        <w:trPr>
          <w:trHeight w:val="225"/>
          <w:jc w:val="center"/>
        </w:trPr>
        <w:tc>
          <w:tcPr>
            <w:tcW w:w="1980" w:type="dxa"/>
            <w:vMerge w:val="restart"/>
            <w:tcBorders>
              <w:top w:val="nil"/>
              <w:left w:val="single" w:sz="4" w:space="0" w:color="auto"/>
              <w:right w:val="single" w:sz="4" w:space="0" w:color="auto"/>
            </w:tcBorders>
            <w:vAlign w:val="center"/>
            <w:hideMark/>
          </w:tcPr>
          <w:p w14:paraId="11F58EC9" w14:textId="77777777" w:rsidR="001C5184" w:rsidRPr="0060385F" w:rsidRDefault="001C5184" w:rsidP="005020EC">
            <w:pPr>
              <w:rPr>
                <w:rFonts w:ascii="Georgia" w:hAnsi="Georgia" w:cs="Calibri"/>
                <w:sz w:val="21"/>
                <w:szCs w:val="21"/>
              </w:rPr>
            </w:pPr>
            <w:r w:rsidRPr="0060385F">
              <w:rPr>
                <w:rFonts w:ascii="Georgia" w:hAnsi="Georgia" w:cs="Arial"/>
                <w:sz w:val="21"/>
                <w:szCs w:val="21"/>
              </w:rPr>
              <w:lastRenderedPageBreak/>
              <w:t>Rozšiřitelnost</w:t>
            </w:r>
          </w:p>
        </w:tc>
        <w:tc>
          <w:tcPr>
            <w:tcW w:w="4252" w:type="dxa"/>
            <w:tcBorders>
              <w:top w:val="nil"/>
              <w:left w:val="nil"/>
              <w:bottom w:val="single" w:sz="4" w:space="0" w:color="auto"/>
              <w:right w:val="single" w:sz="4" w:space="0" w:color="auto"/>
            </w:tcBorders>
            <w:shd w:val="clear" w:color="auto" w:fill="auto"/>
            <w:vAlign w:val="center"/>
            <w:hideMark/>
          </w:tcPr>
          <w:p w14:paraId="14736A12"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Možnost rozšířit o min další jednu mechaniku verze LTO6, LTO7 nebo LTO8.</w:t>
            </w:r>
          </w:p>
        </w:tc>
        <w:tc>
          <w:tcPr>
            <w:tcW w:w="1180" w:type="dxa"/>
            <w:tcBorders>
              <w:top w:val="nil"/>
              <w:left w:val="nil"/>
              <w:bottom w:val="single" w:sz="4" w:space="0" w:color="auto"/>
              <w:right w:val="single" w:sz="4" w:space="0" w:color="auto"/>
            </w:tcBorders>
            <w:shd w:val="clear" w:color="auto" w:fill="auto"/>
            <w:noWrap/>
            <w:vAlign w:val="bottom"/>
            <w:hideMark/>
          </w:tcPr>
          <w:p w14:paraId="2AB8FF18"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161F0B4C"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5F907E0C" w14:textId="77777777" w:rsidTr="005020EC">
        <w:trPr>
          <w:trHeight w:val="450"/>
          <w:jc w:val="center"/>
        </w:trPr>
        <w:tc>
          <w:tcPr>
            <w:tcW w:w="1980" w:type="dxa"/>
            <w:vMerge/>
            <w:tcBorders>
              <w:left w:val="single" w:sz="4" w:space="0" w:color="auto"/>
              <w:right w:val="single" w:sz="4" w:space="0" w:color="auto"/>
            </w:tcBorders>
            <w:vAlign w:val="center"/>
            <w:hideMark/>
          </w:tcPr>
          <w:p w14:paraId="04296222"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hideMark/>
          </w:tcPr>
          <w:p w14:paraId="42A6739D"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 xml:space="preserve">Možnost rozšířit alespoň o 3 expanzní boxy na pásky. </w:t>
            </w:r>
          </w:p>
        </w:tc>
        <w:tc>
          <w:tcPr>
            <w:tcW w:w="1180" w:type="dxa"/>
            <w:tcBorders>
              <w:top w:val="nil"/>
              <w:left w:val="nil"/>
              <w:bottom w:val="single" w:sz="4" w:space="0" w:color="auto"/>
              <w:right w:val="single" w:sz="4" w:space="0" w:color="auto"/>
            </w:tcBorders>
            <w:shd w:val="clear" w:color="auto" w:fill="auto"/>
            <w:noWrap/>
            <w:vAlign w:val="bottom"/>
            <w:hideMark/>
          </w:tcPr>
          <w:p w14:paraId="06AE2FE5"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63702035"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5414D98D" w14:textId="77777777" w:rsidTr="005020EC">
        <w:trPr>
          <w:trHeight w:val="450"/>
          <w:jc w:val="center"/>
        </w:trPr>
        <w:tc>
          <w:tcPr>
            <w:tcW w:w="1980" w:type="dxa"/>
            <w:vMerge/>
            <w:tcBorders>
              <w:left w:val="single" w:sz="4" w:space="0" w:color="auto"/>
              <w:right w:val="single" w:sz="4" w:space="0" w:color="auto"/>
            </w:tcBorders>
            <w:vAlign w:val="center"/>
          </w:tcPr>
          <w:p w14:paraId="454088AC"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tcPr>
          <w:p w14:paraId="57C8010E" w14:textId="77777777" w:rsidR="001C5184" w:rsidRPr="0060385F" w:rsidRDefault="001C5184" w:rsidP="005020EC">
            <w:pPr>
              <w:rPr>
                <w:rFonts w:ascii="Georgia" w:hAnsi="Georgia" w:cs="Arial"/>
                <w:sz w:val="21"/>
                <w:szCs w:val="21"/>
              </w:rPr>
            </w:pPr>
            <w:r w:rsidRPr="00E12C4A">
              <w:rPr>
                <w:rFonts w:ascii="Georgia" w:hAnsi="Georgia" w:cs="Arial"/>
                <w:sz w:val="21"/>
                <w:szCs w:val="21"/>
              </w:rPr>
              <w:t>Nabízená jednotka LTO-</w:t>
            </w:r>
            <w:proofErr w:type="gramStart"/>
            <w:r w:rsidRPr="00E12C4A">
              <w:rPr>
                <w:rFonts w:ascii="Georgia" w:hAnsi="Georgia" w:cs="Arial"/>
                <w:sz w:val="21"/>
                <w:szCs w:val="21"/>
              </w:rPr>
              <w:t>8  v</w:t>
            </w:r>
            <w:proofErr w:type="gramEnd"/>
            <w:r w:rsidRPr="00E12C4A">
              <w:rPr>
                <w:rFonts w:ascii="Georgia" w:hAnsi="Georgia" w:cs="Arial"/>
                <w:sz w:val="21"/>
                <w:szCs w:val="21"/>
              </w:rPr>
              <w:t xml:space="preserve"> knihovně nabízí volitelnou podporu WORM a vestavěné 256bitové šifrování </w:t>
            </w:r>
            <w:proofErr w:type="spellStart"/>
            <w:r w:rsidRPr="00E12C4A">
              <w:rPr>
                <w:rFonts w:ascii="Georgia" w:hAnsi="Georgia" w:cs="Arial"/>
                <w:sz w:val="21"/>
                <w:szCs w:val="21"/>
              </w:rPr>
              <w:t>AES</w:t>
            </w:r>
            <w:proofErr w:type="spellEnd"/>
            <w:r w:rsidRPr="00E12C4A">
              <w:rPr>
                <w:rFonts w:ascii="Georgia" w:hAnsi="Georgia" w:cs="Arial"/>
                <w:sz w:val="21"/>
                <w:szCs w:val="21"/>
              </w:rPr>
              <w:t>.</w:t>
            </w:r>
          </w:p>
        </w:tc>
        <w:tc>
          <w:tcPr>
            <w:tcW w:w="1180" w:type="dxa"/>
            <w:tcBorders>
              <w:top w:val="nil"/>
              <w:left w:val="nil"/>
              <w:bottom w:val="single" w:sz="4" w:space="0" w:color="auto"/>
              <w:right w:val="single" w:sz="4" w:space="0" w:color="auto"/>
            </w:tcBorders>
            <w:shd w:val="clear" w:color="auto" w:fill="auto"/>
            <w:noWrap/>
            <w:vAlign w:val="bottom"/>
          </w:tcPr>
          <w:p w14:paraId="2EDD565F" w14:textId="77777777" w:rsidR="001C5184" w:rsidRPr="00734D63" w:rsidRDefault="001C5184" w:rsidP="005020EC">
            <w:pPr>
              <w:rPr>
                <w:rFonts w:ascii="Georgia" w:hAnsi="Georgia" w:cs="Calibri"/>
                <w:sz w:val="21"/>
                <w:szCs w:val="21"/>
              </w:rPr>
            </w:pPr>
          </w:p>
        </w:tc>
        <w:tc>
          <w:tcPr>
            <w:tcW w:w="1660" w:type="dxa"/>
            <w:tcBorders>
              <w:top w:val="nil"/>
              <w:left w:val="nil"/>
              <w:bottom w:val="single" w:sz="4" w:space="0" w:color="auto"/>
              <w:right w:val="single" w:sz="4" w:space="0" w:color="auto"/>
            </w:tcBorders>
            <w:shd w:val="clear" w:color="auto" w:fill="auto"/>
            <w:noWrap/>
            <w:vAlign w:val="bottom"/>
          </w:tcPr>
          <w:p w14:paraId="7C473DA5" w14:textId="77777777" w:rsidR="001C5184" w:rsidRPr="00734D63" w:rsidRDefault="001C5184" w:rsidP="005020EC">
            <w:pPr>
              <w:rPr>
                <w:rFonts w:ascii="Georgia" w:hAnsi="Georgia" w:cs="Calibri"/>
                <w:sz w:val="21"/>
                <w:szCs w:val="21"/>
              </w:rPr>
            </w:pPr>
          </w:p>
        </w:tc>
      </w:tr>
      <w:tr w:rsidR="001C5184" w:rsidRPr="00734D63" w14:paraId="2726CD9B" w14:textId="77777777" w:rsidTr="005020EC">
        <w:trPr>
          <w:trHeight w:val="450"/>
          <w:jc w:val="center"/>
        </w:trPr>
        <w:tc>
          <w:tcPr>
            <w:tcW w:w="1980" w:type="dxa"/>
            <w:vMerge/>
            <w:tcBorders>
              <w:left w:val="single" w:sz="4" w:space="0" w:color="auto"/>
              <w:right w:val="single" w:sz="4" w:space="0" w:color="auto"/>
            </w:tcBorders>
            <w:vAlign w:val="center"/>
          </w:tcPr>
          <w:p w14:paraId="3EEAE4BE"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tcPr>
          <w:p w14:paraId="545623CA" w14:textId="77777777" w:rsidR="001C5184" w:rsidRPr="0060385F" w:rsidRDefault="001C5184" w:rsidP="005020EC">
            <w:pPr>
              <w:rPr>
                <w:rFonts w:ascii="Georgia" w:hAnsi="Georgia" w:cs="Arial"/>
                <w:sz w:val="21"/>
                <w:szCs w:val="21"/>
              </w:rPr>
            </w:pPr>
            <w:r w:rsidRPr="00E12C4A">
              <w:rPr>
                <w:rFonts w:ascii="Georgia" w:hAnsi="Georgia" w:cs="Arial"/>
                <w:sz w:val="21"/>
                <w:szCs w:val="21"/>
              </w:rPr>
              <w:t>Nabízené LTO-</w:t>
            </w:r>
            <w:proofErr w:type="gramStart"/>
            <w:r w:rsidRPr="00E12C4A">
              <w:rPr>
                <w:rFonts w:ascii="Georgia" w:hAnsi="Georgia" w:cs="Arial"/>
                <w:sz w:val="21"/>
                <w:szCs w:val="21"/>
              </w:rPr>
              <w:t>8  drive</w:t>
            </w:r>
            <w:proofErr w:type="gramEnd"/>
            <w:r w:rsidRPr="00E12C4A">
              <w:rPr>
                <w:rFonts w:ascii="Georgia" w:hAnsi="Georgia" w:cs="Arial"/>
                <w:sz w:val="21"/>
                <w:szCs w:val="21"/>
              </w:rPr>
              <w:t xml:space="preserve"> musí mít nativní rychlost 300MB/s.</w:t>
            </w:r>
          </w:p>
        </w:tc>
        <w:tc>
          <w:tcPr>
            <w:tcW w:w="1180" w:type="dxa"/>
            <w:tcBorders>
              <w:top w:val="nil"/>
              <w:left w:val="nil"/>
              <w:bottom w:val="single" w:sz="4" w:space="0" w:color="auto"/>
              <w:right w:val="single" w:sz="4" w:space="0" w:color="auto"/>
            </w:tcBorders>
            <w:shd w:val="clear" w:color="auto" w:fill="auto"/>
            <w:noWrap/>
            <w:vAlign w:val="bottom"/>
          </w:tcPr>
          <w:p w14:paraId="07A7E343" w14:textId="77777777" w:rsidR="001C5184" w:rsidRPr="00734D63" w:rsidRDefault="001C5184" w:rsidP="005020EC">
            <w:pPr>
              <w:rPr>
                <w:rFonts w:ascii="Georgia" w:hAnsi="Georgia" w:cs="Calibri"/>
                <w:sz w:val="21"/>
                <w:szCs w:val="21"/>
              </w:rPr>
            </w:pPr>
          </w:p>
        </w:tc>
        <w:tc>
          <w:tcPr>
            <w:tcW w:w="1660" w:type="dxa"/>
            <w:tcBorders>
              <w:top w:val="nil"/>
              <w:left w:val="nil"/>
              <w:bottom w:val="single" w:sz="4" w:space="0" w:color="auto"/>
              <w:right w:val="single" w:sz="4" w:space="0" w:color="auto"/>
            </w:tcBorders>
            <w:shd w:val="clear" w:color="auto" w:fill="auto"/>
            <w:noWrap/>
            <w:vAlign w:val="bottom"/>
          </w:tcPr>
          <w:p w14:paraId="4EC643E0" w14:textId="77777777" w:rsidR="001C5184" w:rsidRPr="00734D63" w:rsidRDefault="001C5184" w:rsidP="005020EC">
            <w:pPr>
              <w:rPr>
                <w:rFonts w:ascii="Georgia" w:hAnsi="Georgia" w:cs="Calibri"/>
                <w:sz w:val="21"/>
                <w:szCs w:val="21"/>
              </w:rPr>
            </w:pPr>
          </w:p>
        </w:tc>
      </w:tr>
      <w:tr w:rsidR="001C5184" w:rsidRPr="00734D63" w14:paraId="07F7DFC8" w14:textId="77777777" w:rsidTr="005020EC">
        <w:trPr>
          <w:trHeight w:val="450"/>
          <w:jc w:val="center"/>
        </w:trPr>
        <w:tc>
          <w:tcPr>
            <w:tcW w:w="1980" w:type="dxa"/>
            <w:vMerge/>
            <w:tcBorders>
              <w:left w:val="single" w:sz="4" w:space="0" w:color="auto"/>
              <w:right w:val="single" w:sz="4" w:space="0" w:color="auto"/>
            </w:tcBorders>
            <w:vAlign w:val="center"/>
          </w:tcPr>
          <w:p w14:paraId="16AA75FF"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tcPr>
          <w:p w14:paraId="247D8471" w14:textId="77777777" w:rsidR="001C5184" w:rsidRPr="0060385F" w:rsidRDefault="001C5184" w:rsidP="005020EC">
            <w:pPr>
              <w:rPr>
                <w:rFonts w:ascii="Georgia" w:hAnsi="Georgia" w:cs="Arial"/>
                <w:sz w:val="21"/>
                <w:szCs w:val="21"/>
              </w:rPr>
            </w:pPr>
            <w:r w:rsidRPr="00E12C4A">
              <w:rPr>
                <w:rFonts w:ascii="Georgia" w:hAnsi="Georgia" w:cs="Arial"/>
                <w:sz w:val="21"/>
                <w:szCs w:val="21"/>
              </w:rPr>
              <w:t xml:space="preserve">Nabízený disk LTO-8 musí také podporovat média LTO-7 – typu M, aby bylo možné zvýšit nativní kapacitu kazety LTO-7 na 9 </w:t>
            </w:r>
            <w:proofErr w:type="spellStart"/>
            <w:r w:rsidRPr="00E12C4A">
              <w:rPr>
                <w:rFonts w:ascii="Georgia" w:hAnsi="Georgia" w:cs="Arial"/>
                <w:sz w:val="21"/>
                <w:szCs w:val="21"/>
              </w:rPr>
              <w:t>TB</w:t>
            </w:r>
            <w:proofErr w:type="spellEnd"/>
          </w:p>
        </w:tc>
        <w:tc>
          <w:tcPr>
            <w:tcW w:w="1180" w:type="dxa"/>
            <w:tcBorders>
              <w:top w:val="nil"/>
              <w:left w:val="nil"/>
              <w:bottom w:val="single" w:sz="4" w:space="0" w:color="auto"/>
              <w:right w:val="single" w:sz="4" w:space="0" w:color="auto"/>
            </w:tcBorders>
            <w:shd w:val="clear" w:color="auto" w:fill="auto"/>
            <w:noWrap/>
            <w:vAlign w:val="bottom"/>
          </w:tcPr>
          <w:p w14:paraId="7E4E9D7E" w14:textId="77777777" w:rsidR="001C5184" w:rsidRPr="00734D63" w:rsidRDefault="001C5184" w:rsidP="005020EC">
            <w:pPr>
              <w:rPr>
                <w:rFonts w:ascii="Georgia" w:hAnsi="Georgia" w:cs="Calibri"/>
                <w:sz w:val="21"/>
                <w:szCs w:val="21"/>
              </w:rPr>
            </w:pPr>
          </w:p>
        </w:tc>
        <w:tc>
          <w:tcPr>
            <w:tcW w:w="1660" w:type="dxa"/>
            <w:tcBorders>
              <w:top w:val="nil"/>
              <w:left w:val="nil"/>
              <w:bottom w:val="single" w:sz="4" w:space="0" w:color="auto"/>
              <w:right w:val="single" w:sz="4" w:space="0" w:color="auto"/>
            </w:tcBorders>
            <w:shd w:val="clear" w:color="auto" w:fill="auto"/>
            <w:noWrap/>
            <w:vAlign w:val="bottom"/>
          </w:tcPr>
          <w:p w14:paraId="28FCDEB0" w14:textId="77777777" w:rsidR="001C5184" w:rsidRPr="00734D63" w:rsidRDefault="001C5184" w:rsidP="005020EC">
            <w:pPr>
              <w:rPr>
                <w:rFonts w:ascii="Georgia" w:hAnsi="Georgia" w:cs="Calibri"/>
                <w:sz w:val="21"/>
                <w:szCs w:val="21"/>
              </w:rPr>
            </w:pPr>
          </w:p>
        </w:tc>
      </w:tr>
      <w:tr w:rsidR="001C5184" w:rsidRPr="00734D63" w14:paraId="666E443C" w14:textId="77777777" w:rsidTr="005020EC">
        <w:trPr>
          <w:trHeight w:val="450"/>
          <w:jc w:val="center"/>
        </w:trPr>
        <w:tc>
          <w:tcPr>
            <w:tcW w:w="1980" w:type="dxa"/>
            <w:vMerge/>
            <w:tcBorders>
              <w:left w:val="single" w:sz="4" w:space="0" w:color="auto"/>
              <w:right w:val="single" w:sz="4" w:space="0" w:color="auto"/>
            </w:tcBorders>
            <w:vAlign w:val="center"/>
          </w:tcPr>
          <w:p w14:paraId="4B50A6F7"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tcPr>
          <w:p w14:paraId="70222B1E" w14:textId="77777777" w:rsidR="001C5184" w:rsidRPr="0060385F" w:rsidRDefault="001C5184" w:rsidP="005020EC">
            <w:pPr>
              <w:rPr>
                <w:rFonts w:ascii="Georgia" w:hAnsi="Georgia" w:cs="Arial"/>
                <w:sz w:val="21"/>
                <w:szCs w:val="21"/>
              </w:rPr>
            </w:pPr>
            <w:r w:rsidRPr="00E12C4A">
              <w:rPr>
                <w:rFonts w:ascii="Georgia" w:hAnsi="Georgia" w:cs="Arial"/>
                <w:sz w:val="21"/>
                <w:szCs w:val="21"/>
              </w:rPr>
              <w:t xml:space="preserve">Pro optimální výkon. Pásková knihovna musí poskytovat nativní připojení rozhraní 8Gbps </w:t>
            </w:r>
            <w:proofErr w:type="spellStart"/>
            <w:r w:rsidRPr="00E12C4A">
              <w:rPr>
                <w:rFonts w:ascii="Georgia" w:hAnsi="Georgia" w:cs="Arial"/>
                <w:sz w:val="21"/>
                <w:szCs w:val="21"/>
              </w:rPr>
              <w:t>FC</w:t>
            </w:r>
            <w:proofErr w:type="spellEnd"/>
            <w:r w:rsidRPr="00E12C4A">
              <w:rPr>
                <w:rFonts w:ascii="Georgia" w:hAnsi="Georgia" w:cs="Arial"/>
                <w:sz w:val="21"/>
                <w:szCs w:val="21"/>
              </w:rPr>
              <w:t xml:space="preserve"> k přepínačům SAN</w:t>
            </w:r>
          </w:p>
        </w:tc>
        <w:tc>
          <w:tcPr>
            <w:tcW w:w="1180" w:type="dxa"/>
            <w:tcBorders>
              <w:top w:val="nil"/>
              <w:left w:val="nil"/>
              <w:bottom w:val="single" w:sz="4" w:space="0" w:color="auto"/>
              <w:right w:val="single" w:sz="4" w:space="0" w:color="auto"/>
            </w:tcBorders>
            <w:shd w:val="clear" w:color="auto" w:fill="auto"/>
            <w:noWrap/>
            <w:vAlign w:val="bottom"/>
          </w:tcPr>
          <w:p w14:paraId="69DD127C" w14:textId="77777777" w:rsidR="001C5184" w:rsidRPr="00734D63" w:rsidRDefault="001C5184" w:rsidP="005020EC">
            <w:pPr>
              <w:rPr>
                <w:rFonts w:ascii="Georgia" w:hAnsi="Georgia" w:cs="Calibri"/>
                <w:sz w:val="21"/>
                <w:szCs w:val="21"/>
              </w:rPr>
            </w:pPr>
          </w:p>
        </w:tc>
        <w:tc>
          <w:tcPr>
            <w:tcW w:w="1660" w:type="dxa"/>
            <w:tcBorders>
              <w:top w:val="nil"/>
              <w:left w:val="nil"/>
              <w:bottom w:val="single" w:sz="4" w:space="0" w:color="auto"/>
              <w:right w:val="single" w:sz="4" w:space="0" w:color="auto"/>
            </w:tcBorders>
            <w:shd w:val="clear" w:color="auto" w:fill="auto"/>
            <w:noWrap/>
            <w:vAlign w:val="bottom"/>
          </w:tcPr>
          <w:p w14:paraId="611B1129" w14:textId="77777777" w:rsidR="001C5184" w:rsidRPr="00734D63" w:rsidRDefault="001C5184" w:rsidP="005020EC">
            <w:pPr>
              <w:rPr>
                <w:rFonts w:ascii="Georgia" w:hAnsi="Georgia" w:cs="Calibri"/>
                <w:sz w:val="21"/>
                <w:szCs w:val="21"/>
              </w:rPr>
            </w:pPr>
          </w:p>
        </w:tc>
      </w:tr>
      <w:tr w:rsidR="001C5184" w:rsidRPr="00734D63" w14:paraId="09DFF89C" w14:textId="77777777" w:rsidTr="005020EC">
        <w:trPr>
          <w:trHeight w:val="450"/>
          <w:jc w:val="center"/>
        </w:trPr>
        <w:tc>
          <w:tcPr>
            <w:tcW w:w="1980" w:type="dxa"/>
            <w:vMerge/>
            <w:tcBorders>
              <w:left w:val="single" w:sz="4" w:space="0" w:color="auto"/>
              <w:right w:val="single" w:sz="4" w:space="0" w:color="auto"/>
            </w:tcBorders>
            <w:vAlign w:val="center"/>
          </w:tcPr>
          <w:p w14:paraId="2F3C92AE"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tcPr>
          <w:p w14:paraId="41D3F1BB" w14:textId="77777777" w:rsidR="001C5184" w:rsidRPr="00E12C4A" w:rsidRDefault="001C5184" w:rsidP="005020EC">
            <w:pPr>
              <w:rPr>
                <w:rFonts w:ascii="Georgia" w:hAnsi="Georgia" w:cs="Arial"/>
                <w:sz w:val="21"/>
                <w:szCs w:val="21"/>
              </w:rPr>
            </w:pPr>
            <w:r w:rsidRPr="00E12C4A">
              <w:rPr>
                <w:rFonts w:ascii="Georgia" w:hAnsi="Georgia" w:cs="Arial"/>
                <w:sz w:val="21"/>
                <w:szCs w:val="21"/>
              </w:rPr>
              <w:t>Nabízená pásková knihovna musí volitelně podporovat převzetí služeb při selhání dat i kontrolní cesty pro nabízené jednotky</w:t>
            </w:r>
          </w:p>
        </w:tc>
        <w:tc>
          <w:tcPr>
            <w:tcW w:w="1180" w:type="dxa"/>
            <w:tcBorders>
              <w:top w:val="nil"/>
              <w:left w:val="nil"/>
              <w:bottom w:val="single" w:sz="4" w:space="0" w:color="auto"/>
              <w:right w:val="single" w:sz="4" w:space="0" w:color="auto"/>
            </w:tcBorders>
            <w:shd w:val="clear" w:color="auto" w:fill="auto"/>
            <w:noWrap/>
            <w:vAlign w:val="bottom"/>
          </w:tcPr>
          <w:p w14:paraId="7AED6893" w14:textId="77777777" w:rsidR="001C5184" w:rsidRPr="00734D63" w:rsidRDefault="001C5184" w:rsidP="005020EC">
            <w:pPr>
              <w:rPr>
                <w:rFonts w:ascii="Georgia" w:hAnsi="Georgia" w:cs="Calibri"/>
                <w:sz w:val="21"/>
                <w:szCs w:val="21"/>
              </w:rPr>
            </w:pPr>
          </w:p>
        </w:tc>
        <w:tc>
          <w:tcPr>
            <w:tcW w:w="1660" w:type="dxa"/>
            <w:tcBorders>
              <w:top w:val="nil"/>
              <w:left w:val="nil"/>
              <w:bottom w:val="single" w:sz="4" w:space="0" w:color="auto"/>
              <w:right w:val="single" w:sz="4" w:space="0" w:color="auto"/>
            </w:tcBorders>
            <w:shd w:val="clear" w:color="auto" w:fill="auto"/>
            <w:noWrap/>
            <w:vAlign w:val="bottom"/>
          </w:tcPr>
          <w:p w14:paraId="00D1C0D9" w14:textId="77777777" w:rsidR="001C5184" w:rsidRPr="00734D63" w:rsidRDefault="001C5184" w:rsidP="005020EC">
            <w:pPr>
              <w:rPr>
                <w:rFonts w:ascii="Georgia" w:hAnsi="Georgia" w:cs="Calibri"/>
                <w:sz w:val="21"/>
                <w:szCs w:val="21"/>
              </w:rPr>
            </w:pPr>
          </w:p>
        </w:tc>
      </w:tr>
      <w:tr w:rsidR="001C5184" w:rsidRPr="00734D63" w14:paraId="52087BAC" w14:textId="77777777" w:rsidTr="005020EC">
        <w:trPr>
          <w:trHeight w:val="450"/>
          <w:jc w:val="center"/>
        </w:trPr>
        <w:tc>
          <w:tcPr>
            <w:tcW w:w="1980" w:type="dxa"/>
            <w:vMerge/>
            <w:tcBorders>
              <w:left w:val="single" w:sz="4" w:space="0" w:color="auto"/>
              <w:right w:val="single" w:sz="4" w:space="0" w:color="auto"/>
            </w:tcBorders>
            <w:vAlign w:val="center"/>
          </w:tcPr>
          <w:p w14:paraId="70513FDA"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tcPr>
          <w:p w14:paraId="780B88F6" w14:textId="77777777" w:rsidR="001C5184" w:rsidRPr="00E12C4A" w:rsidRDefault="001C5184" w:rsidP="005020EC">
            <w:pPr>
              <w:rPr>
                <w:rFonts w:ascii="Georgia" w:hAnsi="Georgia" w:cs="Arial"/>
                <w:sz w:val="21"/>
                <w:szCs w:val="21"/>
              </w:rPr>
            </w:pPr>
            <w:r w:rsidRPr="00E12C4A">
              <w:rPr>
                <w:rFonts w:ascii="Georgia" w:hAnsi="Georgia" w:cs="Arial"/>
                <w:sz w:val="21"/>
                <w:szCs w:val="21"/>
              </w:rPr>
              <w:t>Pásková knihovna musí být dodávána se softwarem, který dokáže předvídat poruchy a předcházet jim včasnou výstrahou, a musí rovněž navrhovat požadovanou servisní akci.</w:t>
            </w:r>
          </w:p>
        </w:tc>
        <w:tc>
          <w:tcPr>
            <w:tcW w:w="1180" w:type="dxa"/>
            <w:tcBorders>
              <w:top w:val="nil"/>
              <w:left w:val="nil"/>
              <w:bottom w:val="single" w:sz="4" w:space="0" w:color="auto"/>
              <w:right w:val="single" w:sz="4" w:space="0" w:color="auto"/>
            </w:tcBorders>
            <w:shd w:val="clear" w:color="auto" w:fill="auto"/>
            <w:noWrap/>
            <w:vAlign w:val="bottom"/>
          </w:tcPr>
          <w:p w14:paraId="6D924A36" w14:textId="77777777" w:rsidR="001C5184" w:rsidRPr="00734D63" w:rsidRDefault="001C5184" w:rsidP="005020EC">
            <w:pPr>
              <w:rPr>
                <w:rFonts w:ascii="Georgia" w:hAnsi="Georgia" w:cs="Calibri"/>
                <w:sz w:val="21"/>
                <w:szCs w:val="21"/>
              </w:rPr>
            </w:pPr>
          </w:p>
        </w:tc>
        <w:tc>
          <w:tcPr>
            <w:tcW w:w="1660" w:type="dxa"/>
            <w:tcBorders>
              <w:top w:val="nil"/>
              <w:left w:val="nil"/>
              <w:bottom w:val="single" w:sz="4" w:space="0" w:color="auto"/>
              <w:right w:val="single" w:sz="4" w:space="0" w:color="auto"/>
            </w:tcBorders>
            <w:shd w:val="clear" w:color="auto" w:fill="auto"/>
            <w:noWrap/>
            <w:vAlign w:val="bottom"/>
          </w:tcPr>
          <w:p w14:paraId="2035FBC5" w14:textId="77777777" w:rsidR="001C5184" w:rsidRPr="00734D63" w:rsidRDefault="001C5184" w:rsidP="005020EC">
            <w:pPr>
              <w:rPr>
                <w:rFonts w:ascii="Georgia" w:hAnsi="Georgia" w:cs="Calibri"/>
                <w:sz w:val="21"/>
                <w:szCs w:val="21"/>
              </w:rPr>
            </w:pPr>
          </w:p>
        </w:tc>
      </w:tr>
      <w:tr w:rsidR="001C5184" w:rsidRPr="00734D63" w14:paraId="16AED4AE" w14:textId="77777777" w:rsidTr="005020EC">
        <w:trPr>
          <w:trHeight w:val="450"/>
          <w:jc w:val="center"/>
        </w:trPr>
        <w:tc>
          <w:tcPr>
            <w:tcW w:w="1980" w:type="dxa"/>
            <w:vMerge/>
            <w:tcBorders>
              <w:left w:val="single" w:sz="4" w:space="0" w:color="auto"/>
              <w:right w:val="single" w:sz="4" w:space="0" w:color="auto"/>
            </w:tcBorders>
            <w:vAlign w:val="center"/>
          </w:tcPr>
          <w:p w14:paraId="2A7D5DC9"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tcPr>
          <w:p w14:paraId="2683BBDE" w14:textId="77777777" w:rsidR="001C5184" w:rsidRPr="00E12C4A" w:rsidRDefault="001C5184" w:rsidP="005020EC">
            <w:pPr>
              <w:rPr>
                <w:rFonts w:ascii="Georgia" w:hAnsi="Georgia" w:cs="Arial"/>
                <w:sz w:val="21"/>
                <w:szCs w:val="21"/>
              </w:rPr>
            </w:pPr>
            <w:r w:rsidRPr="00E12C4A">
              <w:rPr>
                <w:rFonts w:ascii="Georgia" w:hAnsi="Georgia" w:cs="Arial"/>
                <w:sz w:val="21"/>
                <w:szCs w:val="21"/>
              </w:rPr>
              <w:t>Nabízený software musí být také schopni určit, kdy vyřadit kazety a jaký kompresní poměr je dosažen</w:t>
            </w:r>
          </w:p>
        </w:tc>
        <w:tc>
          <w:tcPr>
            <w:tcW w:w="1180" w:type="dxa"/>
            <w:tcBorders>
              <w:top w:val="nil"/>
              <w:left w:val="nil"/>
              <w:bottom w:val="single" w:sz="4" w:space="0" w:color="auto"/>
              <w:right w:val="single" w:sz="4" w:space="0" w:color="auto"/>
            </w:tcBorders>
            <w:shd w:val="clear" w:color="auto" w:fill="auto"/>
            <w:noWrap/>
            <w:vAlign w:val="bottom"/>
          </w:tcPr>
          <w:p w14:paraId="26CAF0F1" w14:textId="77777777" w:rsidR="001C5184" w:rsidRPr="00734D63" w:rsidRDefault="001C5184" w:rsidP="005020EC">
            <w:pPr>
              <w:rPr>
                <w:rFonts w:ascii="Georgia" w:hAnsi="Georgia" w:cs="Calibri"/>
                <w:sz w:val="21"/>
                <w:szCs w:val="21"/>
              </w:rPr>
            </w:pPr>
          </w:p>
        </w:tc>
        <w:tc>
          <w:tcPr>
            <w:tcW w:w="1660" w:type="dxa"/>
            <w:tcBorders>
              <w:top w:val="nil"/>
              <w:left w:val="nil"/>
              <w:bottom w:val="single" w:sz="4" w:space="0" w:color="auto"/>
              <w:right w:val="single" w:sz="4" w:space="0" w:color="auto"/>
            </w:tcBorders>
            <w:shd w:val="clear" w:color="auto" w:fill="auto"/>
            <w:noWrap/>
            <w:vAlign w:val="bottom"/>
          </w:tcPr>
          <w:p w14:paraId="528A175B" w14:textId="77777777" w:rsidR="001C5184" w:rsidRPr="00734D63" w:rsidRDefault="001C5184" w:rsidP="005020EC">
            <w:pPr>
              <w:rPr>
                <w:rFonts w:ascii="Georgia" w:hAnsi="Georgia" w:cs="Calibri"/>
                <w:sz w:val="21"/>
                <w:szCs w:val="21"/>
              </w:rPr>
            </w:pPr>
          </w:p>
        </w:tc>
      </w:tr>
      <w:tr w:rsidR="001C5184" w:rsidRPr="00734D63" w14:paraId="3EED7FF5" w14:textId="77777777" w:rsidTr="005020EC">
        <w:trPr>
          <w:trHeight w:val="450"/>
          <w:jc w:val="center"/>
        </w:trPr>
        <w:tc>
          <w:tcPr>
            <w:tcW w:w="1980" w:type="dxa"/>
            <w:vMerge/>
            <w:tcBorders>
              <w:left w:val="single" w:sz="4" w:space="0" w:color="auto"/>
              <w:right w:val="single" w:sz="4" w:space="0" w:color="auto"/>
            </w:tcBorders>
            <w:vAlign w:val="center"/>
          </w:tcPr>
          <w:p w14:paraId="4C21C9CA"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tcPr>
          <w:p w14:paraId="47471529" w14:textId="77777777" w:rsidR="001C5184" w:rsidRPr="00E12C4A" w:rsidRDefault="001C5184" w:rsidP="005020EC">
            <w:pPr>
              <w:rPr>
                <w:rFonts w:ascii="Georgia" w:hAnsi="Georgia" w:cs="Arial"/>
                <w:sz w:val="21"/>
                <w:szCs w:val="21"/>
              </w:rPr>
            </w:pPr>
            <w:r w:rsidRPr="001E00F8">
              <w:rPr>
                <w:rFonts w:ascii="Georgia" w:hAnsi="Georgia" w:cs="Arial"/>
                <w:sz w:val="21"/>
                <w:szCs w:val="21"/>
              </w:rPr>
              <w:t>Pásková knihovna musí být nabízena s nejméně 5 poštovními přihrádkami a musí být škálovatelná na nejméně 30 poštovních přihrádek</w:t>
            </w:r>
          </w:p>
        </w:tc>
        <w:tc>
          <w:tcPr>
            <w:tcW w:w="1180" w:type="dxa"/>
            <w:tcBorders>
              <w:top w:val="nil"/>
              <w:left w:val="nil"/>
              <w:bottom w:val="single" w:sz="4" w:space="0" w:color="auto"/>
              <w:right w:val="single" w:sz="4" w:space="0" w:color="auto"/>
            </w:tcBorders>
            <w:shd w:val="clear" w:color="auto" w:fill="auto"/>
            <w:noWrap/>
            <w:vAlign w:val="bottom"/>
          </w:tcPr>
          <w:p w14:paraId="0D03AA60" w14:textId="77777777" w:rsidR="001C5184" w:rsidRPr="00734D63" w:rsidRDefault="001C5184" w:rsidP="005020EC">
            <w:pPr>
              <w:rPr>
                <w:rFonts w:ascii="Georgia" w:hAnsi="Georgia" w:cs="Calibri"/>
                <w:sz w:val="21"/>
                <w:szCs w:val="21"/>
              </w:rPr>
            </w:pPr>
          </w:p>
        </w:tc>
        <w:tc>
          <w:tcPr>
            <w:tcW w:w="1660" w:type="dxa"/>
            <w:tcBorders>
              <w:top w:val="nil"/>
              <w:left w:val="nil"/>
              <w:bottom w:val="single" w:sz="4" w:space="0" w:color="auto"/>
              <w:right w:val="single" w:sz="4" w:space="0" w:color="auto"/>
            </w:tcBorders>
            <w:shd w:val="clear" w:color="auto" w:fill="auto"/>
            <w:noWrap/>
            <w:vAlign w:val="bottom"/>
          </w:tcPr>
          <w:p w14:paraId="60ABEE9A" w14:textId="77777777" w:rsidR="001C5184" w:rsidRPr="00734D63" w:rsidRDefault="001C5184" w:rsidP="005020EC">
            <w:pPr>
              <w:rPr>
                <w:rFonts w:ascii="Georgia" w:hAnsi="Georgia" w:cs="Calibri"/>
                <w:sz w:val="21"/>
                <w:szCs w:val="21"/>
              </w:rPr>
            </w:pPr>
          </w:p>
        </w:tc>
      </w:tr>
      <w:tr w:rsidR="001C5184" w:rsidRPr="00734D63" w14:paraId="263936E9" w14:textId="77777777" w:rsidTr="005020EC">
        <w:trPr>
          <w:trHeight w:val="450"/>
          <w:jc w:val="center"/>
        </w:trPr>
        <w:tc>
          <w:tcPr>
            <w:tcW w:w="1980" w:type="dxa"/>
            <w:vMerge/>
            <w:tcBorders>
              <w:left w:val="single" w:sz="4" w:space="0" w:color="auto"/>
              <w:right w:val="single" w:sz="4" w:space="0" w:color="auto"/>
            </w:tcBorders>
            <w:vAlign w:val="center"/>
          </w:tcPr>
          <w:p w14:paraId="3852B711"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tcPr>
          <w:p w14:paraId="5845D194" w14:textId="77777777" w:rsidR="001C5184" w:rsidRPr="001E00F8" w:rsidRDefault="001C5184" w:rsidP="005020EC">
            <w:pPr>
              <w:rPr>
                <w:rFonts w:ascii="Georgia" w:hAnsi="Georgia" w:cs="Arial"/>
                <w:sz w:val="21"/>
                <w:szCs w:val="21"/>
              </w:rPr>
            </w:pPr>
            <w:r w:rsidRPr="001E00F8">
              <w:rPr>
                <w:rFonts w:ascii="Georgia" w:hAnsi="Georgia" w:cs="Arial"/>
                <w:sz w:val="21"/>
                <w:szCs w:val="21"/>
              </w:rPr>
              <w:t xml:space="preserve">Pásková knihovna musí být škálovatelná na </w:t>
            </w:r>
            <w:proofErr w:type="gramStart"/>
            <w:r w:rsidRPr="001E00F8">
              <w:rPr>
                <w:rFonts w:ascii="Georgia" w:hAnsi="Georgia" w:cs="Arial"/>
                <w:sz w:val="21"/>
                <w:szCs w:val="21"/>
              </w:rPr>
              <w:t>21  x</w:t>
            </w:r>
            <w:proofErr w:type="gramEnd"/>
            <w:r w:rsidRPr="001E00F8">
              <w:rPr>
                <w:rFonts w:ascii="Georgia" w:hAnsi="Georgia" w:cs="Arial"/>
                <w:sz w:val="21"/>
                <w:szCs w:val="21"/>
              </w:rPr>
              <w:t xml:space="preserve">  </w:t>
            </w:r>
            <w:proofErr w:type="spellStart"/>
            <w:r w:rsidRPr="001E00F8">
              <w:rPr>
                <w:rFonts w:ascii="Georgia" w:hAnsi="Georgia" w:cs="Arial"/>
                <w:sz w:val="21"/>
                <w:szCs w:val="21"/>
              </w:rPr>
              <w:t>FC</w:t>
            </w:r>
            <w:proofErr w:type="spellEnd"/>
            <w:r w:rsidRPr="001E00F8">
              <w:rPr>
                <w:rFonts w:ascii="Georgia" w:hAnsi="Georgia" w:cs="Arial"/>
                <w:sz w:val="21"/>
                <w:szCs w:val="21"/>
              </w:rPr>
              <w:t xml:space="preserve"> LTO-8  jednotek ve stejném rámci</w:t>
            </w:r>
          </w:p>
        </w:tc>
        <w:tc>
          <w:tcPr>
            <w:tcW w:w="1180" w:type="dxa"/>
            <w:tcBorders>
              <w:top w:val="nil"/>
              <w:left w:val="nil"/>
              <w:bottom w:val="single" w:sz="4" w:space="0" w:color="auto"/>
              <w:right w:val="single" w:sz="4" w:space="0" w:color="auto"/>
            </w:tcBorders>
            <w:shd w:val="clear" w:color="auto" w:fill="auto"/>
            <w:noWrap/>
            <w:vAlign w:val="bottom"/>
          </w:tcPr>
          <w:p w14:paraId="098602C5" w14:textId="77777777" w:rsidR="001C5184" w:rsidRPr="00734D63" w:rsidRDefault="001C5184" w:rsidP="005020EC">
            <w:pPr>
              <w:rPr>
                <w:rFonts w:ascii="Georgia" w:hAnsi="Georgia" w:cs="Calibri"/>
                <w:sz w:val="21"/>
                <w:szCs w:val="21"/>
              </w:rPr>
            </w:pPr>
          </w:p>
        </w:tc>
        <w:tc>
          <w:tcPr>
            <w:tcW w:w="1660" w:type="dxa"/>
            <w:tcBorders>
              <w:top w:val="nil"/>
              <w:left w:val="nil"/>
              <w:bottom w:val="single" w:sz="4" w:space="0" w:color="auto"/>
              <w:right w:val="single" w:sz="4" w:space="0" w:color="auto"/>
            </w:tcBorders>
            <w:shd w:val="clear" w:color="auto" w:fill="auto"/>
            <w:noWrap/>
            <w:vAlign w:val="bottom"/>
          </w:tcPr>
          <w:p w14:paraId="7524F789" w14:textId="77777777" w:rsidR="001C5184" w:rsidRPr="00734D63" w:rsidRDefault="001C5184" w:rsidP="005020EC">
            <w:pPr>
              <w:rPr>
                <w:rFonts w:ascii="Georgia" w:hAnsi="Georgia" w:cs="Calibri"/>
                <w:sz w:val="21"/>
                <w:szCs w:val="21"/>
              </w:rPr>
            </w:pPr>
          </w:p>
        </w:tc>
      </w:tr>
      <w:tr w:rsidR="001C5184" w:rsidRPr="00734D63" w14:paraId="6D4A4041" w14:textId="77777777" w:rsidTr="005020EC">
        <w:trPr>
          <w:trHeight w:val="450"/>
          <w:jc w:val="center"/>
        </w:trPr>
        <w:tc>
          <w:tcPr>
            <w:tcW w:w="1980" w:type="dxa"/>
            <w:vMerge/>
            <w:tcBorders>
              <w:left w:val="single" w:sz="4" w:space="0" w:color="auto"/>
              <w:bottom w:val="single" w:sz="4" w:space="0" w:color="auto"/>
              <w:right w:val="single" w:sz="4" w:space="0" w:color="auto"/>
            </w:tcBorders>
            <w:vAlign w:val="center"/>
          </w:tcPr>
          <w:p w14:paraId="7BFC5119"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tcPr>
          <w:p w14:paraId="19C01EBA" w14:textId="77777777" w:rsidR="001C5184" w:rsidRPr="001E00F8" w:rsidRDefault="001C5184" w:rsidP="005020EC">
            <w:pPr>
              <w:rPr>
                <w:rFonts w:ascii="Georgia" w:hAnsi="Georgia" w:cs="Arial"/>
                <w:sz w:val="21"/>
                <w:szCs w:val="21"/>
              </w:rPr>
            </w:pPr>
            <w:r w:rsidRPr="001E00F8">
              <w:rPr>
                <w:rFonts w:ascii="Georgia" w:hAnsi="Georgia" w:cs="Arial"/>
                <w:sz w:val="21"/>
                <w:szCs w:val="21"/>
              </w:rPr>
              <w:t xml:space="preserve">Nabízená pásková knihovna </w:t>
            </w:r>
            <w:proofErr w:type="spellStart"/>
            <w:r w:rsidRPr="001E00F8">
              <w:rPr>
                <w:rFonts w:ascii="Georgia" w:hAnsi="Georgia" w:cs="Arial"/>
                <w:sz w:val="21"/>
                <w:szCs w:val="21"/>
              </w:rPr>
              <w:t>sha</w:t>
            </w:r>
            <w:proofErr w:type="spellEnd"/>
            <w:r w:rsidRPr="001E00F8">
              <w:rPr>
                <w:rFonts w:ascii="Georgia" w:hAnsi="Georgia" w:cs="Arial"/>
                <w:sz w:val="21"/>
                <w:szCs w:val="21"/>
              </w:rPr>
              <w:t xml:space="preserve"> bude nabízena s</w:t>
            </w:r>
            <w:r>
              <w:rPr>
                <w:rFonts w:ascii="Georgia" w:hAnsi="Georgia" w:cs="Arial"/>
                <w:sz w:val="21"/>
                <w:szCs w:val="21"/>
              </w:rPr>
              <w:t xml:space="preserve"> </w:t>
            </w:r>
            <w:r w:rsidRPr="001E00F8">
              <w:rPr>
                <w:rFonts w:ascii="Georgia" w:hAnsi="Georgia" w:cs="Arial"/>
                <w:sz w:val="21"/>
                <w:szCs w:val="21"/>
              </w:rPr>
              <w:t xml:space="preserve">minimálně 40 </w:t>
            </w:r>
            <w:proofErr w:type="gramStart"/>
            <w:r w:rsidRPr="001E00F8">
              <w:rPr>
                <w:rFonts w:ascii="Georgia" w:hAnsi="Georgia" w:cs="Arial"/>
                <w:sz w:val="21"/>
                <w:szCs w:val="21"/>
              </w:rPr>
              <w:t>sloty  pro</w:t>
            </w:r>
            <w:proofErr w:type="gramEnd"/>
            <w:r w:rsidRPr="001E00F8">
              <w:rPr>
                <w:rFonts w:ascii="Georgia" w:hAnsi="Georgia" w:cs="Arial"/>
                <w:sz w:val="21"/>
                <w:szCs w:val="21"/>
              </w:rPr>
              <w:t xml:space="preserve"> kazety a čtečkou čárových kódů a sál bude</w:t>
            </w:r>
            <w:r>
              <w:rPr>
                <w:rFonts w:ascii="Georgia" w:hAnsi="Georgia" w:cs="Arial"/>
                <w:sz w:val="21"/>
                <w:szCs w:val="21"/>
              </w:rPr>
              <w:t xml:space="preserve"> </w:t>
            </w:r>
            <w:r w:rsidRPr="001E00F8">
              <w:rPr>
                <w:rFonts w:ascii="Georgia" w:hAnsi="Georgia" w:cs="Arial"/>
                <w:sz w:val="21"/>
                <w:szCs w:val="21"/>
              </w:rPr>
              <w:t>škálovatelný na 280 slotů</w:t>
            </w:r>
          </w:p>
        </w:tc>
        <w:tc>
          <w:tcPr>
            <w:tcW w:w="1180" w:type="dxa"/>
            <w:tcBorders>
              <w:top w:val="nil"/>
              <w:left w:val="nil"/>
              <w:bottom w:val="single" w:sz="4" w:space="0" w:color="auto"/>
              <w:right w:val="single" w:sz="4" w:space="0" w:color="auto"/>
            </w:tcBorders>
            <w:shd w:val="clear" w:color="auto" w:fill="auto"/>
            <w:noWrap/>
            <w:vAlign w:val="bottom"/>
          </w:tcPr>
          <w:p w14:paraId="7A6775BF" w14:textId="77777777" w:rsidR="001C5184" w:rsidRPr="00734D63" w:rsidRDefault="001C5184" w:rsidP="005020EC">
            <w:pPr>
              <w:rPr>
                <w:rFonts w:ascii="Georgia" w:hAnsi="Georgia" w:cs="Calibri"/>
                <w:sz w:val="21"/>
                <w:szCs w:val="21"/>
              </w:rPr>
            </w:pPr>
          </w:p>
        </w:tc>
        <w:tc>
          <w:tcPr>
            <w:tcW w:w="1660" w:type="dxa"/>
            <w:tcBorders>
              <w:top w:val="nil"/>
              <w:left w:val="nil"/>
              <w:bottom w:val="single" w:sz="4" w:space="0" w:color="auto"/>
              <w:right w:val="single" w:sz="4" w:space="0" w:color="auto"/>
            </w:tcBorders>
            <w:shd w:val="clear" w:color="auto" w:fill="auto"/>
            <w:noWrap/>
            <w:vAlign w:val="bottom"/>
          </w:tcPr>
          <w:p w14:paraId="6E1D18B8" w14:textId="77777777" w:rsidR="001C5184" w:rsidRPr="00734D63" w:rsidRDefault="001C5184" w:rsidP="005020EC">
            <w:pPr>
              <w:rPr>
                <w:rFonts w:ascii="Georgia" w:hAnsi="Georgia" w:cs="Calibri"/>
                <w:sz w:val="21"/>
                <w:szCs w:val="21"/>
              </w:rPr>
            </w:pPr>
          </w:p>
        </w:tc>
      </w:tr>
      <w:tr w:rsidR="001C5184" w:rsidRPr="00734D63" w14:paraId="55A52BFD" w14:textId="77777777" w:rsidTr="005020EC">
        <w:trPr>
          <w:trHeight w:val="675"/>
          <w:jc w:val="center"/>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48FEFBA" w14:textId="77777777" w:rsidR="001C5184" w:rsidRPr="0060385F" w:rsidRDefault="001C5184" w:rsidP="005020EC">
            <w:pPr>
              <w:rPr>
                <w:rFonts w:ascii="Georgia" w:hAnsi="Georgia" w:cs="Arial"/>
                <w:sz w:val="21"/>
                <w:szCs w:val="21"/>
              </w:rPr>
            </w:pPr>
            <w:r w:rsidRPr="0060385F">
              <w:rPr>
                <w:rFonts w:ascii="Georgia" w:hAnsi="Georgia" w:cs="Arial"/>
                <w:sz w:val="21"/>
                <w:szCs w:val="21"/>
              </w:rPr>
              <w:t>Podpora a servis</w:t>
            </w:r>
          </w:p>
          <w:p w14:paraId="30ECA4FD"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(v rámci poskytnuté záruky)</w:t>
            </w:r>
          </w:p>
        </w:tc>
        <w:tc>
          <w:tcPr>
            <w:tcW w:w="4252" w:type="dxa"/>
            <w:tcBorders>
              <w:top w:val="nil"/>
              <w:left w:val="nil"/>
              <w:bottom w:val="single" w:sz="4" w:space="0" w:color="auto"/>
              <w:right w:val="single" w:sz="4" w:space="0" w:color="auto"/>
            </w:tcBorders>
            <w:shd w:val="clear" w:color="auto" w:fill="auto"/>
            <w:vAlign w:val="center"/>
            <w:hideMark/>
          </w:tcPr>
          <w:p w14:paraId="01823F67" w14:textId="55E2958F" w:rsidR="001C5184" w:rsidRPr="0060385F" w:rsidRDefault="001C5184" w:rsidP="005020EC">
            <w:pPr>
              <w:rPr>
                <w:rFonts w:ascii="Georgia" w:hAnsi="Georgia" w:cs="Calibri"/>
                <w:sz w:val="21"/>
                <w:szCs w:val="21"/>
              </w:rPr>
            </w:pPr>
            <w:r w:rsidRPr="0060385F">
              <w:rPr>
                <w:rFonts w:ascii="Georgia" w:hAnsi="Georgia" w:cs="Arial"/>
                <w:sz w:val="21"/>
                <w:szCs w:val="21"/>
              </w:rPr>
              <w:t xml:space="preserve">Servisní podpora na </w:t>
            </w:r>
            <w:r w:rsidR="00881DEC">
              <w:rPr>
                <w:rFonts w:ascii="Georgia" w:hAnsi="Georgia" w:cs="Arial"/>
                <w:sz w:val="21"/>
                <w:szCs w:val="21"/>
              </w:rPr>
              <w:t>4</w:t>
            </w:r>
            <w:r w:rsidRPr="0060385F">
              <w:rPr>
                <w:rFonts w:ascii="Georgia" w:hAnsi="Georgia" w:cs="Arial"/>
                <w:sz w:val="21"/>
                <w:szCs w:val="21"/>
              </w:rPr>
              <w:t xml:space="preserve"> </w:t>
            </w:r>
            <w:r w:rsidR="00881DEC">
              <w:rPr>
                <w:rFonts w:ascii="Georgia" w:hAnsi="Georgia" w:cs="Arial"/>
                <w:sz w:val="21"/>
                <w:szCs w:val="21"/>
              </w:rPr>
              <w:t>roky</w:t>
            </w:r>
            <w:r w:rsidRPr="0060385F">
              <w:rPr>
                <w:rFonts w:ascii="Georgia" w:hAnsi="Georgia" w:cs="Arial"/>
                <w:sz w:val="21"/>
                <w:szCs w:val="21"/>
              </w:rPr>
              <w:t xml:space="preserve"> s reakční dobou opravy </w:t>
            </w:r>
            <w:proofErr w:type="spellStart"/>
            <w:r w:rsidRPr="0060385F">
              <w:rPr>
                <w:rFonts w:ascii="Georgia" w:hAnsi="Georgia" w:cs="Arial"/>
                <w:sz w:val="21"/>
                <w:szCs w:val="21"/>
              </w:rPr>
              <w:t>NBD</w:t>
            </w:r>
            <w:proofErr w:type="spellEnd"/>
            <w:r w:rsidRPr="0060385F">
              <w:rPr>
                <w:rFonts w:ascii="Georgia" w:hAnsi="Georgia" w:cs="Arial"/>
                <w:sz w:val="21"/>
                <w:szCs w:val="21"/>
              </w:rPr>
              <w:t>, oprava v místě instalace páskové knihovny, servis je poskytován výrobcem páskové knihovny.</w:t>
            </w:r>
          </w:p>
        </w:tc>
        <w:tc>
          <w:tcPr>
            <w:tcW w:w="1180" w:type="dxa"/>
            <w:tcBorders>
              <w:top w:val="nil"/>
              <w:left w:val="nil"/>
              <w:bottom w:val="single" w:sz="4" w:space="0" w:color="auto"/>
              <w:right w:val="single" w:sz="4" w:space="0" w:color="auto"/>
            </w:tcBorders>
            <w:shd w:val="clear" w:color="auto" w:fill="auto"/>
            <w:noWrap/>
            <w:vAlign w:val="bottom"/>
            <w:hideMark/>
          </w:tcPr>
          <w:p w14:paraId="7CC6FC73"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78CFC428"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43034EFE" w14:textId="77777777" w:rsidTr="005020EC">
        <w:trPr>
          <w:trHeight w:val="450"/>
          <w:jc w:val="center"/>
        </w:trPr>
        <w:tc>
          <w:tcPr>
            <w:tcW w:w="1980" w:type="dxa"/>
            <w:vMerge/>
            <w:tcBorders>
              <w:top w:val="nil"/>
              <w:left w:val="single" w:sz="4" w:space="0" w:color="auto"/>
              <w:bottom w:val="single" w:sz="4" w:space="0" w:color="auto"/>
              <w:right w:val="single" w:sz="4" w:space="0" w:color="auto"/>
            </w:tcBorders>
            <w:vAlign w:val="center"/>
            <w:hideMark/>
          </w:tcPr>
          <w:p w14:paraId="3C9573AF"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hideMark/>
          </w:tcPr>
          <w:p w14:paraId="4C83D432"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Jediné kontaktní místo pro nahlášení poruch pro všechny komponenty dodávaného systému.</w:t>
            </w:r>
          </w:p>
        </w:tc>
        <w:tc>
          <w:tcPr>
            <w:tcW w:w="1180" w:type="dxa"/>
            <w:tcBorders>
              <w:top w:val="nil"/>
              <w:left w:val="nil"/>
              <w:bottom w:val="single" w:sz="4" w:space="0" w:color="auto"/>
              <w:right w:val="single" w:sz="4" w:space="0" w:color="auto"/>
            </w:tcBorders>
            <w:shd w:val="clear" w:color="auto" w:fill="auto"/>
            <w:noWrap/>
            <w:vAlign w:val="bottom"/>
            <w:hideMark/>
          </w:tcPr>
          <w:p w14:paraId="787050E9"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07DCF72E"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2B0EFF93" w14:textId="77777777" w:rsidTr="005020EC">
        <w:trPr>
          <w:trHeight w:val="450"/>
          <w:jc w:val="center"/>
        </w:trPr>
        <w:tc>
          <w:tcPr>
            <w:tcW w:w="1980" w:type="dxa"/>
            <w:vMerge/>
            <w:tcBorders>
              <w:top w:val="nil"/>
              <w:left w:val="single" w:sz="4" w:space="0" w:color="auto"/>
              <w:bottom w:val="single" w:sz="4" w:space="0" w:color="auto"/>
              <w:right w:val="single" w:sz="4" w:space="0" w:color="auto"/>
            </w:tcBorders>
            <w:vAlign w:val="center"/>
            <w:hideMark/>
          </w:tcPr>
          <w:p w14:paraId="70FA3159"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hideMark/>
          </w:tcPr>
          <w:p w14:paraId="494423AF"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Možnost stažení ovladačů a management software na webových stránkách výrobce.</w:t>
            </w:r>
          </w:p>
        </w:tc>
        <w:tc>
          <w:tcPr>
            <w:tcW w:w="1180" w:type="dxa"/>
            <w:tcBorders>
              <w:top w:val="nil"/>
              <w:left w:val="nil"/>
              <w:bottom w:val="single" w:sz="4" w:space="0" w:color="auto"/>
              <w:right w:val="single" w:sz="4" w:space="0" w:color="auto"/>
            </w:tcBorders>
            <w:shd w:val="clear" w:color="auto" w:fill="auto"/>
            <w:noWrap/>
            <w:vAlign w:val="bottom"/>
            <w:hideMark/>
          </w:tcPr>
          <w:p w14:paraId="5619D042"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37574C18"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r w:rsidR="001C5184" w:rsidRPr="00734D63" w14:paraId="5B9197FE" w14:textId="77777777" w:rsidTr="005020EC">
        <w:trPr>
          <w:trHeight w:val="1372"/>
          <w:jc w:val="center"/>
        </w:trPr>
        <w:tc>
          <w:tcPr>
            <w:tcW w:w="1980" w:type="dxa"/>
            <w:vMerge/>
            <w:tcBorders>
              <w:top w:val="nil"/>
              <w:left w:val="single" w:sz="4" w:space="0" w:color="auto"/>
              <w:bottom w:val="single" w:sz="4" w:space="0" w:color="auto"/>
              <w:right w:val="single" w:sz="4" w:space="0" w:color="auto"/>
            </w:tcBorders>
            <w:vAlign w:val="center"/>
            <w:hideMark/>
          </w:tcPr>
          <w:p w14:paraId="796F6F7C" w14:textId="77777777" w:rsidR="001C5184" w:rsidRPr="0060385F" w:rsidRDefault="001C5184" w:rsidP="005020EC">
            <w:pPr>
              <w:rPr>
                <w:rFonts w:ascii="Georgia" w:hAnsi="Georgia" w:cs="Calibri"/>
                <w:sz w:val="21"/>
                <w:szCs w:val="21"/>
              </w:rPr>
            </w:pPr>
          </w:p>
        </w:tc>
        <w:tc>
          <w:tcPr>
            <w:tcW w:w="4252" w:type="dxa"/>
            <w:tcBorders>
              <w:top w:val="nil"/>
              <w:left w:val="nil"/>
              <w:bottom w:val="single" w:sz="4" w:space="0" w:color="auto"/>
              <w:right w:val="single" w:sz="4" w:space="0" w:color="auto"/>
            </w:tcBorders>
            <w:shd w:val="clear" w:color="auto" w:fill="auto"/>
            <w:vAlign w:val="center"/>
            <w:hideMark/>
          </w:tcPr>
          <w:p w14:paraId="4314D405" w14:textId="77777777" w:rsidR="001C5184" w:rsidRPr="0060385F" w:rsidRDefault="001C5184" w:rsidP="005020EC">
            <w:pPr>
              <w:rPr>
                <w:rFonts w:ascii="Georgia" w:hAnsi="Georgia" w:cs="Calibri"/>
                <w:sz w:val="21"/>
                <w:szCs w:val="21"/>
              </w:rPr>
            </w:pPr>
            <w:r w:rsidRPr="0060385F">
              <w:rPr>
                <w:rFonts w:ascii="Georgia" w:hAnsi="Georgia" w:cs="Arial"/>
                <w:sz w:val="21"/>
                <w:szCs w:val="21"/>
              </w:rPr>
              <w:t>Poskytování aktualizací firmware (bez dalších nákladů pro zadavatele), minimálně po dobu trvání podpory požadované zadavatelem.</w:t>
            </w:r>
          </w:p>
        </w:tc>
        <w:tc>
          <w:tcPr>
            <w:tcW w:w="1180" w:type="dxa"/>
            <w:tcBorders>
              <w:top w:val="nil"/>
              <w:left w:val="nil"/>
              <w:bottom w:val="single" w:sz="4" w:space="0" w:color="auto"/>
              <w:right w:val="single" w:sz="4" w:space="0" w:color="auto"/>
            </w:tcBorders>
            <w:shd w:val="clear" w:color="auto" w:fill="auto"/>
            <w:noWrap/>
            <w:vAlign w:val="bottom"/>
            <w:hideMark/>
          </w:tcPr>
          <w:p w14:paraId="111693EB"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c>
          <w:tcPr>
            <w:tcW w:w="1660" w:type="dxa"/>
            <w:tcBorders>
              <w:top w:val="nil"/>
              <w:left w:val="nil"/>
              <w:bottom w:val="single" w:sz="4" w:space="0" w:color="auto"/>
              <w:right w:val="single" w:sz="4" w:space="0" w:color="auto"/>
            </w:tcBorders>
            <w:shd w:val="clear" w:color="auto" w:fill="auto"/>
            <w:noWrap/>
            <w:vAlign w:val="bottom"/>
            <w:hideMark/>
          </w:tcPr>
          <w:p w14:paraId="2A355884" w14:textId="77777777" w:rsidR="001C5184" w:rsidRPr="00734D63" w:rsidRDefault="001C5184" w:rsidP="005020EC">
            <w:pPr>
              <w:rPr>
                <w:rFonts w:ascii="Georgia" w:hAnsi="Georgia" w:cs="Calibri"/>
                <w:sz w:val="21"/>
                <w:szCs w:val="21"/>
              </w:rPr>
            </w:pPr>
            <w:r w:rsidRPr="00734D63">
              <w:rPr>
                <w:rFonts w:ascii="Georgia" w:hAnsi="Georgia" w:cs="Calibri"/>
                <w:sz w:val="21"/>
                <w:szCs w:val="21"/>
              </w:rPr>
              <w:t> </w:t>
            </w:r>
          </w:p>
        </w:tc>
      </w:tr>
    </w:tbl>
    <w:p w14:paraId="7681E4C6" w14:textId="4CF721CF" w:rsidR="00925F80" w:rsidRPr="001C5184" w:rsidRDefault="00925F80" w:rsidP="0035456C">
      <w:pPr>
        <w:keepNext/>
        <w:keepLines/>
        <w:outlineLvl w:val="0"/>
        <w:rPr>
          <w:rFonts w:ascii="Georgia" w:hAnsi="Georgia"/>
          <w:bCs/>
          <w:caps/>
          <w:kern w:val="28"/>
          <w:sz w:val="21"/>
          <w:szCs w:val="21"/>
        </w:rPr>
      </w:pPr>
    </w:p>
    <w:p w14:paraId="3FD8D538" w14:textId="7C78A912" w:rsidR="00324805" w:rsidRDefault="00324805">
      <w:pPr>
        <w:spacing w:after="0"/>
        <w:jc w:val="left"/>
        <w:rPr>
          <w:rFonts w:ascii="Georgia" w:hAnsi="Georgia"/>
          <w:b/>
          <w:caps/>
          <w:kern w:val="28"/>
          <w:sz w:val="21"/>
          <w:szCs w:val="21"/>
        </w:rPr>
      </w:pPr>
      <w:r>
        <w:rPr>
          <w:rFonts w:ascii="Georgia" w:hAnsi="Georgia"/>
          <w:b/>
          <w:caps/>
          <w:kern w:val="28"/>
          <w:sz w:val="21"/>
          <w:szCs w:val="21"/>
        </w:rPr>
        <w:br w:type="page"/>
      </w:r>
    </w:p>
    <w:p w14:paraId="3BFB0EAD" w14:textId="77777777" w:rsidR="00324805" w:rsidRPr="00925F80" w:rsidRDefault="00324805" w:rsidP="0035456C">
      <w:pPr>
        <w:keepNext/>
        <w:keepLines/>
        <w:outlineLvl w:val="0"/>
        <w:rPr>
          <w:rFonts w:ascii="Georgia" w:hAnsi="Georgia"/>
          <w:b/>
          <w:caps/>
          <w:kern w:val="28"/>
          <w:sz w:val="21"/>
          <w:szCs w:val="21"/>
        </w:rPr>
      </w:pPr>
    </w:p>
    <w:p w14:paraId="70326874" w14:textId="77777777" w:rsidR="00925F80" w:rsidRPr="00913520" w:rsidRDefault="00925F80" w:rsidP="00925F80">
      <w:pPr>
        <w:keepNext/>
        <w:keepLines/>
        <w:spacing w:before="240"/>
        <w:jc w:val="center"/>
        <w:outlineLvl w:val="0"/>
        <w:rPr>
          <w:rFonts w:ascii="Georgia" w:hAnsi="Georgia"/>
          <w:b/>
          <w:caps/>
          <w:kern w:val="28"/>
          <w:sz w:val="21"/>
          <w:szCs w:val="21"/>
        </w:rPr>
      </w:pPr>
      <w:r w:rsidRPr="00913520">
        <w:rPr>
          <w:rFonts w:ascii="Georgia" w:hAnsi="Georgia"/>
          <w:b/>
          <w:caps/>
          <w:kern w:val="28"/>
          <w:sz w:val="21"/>
          <w:szCs w:val="21"/>
        </w:rPr>
        <w:t>Příloha č. 2</w:t>
      </w:r>
    </w:p>
    <w:p w14:paraId="5A8A6C10" w14:textId="4D5E20D5" w:rsidR="00925F80" w:rsidRDefault="001C5184" w:rsidP="00925F80">
      <w:pPr>
        <w:keepNext/>
        <w:keepLines/>
        <w:jc w:val="center"/>
        <w:outlineLvl w:val="0"/>
        <w:rPr>
          <w:rFonts w:ascii="Georgia" w:hAnsi="Georgia"/>
          <w:b/>
          <w:sz w:val="21"/>
          <w:szCs w:val="21"/>
          <w:lang w:eastAsia="en-US"/>
        </w:rPr>
      </w:pPr>
      <w:r>
        <w:rPr>
          <w:rFonts w:ascii="Georgia" w:hAnsi="Georgia"/>
          <w:b/>
          <w:sz w:val="21"/>
          <w:szCs w:val="21"/>
          <w:lang w:eastAsia="en-US"/>
        </w:rPr>
        <w:t>Požadavky na instalaci a školení</w:t>
      </w:r>
    </w:p>
    <w:p w14:paraId="2F1E7687" w14:textId="3EB5E924" w:rsidR="00457F4E" w:rsidRDefault="00457F4E" w:rsidP="00925F80">
      <w:pPr>
        <w:keepNext/>
        <w:keepLines/>
        <w:jc w:val="center"/>
        <w:outlineLvl w:val="0"/>
        <w:rPr>
          <w:rFonts w:ascii="Georgia" w:hAnsi="Georgia"/>
          <w:b/>
          <w:sz w:val="21"/>
          <w:szCs w:val="21"/>
          <w:lang w:eastAsia="en-US"/>
        </w:rPr>
      </w:pPr>
    </w:p>
    <w:p w14:paraId="63BDEA95" w14:textId="7D977D2F" w:rsidR="00457F4E" w:rsidRDefault="00457F4E" w:rsidP="00457F4E">
      <w:pPr>
        <w:keepNext/>
        <w:keepLines/>
        <w:jc w:val="left"/>
        <w:outlineLvl w:val="0"/>
        <w:rPr>
          <w:rFonts w:ascii="Georgia" w:hAnsi="Georgia"/>
          <w:bCs/>
          <w:sz w:val="21"/>
          <w:szCs w:val="21"/>
          <w:lang w:eastAsia="en-US"/>
        </w:rPr>
      </w:pPr>
      <w:r>
        <w:rPr>
          <w:rFonts w:ascii="Georgia" w:hAnsi="Georgia"/>
          <w:bCs/>
          <w:sz w:val="21"/>
          <w:szCs w:val="21"/>
          <w:lang w:eastAsia="en-US"/>
        </w:rPr>
        <w:t>Zadavatel požaduje instalaci dodávaného HW do prostředí zákazníka MČ Praha 20.</w:t>
      </w:r>
    </w:p>
    <w:p w14:paraId="37AA6ECF" w14:textId="64CF5717" w:rsidR="00457F4E" w:rsidRPr="00457F4E" w:rsidRDefault="00457F4E" w:rsidP="00457F4E">
      <w:pPr>
        <w:keepNext/>
        <w:keepLines/>
        <w:jc w:val="left"/>
        <w:outlineLvl w:val="0"/>
        <w:rPr>
          <w:rFonts w:ascii="Georgia" w:hAnsi="Georgia"/>
          <w:bCs/>
          <w:kern w:val="28"/>
          <w:sz w:val="21"/>
          <w:szCs w:val="21"/>
        </w:rPr>
      </w:pPr>
      <w:r>
        <w:rPr>
          <w:rFonts w:ascii="Georgia" w:hAnsi="Georgia"/>
          <w:bCs/>
          <w:sz w:val="21"/>
          <w:szCs w:val="21"/>
          <w:lang w:eastAsia="en-US"/>
        </w:rPr>
        <w:t xml:space="preserve">Zadavatel taktéž požaduje proškolení technických pracovníků (4 osoby) na obsluhu zařízení. </w:t>
      </w:r>
    </w:p>
    <w:p w14:paraId="40F335A7" w14:textId="77777777" w:rsidR="00457F4E" w:rsidRDefault="00457F4E" w:rsidP="00726518">
      <w:pPr>
        <w:spacing w:after="0"/>
        <w:jc w:val="center"/>
        <w:rPr>
          <w:rFonts w:ascii="Georgia" w:hAnsi="Georgia"/>
          <w:i/>
          <w:kern w:val="28"/>
          <w:sz w:val="21"/>
          <w:szCs w:val="21"/>
        </w:rPr>
      </w:pPr>
    </w:p>
    <w:p w14:paraId="5627D0F9" w14:textId="00EA8B6B" w:rsidR="0035456C" w:rsidRPr="00726518" w:rsidRDefault="0035456C" w:rsidP="00726518">
      <w:pPr>
        <w:spacing w:after="0"/>
        <w:jc w:val="center"/>
        <w:rPr>
          <w:rFonts w:ascii="Georgia" w:hAnsi="Georgia"/>
          <w:b/>
          <w:kern w:val="28"/>
          <w:sz w:val="21"/>
          <w:szCs w:val="21"/>
        </w:rPr>
      </w:pPr>
      <w:r>
        <w:rPr>
          <w:rFonts w:ascii="Georgia" w:hAnsi="Georgia"/>
          <w:b/>
          <w:kern w:val="28"/>
          <w:sz w:val="21"/>
          <w:szCs w:val="21"/>
        </w:rPr>
        <w:br w:type="page"/>
      </w:r>
      <w:r w:rsidRPr="00913520">
        <w:rPr>
          <w:rFonts w:ascii="Georgia" w:hAnsi="Georgia"/>
          <w:b/>
          <w:caps/>
          <w:kern w:val="28"/>
          <w:sz w:val="21"/>
          <w:szCs w:val="21"/>
        </w:rPr>
        <w:lastRenderedPageBreak/>
        <w:t>Příloha č. 3</w:t>
      </w:r>
    </w:p>
    <w:p w14:paraId="523840DA" w14:textId="3B14DF1E" w:rsidR="0035456C" w:rsidRPr="0035456C" w:rsidRDefault="0035456C" w:rsidP="0035456C">
      <w:pPr>
        <w:pStyle w:val="Zklad2"/>
        <w:numPr>
          <w:ilvl w:val="0"/>
          <w:numId w:val="0"/>
        </w:numPr>
        <w:tabs>
          <w:tab w:val="clear" w:pos="709"/>
        </w:tabs>
        <w:jc w:val="center"/>
        <w:rPr>
          <w:rFonts w:ascii="Georgia" w:hAnsi="Georgia"/>
          <w:b/>
          <w:sz w:val="21"/>
          <w:szCs w:val="21"/>
          <w:lang w:eastAsia="en-US"/>
        </w:rPr>
      </w:pPr>
      <w:r w:rsidRPr="0035456C">
        <w:rPr>
          <w:rFonts w:ascii="Georgia" w:hAnsi="Georgia"/>
          <w:b/>
          <w:sz w:val="21"/>
          <w:szCs w:val="21"/>
          <w:lang w:eastAsia="en-US"/>
        </w:rPr>
        <w:t xml:space="preserve">Cena </w:t>
      </w:r>
    </w:p>
    <w:p w14:paraId="6B3EE307" w14:textId="66987F9F" w:rsidR="0035456C" w:rsidRPr="0035456C" w:rsidRDefault="0035456C">
      <w:pPr>
        <w:spacing w:after="0"/>
        <w:jc w:val="left"/>
        <w:rPr>
          <w:rFonts w:ascii="Georgia" w:hAnsi="Georgia"/>
          <w:b/>
          <w:kern w:val="28"/>
          <w:sz w:val="21"/>
          <w:szCs w:val="21"/>
        </w:rPr>
      </w:pPr>
    </w:p>
    <w:tbl>
      <w:tblPr>
        <w:tblStyle w:val="Mkatabulky"/>
        <w:tblW w:w="10084" w:type="dxa"/>
        <w:jc w:val="center"/>
        <w:tblLayout w:type="fixed"/>
        <w:tblLook w:val="04A0" w:firstRow="1" w:lastRow="0" w:firstColumn="1" w:lastColumn="0" w:noHBand="0" w:noVBand="1"/>
      </w:tblPr>
      <w:tblGrid>
        <w:gridCol w:w="2235"/>
        <w:gridCol w:w="1275"/>
        <w:gridCol w:w="1045"/>
        <w:gridCol w:w="1843"/>
        <w:gridCol w:w="1843"/>
        <w:gridCol w:w="1843"/>
      </w:tblGrid>
      <w:tr w:rsidR="0002662F" w:rsidRPr="005B6966" w14:paraId="6886A0A5" w14:textId="77777777" w:rsidTr="00B14B4C">
        <w:trPr>
          <w:trHeight w:val="850"/>
          <w:jc w:val="center"/>
        </w:trPr>
        <w:tc>
          <w:tcPr>
            <w:tcW w:w="2235" w:type="dxa"/>
            <w:shd w:val="clear" w:color="auto" w:fill="BFBFBF" w:themeFill="background1" w:themeFillShade="BF"/>
            <w:vAlign w:val="center"/>
          </w:tcPr>
          <w:p w14:paraId="08198FC7" w14:textId="1FF28D51" w:rsidR="0002662F" w:rsidRPr="003E4DB2" w:rsidRDefault="0002662F" w:rsidP="00886D9C">
            <w:pPr>
              <w:spacing w:after="0"/>
              <w:jc w:val="center"/>
              <w:rPr>
                <w:rFonts w:ascii="Georgia" w:hAnsi="Georgia"/>
                <w:b/>
                <w:sz w:val="20"/>
              </w:rPr>
            </w:pPr>
            <w:r w:rsidRPr="003E4DB2">
              <w:rPr>
                <w:rFonts w:ascii="Georgia" w:hAnsi="Georgia"/>
                <w:b/>
                <w:sz w:val="20"/>
              </w:rPr>
              <w:t>Část Zboží</w:t>
            </w:r>
          </w:p>
        </w:tc>
        <w:tc>
          <w:tcPr>
            <w:tcW w:w="1275" w:type="dxa"/>
            <w:shd w:val="clear" w:color="auto" w:fill="BFBFBF" w:themeFill="background1" w:themeFillShade="BF"/>
            <w:vAlign w:val="center"/>
          </w:tcPr>
          <w:p w14:paraId="6D21413F" w14:textId="77777777" w:rsidR="00D45D6A" w:rsidRPr="003E4DB2" w:rsidRDefault="00D45D6A" w:rsidP="00886D9C">
            <w:pPr>
              <w:spacing w:after="0"/>
              <w:jc w:val="center"/>
              <w:rPr>
                <w:rFonts w:ascii="Georgia" w:hAnsi="Georgia"/>
                <w:b/>
                <w:sz w:val="20"/>
              </w:rPr>
            </w:pPr>
            <w:r w:rsidRPr="003E4DB2">
              <w:rPr>
                <w:rFonts w:ascii="Georgia" w:hAnsi="Georgia"/>
                <w:b/>
                <w:sz w:val="20"/>
              </w:rPr>
              <w:t>Cena bez DPH</w:t>
            </w:r>
          </w:p>
          <w:p w14:paraId="277152B9" w14:textId="2FD1016D" w:rsidR="0002662F" w:rsidRPr="003E4DB2" w:rsidRDefault="00D45D6A" w:rsidP="00886D9C">
            <w:pPr>
              <w:spacing w:after="0"/>
              <w:jc w:val="center"/>
              <w:rPr>
                <w:rFonts w:ascii="Georgia" w:hAnsi="Georgia"/>
                <w:b/>
                <w:sz w:val="20"/>
              </w:rPr>
            </w:pPr>
            <w:r w:rsidRPr="003E4DB2">
              <w:rPr>
                <w:rFonts w:ascii="Georgia" w:hAnsi="Georgia"/>
                <w:b/>
                <w:sz w:val="20"/>
              </w:rPr>
              <w:t>za 1 ks</w:t>
            </w:r>
          </w:p>
        </w:tc>
        <w:tc>
          <w:tcPr>
            <w:tcW w:w="1045" w:type="dxa"/>
            <w:shd w:val="clear" w:color="auto" w:fill="BFBFBF" w:themeFill="background1" w:themeFillShade="BF"/>
            <w:vAlign w:val="center"/>
          </w:tcPr>
          <w:p w14:paraId="57AD734C" w14:textId="5B41247A" w:rsidR="0002662F" w:rsidRPr="003E4DB2" w:rsidRDefault="00D45D6A" w:rsidP="00886D9C">
            <w:pPr>
              <w:spacing w:after="0"/>
              <w:jc w:val="center"/>
              <w:rPr>
                <w:rFonts w:ascii="Georgia" w:hAnsi="Georgia"/>
                <w:b/>
                <w:sz w:val="20"/>
              </w:rPr>
            </w:pPr>
            <w:r w:rsidRPr="003E4DB2">
              <w:rPr>
                <w:rFonts w:ascii="Georgia" w:hAnsi="Georgia"/>
                <w:b/>
                <w:sz w:val="20"/>
              </w:rPr>
              <w:t>Počet ks</w:t>
            </w:r>
          </w:p>
        </w:tc>
        <w:tc>
          <w:tcPr>
            <w:tcW w:w="1843" w:type="dxa"/>
            <w:shd w:val="clear" w:color="auto" w:fill="BFBFBF" w:themeFill="background1" w:themeFillShade="BF"/>
            <w:vAlign w:val="center"/>
          </w:tcPr>
          <w:p w14:paraId="769784F1" w14:textId="51F16748" w:rsidR="0002662F" w:rsidRPr="003E4DB2" w:rsidRDefault="0002662F" w:rsidP="00886D9C">
            <w:pPr>
              <w:spacing w:after="0"/>
              <w:jc w:val="center"/>
              <w:rPr>
                <w:rFonts w:ascii="Georgia" w:hAnsi="Georgia"/>
                <w:b/>
                <w:sz w:val="20"/>
              </w:rPr>
            </w:pPr>
            <w:r w:rsidRPr="003E4DB2">
              <w:rPr>
                <w:rFonts w:ascii="Georgia" w:hAnsi="Georgia"/>
                <w:b/>
                <w:sz w:val="20"/>
              </w:rPr>
              <w:t xml:space="preserve">Cena bez DPH za požadovaný počet </w:t>
            </w:r>
            <w:r w:rsidR="00FE171C" w:rsidRPr="003E4DB2">
              <w:rPr>
                <w:rFonts w:ascii="Georgia" w:hAnsi="Georgia"/>
                <w:b/>
                <w:sz w:val="20"/>
              </w:rPr>
              <w:t>kusů</w:t>
            </w:r>
          </w:p>
        </w:tc>
        <w:tc>
          <w:tcPr>
            <w:tcW w:w="1843" w:type="dxa"/>
            <w:shd w:val="clear" w:color="auto" w:fill="BFBFBF" w:themeFill="background1" w:themeFillShade="BF"/>
            <w:vAlign w:val="center"/>
          </w:tcPr>
          <w:p w14:paraId="342D18AE" w14:textId="5D79FE88" w:rsidR="0002662F" w:rsidRPr="003E4DB2" w:rsidRDefault="0002662F" w:rsidP="00886D9C">
            <w:pPr>
              <w:spacing w:after="0"/>
              <w:jc w:val="center"/>
              <w:rPr>
                <w:rFonts w:ascii="Georgia" w:hAnsi="Georgia"/>
                <w:b/>
                <w:sz w:val="20"/>
              </w:rPr>
            </w:pPr>
            <w:r w:rsidRPr="003E4DB2">
              <w:rPr>
                <w:rFonts w:ascii="Georgia" w:hAnsi="Georgia"/>
                <w:b/>
                <w:sz w:val="20"/>
              </w:rPr>
              <w:t>DPH</w:t>
            </w:r>
            <w:r w:rsidR="00647D5A" w:rsidRPr="003E4DB2">
              <w:rPr>
                <w:rFonts w:ascii="Georgia" w:hAnsi="Georgia"/>
                <w:b/>
                <w:sz w:val="20"/>
              </w:rPr>
              <w:t xml:space="preserve"> za požadovaný počet kusů</w:t>
            </w:r>
          </w:p>
        </w:tc>
        <w:tc>
          <w:tcPr>
            <w:tcW w:w="1843" w:type="dxa"/>
            <w:shd w:val="clear" w:color="auto" w:fill="BFBFBF" w:themeFill="background1" w:themeFillShade="BF"/>
            <w:vAlign w:val="center"/>
          </w:tcPr>
          <w:p w14:paraId="41189E88" w14:textId="232258F5" w:rsidR="0002662F" w:rsidRPr="003E4DB2" w:rsidRDefault="00D0190A" w:rsidP="00886D9C">
            <w:pPr>
              <w:spacing w:after="0"/>
              <w:jc w:val="center"/>
              <w:rPr>
                <w:rFonts w:ascii="Georgia" w:hAnsi="Georgia"/>
                <w:b/>
                <w:sz w:val="20"/>
              </w:rPr>
            </w:pPr>
            <w:r w:rsidRPr="003E4DB2">
              <w:rPr>
                <w:rFonts w:ascii="Georgia" w:hAnsi="Georgia"/>
                <w:b/>
                <w:sz w:val="20"/>
              </w:rPr>
              <w:t>Cena vč.</w:t>
            </w:r>
            <w:r w:rsidR="00093166" w:rsidRPr="003E4DB2">
              <w:rPr>
                <w:rFonts w:ascii="Georgia" w:hAnsi="Georgia"/>
                <w:b/>
                <w:sz w:val="20"/>
              </w:rPr>
              <w:t> </w:t>
            </w:r>
            <w:r w:rsidR="0002662F" w:rsidRPr="003E4DB2">
              <w:rPr>
                <w:rFonts w:ascii="Georgia" w:hAnsi="Georgia"/>
                <w:b/>
                <w:sz w:val="20"/>
              </w:rPr>
              <w:t>DPH</w:t>
            </w:r>
            <w:r w:rsidR="00093166" w:rsidRPr="003E4DB2">
              <w:rPr>
                <w:rFonts w:ascii="Georgia" w:hAnsi="Georgia"/>
                <w:b/>
                <w:sz w:val="20"/>
              </w:rPr>
              <w:t xml:space="preserve"> </w:t>
            </w:r>
            <w:r w:rsidRPr="003E4DB2">
              <w:rPr>
                <w:rFonts w:ascii="Georgia" w:hAnsi="Georgia"/>
                <w:b/>
                <w:sz w:val="20"/>
              </w:rPr>
              <w:t>za požadovaný počet kusů</w:t>
            </w:r>
          </w:p>
        </w:tc>
      </w:tr>
      <w:tr w:rsidR="00D45D6A" w:rsidRPr="005B6966" w14:paraId="4E519CD6" w14:textId="77777777" w:rsidTr="00B14B4C">
        <w:trPr>
          <w:trHeight w:val="737"/>
          <w:jc w:val="center"/>
        </w:trPr>
        <w:tc>
          <w:tcPr>
            <w:tcW w:w="2235" w:type="dxa"/>
            <w:vAlign w:val="center"/>
          </w:tcPr>
          <w:p w14:paraId="7FB553FD" w14:textId="78394D5F" w:rsidR="00D45D6A" w:rsidRPr="00886D9C" w:rsidRDefault="000B635B" w:rsidP="00886D9C">
            <w:pPr>
              <w:spacing w:after="0"/>
              <w:jc w:val="left"/>
              <w:rPr>
                <w:rFonts w:ascii="Georgia" w:hAnsi="Georgia"/>
                <w:b/>
                <w:sz w:val="20"/>
              </w:rPr>
            </w:pPr>
            <w:r>
              <w:rPr>
                <w:rFonts w:ascii="Georgia" w:hAnsi="Georgia"/>
                <w:b/>
                <w:sz w:val="20"/>
              </w:rPr>
              <w:t>Pásková knihovna</w:t>
            </w:r>
          </w:p>
        </w:tc>
        <w:tc>
          <w:tcPr>
            <w:tcW w:w="1275" w:type="dxa"/>
            <w:vAlign w:val="center"/>
          </w:tcPr>
          <w:p w14:paraId="78175B38" w14:textId="5DBDBB76" w:rsidR="00D45D6A" w:rsidRPr="003E4DB2" w:rsidRDefault="00D45D6A" w:rsidP="00886D9C">
            <w:pPr>
              <w:spacing w:after="0"/>
              <w:jc w:val="center"/>
              <w:rPr>
                <w:rFonts w:ascii="Georgia" w:hAnsi="Georgia"/>
                <w:sz w:val="20"/>
              </w:rPr>
            </w:pPr>
          </w:p>
        </w:tc>
        <w:tc>
          <w:tcPr>
            <w:tcW w:w="1045" w:type="dxa"/>
            <w:vAlign w:val="center"/>
          </w:tcPr>
          <w:p w14:paraId="6A641861" w14:textId="23903890" w:rsidR="00D45D6A" w:rsidRPr="003E4DB2" w:rsidRDefault="00D45D6A" w:rsidP="00886D9C">
            <w:pPr>
              <w:spacing w:after="0"/>
              <w:jc w:val="center"/>
              <w:rPr>
                <w:rFonts w:ascii="Georgia" w:hAnsi="Georgia"/>
                <w:sz w:val="20"/>
              </w:rPr>
            </w:pPr>
            <w:r w:rsidRPr="003E4DB2">
              <w:rPr>
                <w:rFonts w:ascii="Georgia" w:hAnsi="Georgia"/>
                <w:sz w:val="20"/>
              </w:rPr>
              <w:t>1</w:t>
            </w:r>
          </w:p>
        </w:tc>
        <w:tc>
          <w:tcPr>
            <w:tcW w:w="1843" w:type="dxa"/>
            <w:vAlign w:val="center"/>
          </w:tcPr>
          <w:p w14:paraId="424E619D" w14:textId="77777777" w:rsidR="00D45D6A" w:rsidRPr="003E4DB2" w:rsidRDefault="00D45D6A" w:rsidP="00886D9C">
            <w:pPr>
              <w:spacing w:after="0"/>
              <w:jc w:val="center"/>
              <w:rPr>
                <w:rFonts w:ascii="Georgia" w:hAnsi="Georgia"/>
                <w:sz w:val="20"/>
              </w:rPr>
            </w:pPr>
          </w:p>
        </w:tc>
        <w:tc>
          <w:tcPr>
            <w:tcW w:w="1843" w:type="dxa"/>
            <w:vAlign w:val="center"/>
          </w:tcPr>
          <w:p w14:paraId="1D082AAA" w14:textId="62FDEBDD" w:rsidR="00D45D6A" w:rsidRPr="003E4DB2" w:rsidRDefault="00D45D6A" w:rsidP="00886D9C">
            <w:pPr>
              <w:spacing w:after="0"/>
              <w:jc w:val="center"/>
              <w:rPr>
                <w:rFonts w:ascii="Georgia" w:hAnsi="Georgia"/>
                <w:sz w:val="20"/>
              </w:rPr>
            </w:pPr>
          </w:p>
        </w:tc>
        <w:tc>
          <w:tcPr>
            <w:tcW w:w="1843" w:type="dxa"/>
            <w:vAlign w:val="center"/>
          </w:tcPr>
          <w:p w14:paraId="5D598509" w14:textId="77777777" w:rsidR="00D45D6A" w:rsidRPr="005B6966" w:rsidRDefault="00D45D6A" w:rsidP="00886D9C">
            <w:pPr>
              <w:spacing w:after="0"/>
              <w:jc w:val="center"/>
              <w:rPr>
                <w:rFonts w:ascii="Georgia" w:hAnsi="Georgia"/>
                <w:sz w:val="21"/>
                <w:szCs w:val="21"/>
              </w:rPr>
            </w:pPr>
          </w:p>
        </w:tc>
      </w:tr>
      <w:tr w:rsidR="00D45D6A" w:rsidRPr="005B6966" w14:paraId="612789AE" w14:textId="77777777" w:rsidTr="00B14B4C">
        <w:trPr>
          <w:trHeight w:val="737"/>
          <w:jc w:val="center"/>
        </w:trPr>
        <w:tc>
          <w:tcPr>
            <w:tcW w:w="2235" w:type="dxa"/>
            <w:vAlign w:val="center"/>
          </w:tcPr>
          <w:p w14:paraId="4104CB65" w14:textId="7DAA839E" w:rsidR="00D45D6A" w:rsidRPr="00886D9C" w:rsidRDefault="001C5184" w:rsidP="00886D9C">
            <w:pPr>
              <w:spacing w:after="0"/>
              <w:jc w:val="left"/>
              <w:rPr>
                <w:rFonts w:ascii="Georgia" w:hAnsi="Georgia"/>
                <w:b/>
                <w:sz w:val="20"/>
              </w:rPr>
            </w:pPr>
            <w:r>
              <w:rPr>
                <w:rFonts w:ascii="Georgia" w:hAnsi="Georgia"/>
                <w:b/>
                <w:sz w:val="20"/>
              </w:rPr>
              <w:t>Čistící cartridge</w:t>
            </w:r>
          </w:p>
        </w:tc>
        <w:tc>
          <w:tcPr>
            <w:tcW w:w="1275" w:type="dxa"/>
            <w:vAlign w:val="center"/>
          </w:tcPr>
          <w:p w14:paraId="0CF9AB63" w14:textId="52CD98D3" w:rsidR="00D45D6A" w:rsidRPr="003E4DB2" w:rsidRDefault="00D45D6A" w:rsidP="00886D9C">
            <w:pPr>
              <w:spacing w:after="0"/>
              <w:jc w:val="center"/>
              <w:rPr>
                <w:rFonts w:ascii="Georgia" w:hAnsi="Georgia"/>
                <w:sz w:val="20"/>
              </w:rPr>
            </w:pPr>
          </w:p>
        </w:tc>
        <w:tc>
          <w:tcPr>
            <w:tcW w:w="1045" w:type="dxa"/>
            <w:vAlign w:val="center"/>
          </w:tcPr>
          <w:p w14:paraId="6FFBB156" w14:textId="316C7456" w:rsidR="00D45D6A" w:rsidRPr="003E4DB2" w:rsidRDefault="001C5184" w:rsidP="00886D9C">
            <w:pPr>
              <w:spacing w:after="0"/>
              <w:jc w:val="center"/>
              <w:rPr>
                <w:rFonts w:ascii="Georgia" w:hAnsi="Georgia"/>
                <w:sz w:val="20"/>
              </w:rPr>
            </w:pPr>
            <w:r>
              <w:rPr>
                <w:rFonts w:ascii="Georgia" w:hAnsi="Georgia"/>
                <w:sz w:val="20"/>
              </w:rPr>
              <w:t>4</w:t>
            </w:r>
          </w:p>
        </w:tc>
        <w:tc>
          <w:tcPr>
            <w:tcW w:w="1843" w:type="dxa"/>
            <w:vAlign w:val="center"/>
          </w:tcPr>
          <w:p w14:paraId="2B0B7DB1" w14:textId="77777777" w:rsidR="00D45D6A" w:rsidRPr="003E4DB2" w:rsidRDefault="00D45D6A" w:rsidP="00886D9C">
            <w:pPr>
              <w:spacing w:after="0"/>
              <w:jc w:val="center"/>
              <w:rPr>
                <w:rFonts w:ascii="Georgia" w:hAnsi="Georgia"/>
                <w:sz w:val="20"/>
              </w:rPr>
            </w:pPr>
          </w:p>
        </w:tc>
        <w:tc>
          <w:tcPr>
            <w:tcW w:w="1843" w:type="dxa"/>
            <w:vAlign w:val="center"/>
          </w:tcPr>
          <w:p w14:paraId="25CF33AB" w14:textId="5403A631" w:rsidR="00D45D6A" w:rsidRPr="003E4DB2" w:rsidRDefault="00D45D6A" w:rsidP="00886D9C">
            <w:pPr>
              <w:spacing w:after="0"/>
              <w:jc w:val="center"/>
              <w:rPr>
                <w:rFonts w:ascii="Georgia" w:hAnsi="Georgia"/>
                <w:sz w:val="20"/>
              </w:rPr>
            </w:pPr>
          </w:p>
        </w:tc>
        <w:tc>
          <w:tcPr>
            <w:tcW w:w="1843" w:type="dxa"/>
            <w:vAlign w:val="center"/>
          </w:tcPr>
          <w:p w14:paraId="18FDF187" w14:textId="77777777" w:rsidR="00D45D6A" w:rsidRPr="005B6966" w:rsidRDefault="00D45D6A" w:rsidP="00886D9C">
            <w:pPr>
              <w:spacing w:after="0"/>
              <w:jc w:val="center"/>
              <w:rPr>
                <w:rFonts w:ascii="Georgia" w:hAnsi="Georgia"/>
                <w:sz w:val="21"/>
                <w:szCs w:val="21"/>
              </w:rPr>
            </w:pPr>
          </w:p>
        </w:tc>
      </w:tr>
      <w:tr w:rsidR="00D45D6A" w:rsidRPr="005B6966" w14:paraId="4B89CE8A" w14:textId="77777777" w:rsidTr="00B14B4C">
        <w:trPr>
          <w:trHeight w:val="737"/>
          <w:jc w:val="center"/>
        </w:trPr>
        <w:tc>
          <w:tcPr>
            <w:tcW w:w="2235" w:type="dxa"/>
            <w:vAlign w:val="center"/>
          </w:tcPr>
          <w:p w14:paraId="7667A2EB" w14:textId="413620D7" w:rsidR="00D45D6A" w:rsidRPr="00886D9C" w:rsidRDefault="000B635B" w:rsidP="00886D9C">
            <w:pPr>
              <w:spacing w:after="0"/>
              <w:jc w:val="left"/>
              <w:rPr>
                <w:rFonts w:ascii="Georgia" w:hAnsi="Georgia"/>
                <w:b/>
                <w:sz w:val="20"/>
              </w:rPr>
            </w:pPr>
            <w:r>
              <w:rPr>
                <w:rFonts w:ascii="Georgia" w:hAnsi="Georgia"/>
                <w:b/>
                <w:sz w:val="20"/>
              </w:rPr>
              <w:t>Pásky</w:t>
            </w:r>
          </w:p>
        </w:tc>
        <w:tc>
          <w:tcPr>
            <w:tcW w:w="1275" w:type="dxa"/>
            <w:vAlign w:val="center"/>
          </w:tcPr>
          <w:p w14:paraId="00E21972" w14:textId="346CB344" w:rsidR="00D45D6A" w:rsidRPr="003E4DB2" w:rsidRDefault="00D45D6A" w:rsidP="00886D9C">
            <w:pPr>
              <w:spacing w:after="0"/>
              <w:jc w:val="center"/>
              <w:rPr>
                <w:rFonts w:ascii="Georgia" w:hAnsi="Georgia"/>
                <w:sz w:val="20"/>
              </w:rPr>
            </w:pPr>
          </w:p>
        </w:tc>
        <w:tc>
          <w:tcPr>
            <w:tcW w:w="1045" w:type="dxa"/>
            <w:vAlign w:val="center"/>
          </w:tcPr>
          <w:p w14:paraId="7CF6D87E" w14:textId="424D489D" w:rsidR="00D45D6A" w:rsidRPr="003E4DB2" w:rsidRDefault="001C5184" w:rsidP="00886D9C">
            <w:pPr>
              <w:spacing w:after="0"/>
              <w:jc w:val="center"/>
              <w:rPr>
                <w:rFonts w:ascii="Georgia" w:hAnsi="Georgia"/>
                <w:sz w:val="20"/>
              </w:rPr>
            </w:pPr>
            <w:r>
              <w:rPr>
                <w:rFonts w:ascii="Georgia" w:hAnsi="Georgia"/>
                <w:sz w:val="20"/>
              </w:rPr>
              <w:t>60</w:t>
            </w:r>
          </w:p>
        </w:tc>
        <w:tc>
          <w:tcPr>
            <w:tcW w:w="1843" w:type="dxa"/>
            <w:vAlign w:val="center"/>
          </w:tcPr>
          <w:p w14:paraId="5B4D177B" w14:textId="77777777" w:rsidR="00D45D6A" w:rsidRPr="003E4DB2" w:rsidRDefault="00D45D6A" w:rsidP="00886D9C">
            <w:pPr>
              <w:spacing w:after="0"/>
              <w:jc w:val="center"/>
              <w:rPr>
                <w:rFonts w:ascii="Georgia" w:hAnsi="Georgia"/>
                <w:sz w:val="20"/>
              </w:rPr>
            </w:pPr>
          </w:p>
        </w:tc>
        <w:tc>
          <w:tcPr>
            <w:tcW w:w="1843" w:type="dxa"/>
            <w:vAlign w:val="center"/>
          </w:tcPr>
          <w:p w14:paraId="24DC4ED1" w14:textId="72E1CB9C" w:rsidR="00D45D6A" w:rsidRPr="003E4DB2" w:rsidRDefault="00D45D6A" w:rsidP="00886D9C">
            <w:pPr>
              <w:spacing w:after="0"/>
              <w:jc w:val="center"/>
              <w:rPr>
                <w:rFonts w:ascii="Georgia" w:hAnsi="Georgia"/>
                <w:sz w:val="20"/>
              </w:rPr>
            </w:pPr>
          </w:p>
        </w:tc>
        <w:tc>
          <w:tcPr>
            <w:tcW w:w="1843" w:type="dxa"/>
            <w:vAlign w:val="center"/>
          </w:tcPr>
          <w:p w14:paraId="32C85C4D" w14:textId="77777777" w:rsidR="00D45D6A" w:rsidRPr="005B6966" w:rsidRDefault="00D45D6A" w:rsidP="00886D9C">
            <w:pPr>
              <w:spacing w:after="0"/>
              <w:jc w:val="center"/>
              <w:rPr>
                <w:rFonts w:ascii="Georgia" w:hAnsi="Georgia"/>
                <w:sz w:val="21"/>
                <w:szCs w:val="21"/>
              </w:rPr>
            </w:pPr>
          </w:p>
        </w:tc>
      </w:tr>
      <w:tr w:rsidR="001C5184" w:rsidRPr="005B6966" w14:paraId="3DAD2733" w14:textId="77777777" w:rsidTr="00B14B4C">
        <w:trPr>
          <w:trHeight w:val="737"/>
          <w:jc w:val="center"/>
        </w:trPr>
        <w:tc>
          <w:tcPr>
            <w:tcW w:w="2235" w:type="dxa"/>
            <w:vAlign w:val="center"/>
          </w:tcPr>
          <w:p w14:paraId="1CF6F543" w14:textId="660B275D" w:rsidR="001C5184" w:rsidRDefault="00881DEC" w:rsidP="000756D7">
            <w:pPr>
              <w:spacing w:after="0"/>
              <w:jc w:val="left"/>
              <w:rPr>
                <w:rFonts w:ascii="Georgia" w:hAnsi="Georgia"/>
                <w:b/>
                <w:sz w:val="20"/>
              </w:rPr>
            </w:pPr>
            <w:proofErr w:type="gramStart"/>
            <w:r>
              <w:rPr>
                <w:rFonts w:ascii="Georgia" w:hAnsi="Georgia"/>
                <w:b/>
                <w:sz w:val="20"/>
              </w:rPr>
              <w:t>4</w:t>
            </w:r>
            <w:r w:rsidR="001C5184">
              <w:rPr>
                <w:rFonts w:ascii="Georgia" w:hAnsi="Georgia"/>
                <w:b/>
                <w:sz w:val="20"/>
              </w:rPr>
              <w:t xml:space="preserve"> letá</w:t>
            </w:r>
            <w:proofErr w:type="gramEnd"/>
            <w:r w:rsidR="001C5184">
              <w:rPr>
                <w:rFonts w:ascii="Georgia" w:hAnsi="Georgia"/>
                <w:b/>
                <w:sz w:val="20"/>
              </w:rPr>
              <w:t xml:space="preserve"> podpora </w:t>
            </w:r>
            <w:proofErr w:type="spellStart"/>
            <w:r w:rsidR="001C5184">
              <w:rPr>
                <w:rFonts w:ascii="Georgia" w:hAnsi="Georgia"/>
                <w:b/>
                <w:sz w:val="20"/>
              </w:rPr>
              <w:t>NBD</w:t>
            </w:r>
            <w:proofErr w:type="spellEnd"/>
          </w:p>
        </w:tc>
        <w:tc>
          <w:tcPr>
            <w:tcW w:w="1275" w:type="dxa"/>
            <w:vAlign w:val="center"/>
          </w:tcPr>
          <w:p w14:paraId="492BBA3F" w14:textId="77777777" w:rsidR="001C5184" w:rsidRPr="003E4DB2" w:rsidRDefault="001C5184" w:rsidP="00886D9C">
            <w:pPr>
              <w:spacing w:after="0"/>
              <w:jc w:val="center"/>
              <w:rPr>
                <w:rFonts w:ascii="Georgia" w:hAnsi="Georgia"/>
                <w:sz w:val="20"/>
              </w:rPr>
            </w:pPr>
          </w:p>
        </w:tc>
        <w:tc>
          <w:tcPr>
            <w:tcW w:w="1045" w:type="dxa"/>
            <w:vAlign w:val="center"/>
          </w:tcPr>
          <w:p w14:paraId="2D94D17D" w14:textId="644759CB" w:rsidR="001C5184" w:rsidRDefault="001C5184" w:rsidP="00886D9C">
            <w:pPr>
              <w:spacing w:after="0"/>
              <w:jc w:val="center"/>
              <w:rPr>
                <w:rFonts w:ascii="Georgia" w:hAnsi="Georgia"/>
                <w:sz w:val="20"/>
              </w:rPr>
            </w:pPr>
            <w:r>
              <w:rPr>
                <w:rFonts w:ascii="Georgia" w:hAnsi="Georgia"/>
                <w:sz w:val="20"/>
              </w:rPr>
              <w:t>1</w:t>
            </w:r>
          </w:p>
        </w:tc>
        <w:tc>
          <w:tcPr>
            <w:tcW w:w="1843" w:type="dxa"/>
            <w:vAlign w:val="center"/>
          </w:tcPr>
          <w:p w14:paraId="413570A4" w14:textId="77777777" w:rsidR="001C5184" w:rsidRPr="003E4DB2" w:rsidRDefault="001C5184" w:rsidP="00886D9C">
            <w:pPr>
              <w:spacing w:after="0"/>
              <w:jc w:val="center"/>
              <w:rPr>
                <w:rFonts w:ascii="Georgia" w:hAnsi="Georgia"/>
                <w:sz w:val="20"/>
              </w:rPr>
            </w:pPr>
          </w:p>
        </w:tc>
        <w:tc>
          <w:tcPr>
            <w:tcW w:w="1843" w:type="dxa"/>
            <w:vAlign w:val="center"/>
          </w:tcPr>
          <w:p w14:paraId="3A2F2150" w14:textId="77777777" w:rsidR="001C5184" w:rsidRPr="003E4DB2" w:rsidRDefault="001C5184" w:rsidP="00886D9C">
            <w:pPr>
              <w:spacing w:after="0"/>
              <w:jc w:val="center"/>
              <w:rPr>
                <w:rFonts w:ascii="Georgia" w:hAnsi="Georgia"/>
                <w:sz w:val="20"/>
              </w:rPr>
            </w:pPr>
          </w:p>
        </w:tc>
        <w:tc>
          <w:tcPr>
            <w:tcW w:w="1843" w:type="dxa"/>
            <w:vAlign w:val="center"/>
          </w:tcPr>
          <w:p w14:paraId="3D1DDCD2" w14:textId="77777777" w:rsidR="001C5184" w:rsidRPr="005B6966" w:rsidRDefault="001C5184" w:rsidP="00886D9C">
            <w:pPr>
              <w:spacing w:after="0"/>
              <w:jc w:val="center"/>
              <w:rPr>
                <w:rFonts w:ascii="Georgia" w:hAnsi="Georgia"/>
                <w:sz w:val="21"/>
                <w:szCs w:val="21"/>
              </w:rPr>
            </w:pPr>
          </w:p>
        </w:tc>
      </w:tr>
      <w:tr w:rsidR="001C5184" w:rsidRPr="005B6966" w14:paraId="2FBE36EB" w14:textId="77777777" w:rsidTr="00B14B4C">
        <w:trPr>
          <w:trHeight w:val="737"/>
          <w:jc w:val="center"/>
        </w:trPr>
        <w:tc>
          <w:tcPr>
            <w:tcW w:w="2235" w:type="dxa"/>
            <w:vAlign w:val="center"/>
          </w:tcPr>
          <w:p w14:paraId="2A2DF318" w14:textId="224D4543" w:rsidR="001C5184" w:rsidRDefault="001C5184" w:rsidP="00886D9C">
            <w:pPr>
              <w:spacing w:after="0"/>
              <w:jc w:val="left"/>
              <w:rPr>
                <w:rFonts w:ascii="Georgia" w:hAnsi="Georgia"/>
                <w:b/>
                <w:sz w:val="20"/>
              </w:rPr>
            </w:pPr>
            <w:r>
              <w:rPr>
                <w:rFonts w:ascii="Georgia" w:hAnsi="Georgia"/>
                <w:b/>
                <w:sz w:val="20"/>
              </w:rPr>
              <w:t>Čtečka čárových kódů</w:t>
            </w:r>
          </w:p>
        </w:tc>
        <w:tc>
          <w:tcPr>
            <w:tcW w:w="1275" w:type="dxa"/>
            <w:vAlign w:val="center"/>
          </w:tcPr>
          <w:p w14:paraId="3FD3ADB8" w14:textId="77777777" w:rsidR="001C5184" w:rsidRPr="003E4DB2" w:rsidRDefault="001C5184" w:rsidP="00886D9C">
            <w:pPr>
              <w:spacing w:after="0"/>
              <w:jc w:val="center"/>
              <w:rPr>
                <w:rFonts w:ascii="Georgia" w:hAnsi="Georgia"/>
                <w:sz w:val="20"/>
              </w:rPr>
            </w:pPr>
          </w:p>
        </w:tc>
        <w:tc>
          <w:tcPr>
            <w:tcW w:w="1045" w:type="dxa"/>
            <w:vAlign w:val="center"/>
          </w:tcPr>
          <w:p w14:paraId="36BC490E" w14:textId="0966EF90" w:rsidR="001C5184" w:rsidRDefault="001C5184" w:rsidP="00886D9C">
            <w:pPr>
              <w:spacing w:after="0"/>
              <w:jc w:val="center"/>
              <w:rPr>
                <w:rFonts w:ascii="Georgia" w:hAnsi="Georgia"/>
                <w:sz w:val="20"/>
              </w:rPr>
            </w:pPr>
            <w:r>
              <w:rPr>
                <w:rFonts w:ascii="Georgia" w:hAnsi="Georgia"/>
                <w:sz w:val="20"/>
              </w:rPr>
              <w:t>1</w:t>
            </w:r>
          </w:p>
        </w:tc>
        <w:tc>
          <w:tcPr>
            <w:tcW w:w="1843" w:type="dxa"/>
            <w:vAlign w:val="center"/>
          </w:tcPr>
          <w:p w14:paraId="704B766C" w14:textId="77777777" w:rsidR="001C5184" w:rsidRPr="003E4DB2" w:rsidRDefault="001C5184" w:rsidP="00886D9C">
            <w:pPr>
              <w:spacing w:after="0"/>
              <w:jc w:val="center"/>
              <w:rPr>
                <w:rFonts w:ascii="Georgia" w:hAnsi="Georgia"/>
                <w:sz w:val="20"/>
              </w:rPr>
            </w:pPr>
          </w:p>
        </w:tc>
        <w:tc>
          <w:tcPr>
            <w:tcW w:w="1843" w:type="dxa"/>
            <w:vAlign w:val="center"/>
          </w:tcPr>
          <w:p w14:paraId="1A0B135C" w14:textId="77777777" w:rsidR="001C5184" w:rsidRPr="003E4DB2" w:rsidRDefault="001C5184" w:rsidP="00886D9C">
            <w:pPr>
              <w:spacing w:after="0"/>
              <w:jc w:val="center"/>
              <w:rPr>
                <w:rFonts w:ascii="Georgia" w:hAnsi="Georgia"/>
                <w:sz w:val="20"/>
              </w:rPr>
            </w:pPr>
          </w:p>
        </w:tc>
        <w:tc>
          <w:tcPr>
            <w:tcW w:w="1843" w:type="dxa"/>
            <w:vAlign w:val="center"/>
          </w:tcPr>
          <w:p w14:paraId="35F2694B" w14:textId="77777777" w:rsidR="001C5184" w:rsidRPr="005B6966" w:rsidRDefault="001C5184" w:rsidP="00886D9C">
            <w:pPr>
              <w:spacing w:after="0"/>
              <w:jc w:val="center"/>
              <w:rPr>
                <w:rFonts w:ascii="Georgia" w:hAnsi="Georgia"/>
                <w:sz w:val="21"/>
                <w:szCs w:val="21"/>
              </w:rPr>
            </w:pPr>
          </w:p>
        </w:tc>
      </w:tr>
      <w:tr w:rsidR="00186027" w:rsidRPr="005B6966" w14:paraId="05113309" w14:textId="77777777" w:rsidTr="00B14B4C">
        <w:trPr>
          <w:trHeight w:val="737"/>
          <w:jc w:val="center"/>
        </w:trPr>
        <w:tc>
          <w:tcPr>
            <w:tcW w:w="2235" w:type="dxa"/>
            <w:vAlign w:val="center"/>
          </w:tcPr>
          <w:p w14:paraId="3652E8A2" w14:textId="0A24645E" w:rsidR="00186027" w:rsidRDefault="00186027" w:rsidP="00886D9C">
            <w:pPr>
              <w:spacing w:after="0"/>
              <w:jc w:val="left"/>
              <w:rPr>
                <w:rFonts w:ascii="Georgia" w:hAnsi="Georgia"/>
                <w:b/>
                <w:sz w:val="20"/>
              </w:rPr>
            </w:pPr>
            <w:r>
              <w:rPr>
                <w:rFonts w:ascii="Georgia" w:hAnsi="Georgia"/>
                <w:b/>
                <w:sz w:val="20"/>
              </w:rPr>
              <w:t>Školení</w:t>
            </w:r>
          </w:p>
        </w:tc>
        <w:tc>
          <w:tcPr>
            <w:tcW w:w="1275" w:type="dxa"/>
            <w:vAlign w:val="center"/>
          </w:tcPr>
          <w:p w14:paraId="25B35536" w14:textId="77777777" w:rsidR="00186027" w:rsidRPr="003E4DB2" w:rsidRDefault="00186027" w:rsidP="00886D9C">
            <w:pPr>
              <w:spacing w:after="0"/>
              <w:jc w:val="center"/>
              <w:rPr>
                <w:rFonts w:ascii="Georgia" w:hAnsi="Georgia"/>
                <w:sz w:val="20"/>
              </w:rPr>
            </w:pPr>
          </w:p>
        </w:tc>
        <w:tc>
          <w:tcPr>
            <w:tcW w:w="1045" w:type="dxa"/>
            <w:vAlign w:val="center"/>
          </w:tcPr>
          <w:p w14:paraId="6BD8C198" w14:textId="66FE3F23" w:rsidR="00186027" w:rsidRDefault="00186027" w:rsidP="00886D9C">
            <w:pPr>
              <w:spacing w:after="0"/>
              <w:jc w:val="center"/>
              <w:rPr>
                <w:rFonts w:ascii="Georgia" w:hAnsi="Georgia"/>
                <w:sz w:val="20"/>
              </w:rPr>
            </w:pPr>
            <w:r>
              <w:rPr>
                <w:rFonts w:ascii="Georgia" w:hAnsi="Georgia"/>
                <w:sz w:val="20"/>
              </w:rPr>
              <w:t>1</w:t>
            </w:r>
          </w:p>
        </w:tc>
        <w:tc>
          <w:tcPr>
            <w:tcW w:w="1843" w:type="dxa"/>
            <w:vAlign w:val="center"/>
          </w:tcPr>
          <w:p w14:paraId="7587E145" w14:textId="77777777" w:rsidR="00186027" w:rsidRPr="003E4DB2" w:rsidRDefault="00186027" w:rsidP="00886D9C">
            <w:pPr>
              <w:spacing w:after="0"/>
              <w:jc w:val="center"/>
              <w:rPr>
                <w:rFonts w:ascii="Georgia" w:hAnsi="Georgia"/>
                <w:sz w:val="20"/>
              </w:rPr>
            </w:pPr>
          </w:p>
        </w:tc>
        <w:tc>
          <w:tcPr>
            <w:tcW w:w="1843" w:type="dxa"/>
            <w:vAlign w:val="center"/>
          </w:tcPr>
          <w:p w14:paraId="78DA1A69" w14:textId="77777777" w:rsidR="00186027" w:rsidRPr="003E4DB2" w:rsidRDefault="00186027" w:rsidP="00886D9C">
            <w:pPr>
              <w:spacing w:after="0"/>
              <w:jc w:val="center"/>
              <w:rPr>
                <w:rFonts w:ascii="Georgia" w:hAnsi="Georgia"/>
                <w:sz w:val="20"/>
              </w:rPr>
            </w:pPr>
          </w:p>
        </w:tc>
        <w:tc>
          <w:tcPr>
            <w:tcW w:w="1843" w:type="dxa"/>
            <w:vAlign w:val="center"/>
          </w:tcPr>
          <w:p w14:paraId="62342235" w14:textId="77777777" w:rsidR="00186027" w:rsidRPr="005B6966" w:rsidRDefault="00186027" w:rsidP="00886D9C">
            <w:pPr>
              <w:spacing w:after="0"/>
              <w:jc w:val="center"/>
              <w:rPr>
                <w:rFonts w:ascii="Georgia" w:hAnsi="Georgia"/>
                <w:sz w:val="21"/>
                <w:szCs w:val="21"/>
              </w:rPr>
            </w:pPr>
          </w:p>
        </w:tc>
      </w:tr>
      <w:tr w:rsidR="00186027" w:rsidRPr="005B6966" w14:paraId="06B7B378" w14:textId="77777777" w:rsidTr="00B14B4C">
        <w:trPr>
          <w:trHeight w:val="737"/>
          <w:jc w:val="center"/>
        </w:trPr>
        <w:tc>
          <w:tcPr>
            <w:tcW w:w="2235" w:type="dxa"/>
            <w:vAlign w:val="center"/>
          </w:tcPr>
          <w:p w14:paraId="43B095D8" w14:textId="29C0648E" w:rsidR="00186027" w:rsidRDefault="00186027" w:rsidP="00886D9C">
            <w:pPr>
              <w:spacing w:after="0"/>
              <w:jc w:val="left"/>
              <w:rPr>
                <w:rFonts w:ascii="Georgia" w:hAnsi="Georgia"/>
                <w:b/>
                <w:sz w:val="20"/>
              </w:rPr>
            </w:pPr>
            <w:r>
              <w:rPr>
                <w:rFonts w:ascii="Georgia" w:hAnsi="Georgia"/>
                <w:b/>
                <w:sz w:val="20"/>
              </w:rPr>
              <w:t xml:space="preserve">Instalace </w:t>
            </w:r>
          </w:p>
        </w:tc>
        <w:tc>
          <w:tcPr>
            <w:tcW w:w="1275" w:type="dxa"/>
            <w:vAlign w:val="center"/>
          </w:tcPr>
          <w:p w14:paraId="687145D3" w14:textId="77777777" w:rsidR="00186027" w:rsidRPr="003E4DB2" w:rsidRDefault="00186027" w:rsidP="00886D9C">
            <w:pPr>
              <w:spacing w:after="0"/>
              <w:jc w:val="center"/>
              <w:rPr>
                <w:rFonts w:ascii="Georgia" w:hAnsi="Georgia"/>
                <w:sz w:val="20"/>
              </w:rPr>
            </w:pPr>
          </w:p>
        </w:tc>
        <w:tc>
          <w:tcPr>
            <w:tcW w:w="1045" w:type="dxa"/>
            <w:vAlign w:val="center"/>
          </w:tcPr>
          <w:p w14:paraId="5C909EFF" w14:textId="54DE5D4C" w:rsidR="00186027" w:rsidRDefault="00186027" w:rsidP="00886D9C">
            <w:pPr>
              <w:spacing w:after="0"/>
              <w:jc w:val="center"/>
              <w:rPr>
                <w:rFonts w:ascii="Georgia" w:hAnsi="Georgia"/>
                <w:sz w:val="20"/>
              </w:rPr>
            </w:pPr>
            <w:r>
              <w:rPr>
                <w:rFonts w:ascii="Georgia" w:hAnsi="Georgia"/>
                <w:sz w:val="20"/>
              </w:rPr>
              <w:t>1</w:t>
            </w:r>
          </w:p>
        </w:tc>
        <w:tc>
          <w:tcPr>
            <w:tcW w:w="1843" w:type="dxa"/>
            <w:vAlign w:val="center"/>
          </w:tcPr>
          <w:p w14:paraId="33307354" w14:textId="77777777" w:rsidR="00186027" w:rsidRPr="003E4DB2" w:rsidRDefault="00186027" w:rsidP="00886D9C">
            <w:pPr>
              <w:spacing w:after="0"/>
              <w:jc w:val="center"/>
              <w:rPr>
                <w:rFonts w:ascii="Georgia" w:hAnsi="Georgia"/>
                <w:sz w:val="20"/>
              </w:rPr>
            </w:pPr>
          </w:p>
        </w:tc>
        <w:tc>
          <w:tcPr>
            <w:tcW w:w="1843" w:type="dxa"/>
            <w:vAlign w:val="center"/>
          </w:tcPr>
          <w:p w14:paraId="64C53D6C" w14:textId="77777777" w:rsidR="00186027" w:rsidRPr="003E4DB2" w:rsidRDefault="00186027" w:rsidP="00886D9C">
            <w:pPr>
              <w:spacing w:after="0"/>
              <w:jc w:val="center"/>
              <w:rPr>
                <w:rFonts w:ascii="Georgia" w:hAnsi="Georgia"/>
                <w:sz w:val="20"/>
              </w:rPr>
            </w:pPr>
          </w:p>
        </w:tc>
        <w:tc>
          <w:tcPr>
            <w:tcW w:w="1843" w:type="dxa"/>
            <w:vAlign w:val="center"/>
          </w:tcPr>
          <w:p w14:paraId="7DD24540" w14:textId="77777777" w:rsidR="00186027" w:rsidRPr="005B6966" w:rsidRDefault="00186027" w:rsidP="00886D9C">
            <w:pPr>
              <w:spacing w:after="0"/>
              <w:jc w:val="center"/>
              <w:rPr>
                <w:rFonts w:ascii="Georgia" w:hAnsi="Georgia"/>
                <w:sz w:val="21"/>
                <w:szCs w:val="21"/>
              </w:rPr>
            </w:pPr>
          </w:p>
        </w:tc>
      </w:tr>
      <w:tr w:rsidR="001230ED" w:rsidRPr="005B6966" w14:paraId="76B2120D" w14:textId="77777777" w:rsidTr="00C16CD1">
        <w:trPr>
          <w:trHeight w:val="397"/>
          <w:jc w:val="center"/>
        </w:trPr>
        <w:tc>
          <w:tcPr>
            <w:tcW w:w="4555" w:type="dxa"/>
            <w:gridSpan w:val="3"/>
            <w:shd w:val="clear" w:color="auto" w:fill="BFBFBF" w:themeFill="background1" w:themeFillShade="BF"/>
            <w:vAlign w:val="center"/>
          </w:tcPr>
          <w:p w14:paraId="460672C7" w14:textId="4DE96980" w:rsidR="001230ED" w:rsidRPr="003E4DB2" w:rsidRDefault="001230ED" w:rsidP="00886D9C">
            <w:pPr>
              <w:spacing w:after="0"/>
              <w:jc w:val="left"/>
              <w:rPr>
                <w:rFonts w:ascii="Georgia" w:hAnsi="Georgia"/>
                <w:b/>
                <w:sz w:val="20"/>
              </w:rPr>
            </w:pPr>
            <w:r w:rsidRPr="003E4DB2">
              <w:rPr>
                <w:rFonts w:ascii="Georgia" w:hAnsi="Georgia"/>
                <w:b/>
                <w:sz w:val="20"/>
                <w:u w:val="single"/>
              </w:rPr>
              <w:t>Cena celkem</w:t>
            </w:r>
          </w:p>
        </w:tc>
        <w:tc>
          <w:tcPr>
            <w:tcW w:w="1843" w:type="dxa"/>
            <w:shd w:val="clear" w:color="auto" w:fill="FFFFFF" w:themeFill="background1"/>
            <w:vAlign w:val="center"/>
          </w:tcPr>
          <w:p w14:paraId="5F3F7FDD" w14:textId="77777777" w:rsidR="001230ED" w:rsidRPr="003E4DB2" w:rsidRDefault="001230ED" w:rsidP="00886D9C">
            <w:pPr>
              <w:spacing w:after="0"/>
              <w:jc w:val="center"/>
              <w:rPr>
                <w:rFonts w:ascii="Georgia" w:hAnsi="Georgia"/>
                <w:b/>
                <w:sz w:val="20"/>
              </w:rPr>
            </w:pPr>
          </w:p>
        </w:tc>
        <w:tc>
          <w:tcPr>
            <w:tcW w:w="1843" w:type="dxa"/>
            <w:shd w:val="clear" w:color="auto" w:fill="FFFFFF" w:themeFill="background1"/>
            <w:vAlign w:val="center"/>
          </w:tcPr>
          <w:p w14:paraId="006E1310" w14:textId="378AB49B" w:rsidR="001230ED" w:rsidRPr="003E4DB2" w:rsidRDefault="001230ED" w:rsidP="00886D9C">
            <w:pPr>
              <w:spacing w:after="0"/>
              <w:jc w:val="center"/>
              <w:rPr>
                <w:rFonts w:ascii="Georgia" w:hAnsi="Georgia"/>
                <w:b/>
                <w:sz w:val="20"/>
              </w:rPr>
            </w:pPr>
          </w:p>
        </w:tc>
        <w:tc>
          <w:tcPr>
            <w:tcW w:w="1843" w:type="dxa"/>
            <w:shd w:val="clear" w:color="auto" w:fill="FFFFFF" w:themeFill="background1"/>
            <w:vAlign w:val="center"/>
          </w:tcPr>
          <w:p w14:paraId="19DE0D54" w14:textId="77777777" w:rsidR="001230ED" w:rsidRPr="005B6966" w:rsidRDefault="001230ED" w:rsidP="00886D9C">
            <w:pPr>
              <w:spacing w:after="0"/>
              <w:jc w:val="center"/>
              <w:rPr>
                <w:rFonts w:ascii="Georgia" w:hAnsi="Georgia"/>
                <w:b/>
                <w:sz w:val="21"/>
                <w:szCs w:val="21"/>
              </w:rPr>
            </w:pPr>
          </w:p>
        </w:tc>
      </w:tr>
    </w:tbl>
    <w:p w14:paraId="286B6D74" w14:textId="77777777" w:rsidR="0035456C" w:rsidRPr="005B6966" w:rsidRDefault="0035456C" w:rsidP="0035456C">
      <w:pPr>
        <w:rPr>
          <w:rFonts w:ascii="Georgia" w:hAnsi="Georgia"/>
          <w:sz w:val="21"/>
          <w:szCs w:val="21"/>
        </w:rPr>
      </w:pPr>
    </w:p>
    <w:p w14:paraId="3C52CC70" w14:textId="1B094B7F" w:rsidR="0035456C" w:rsidRPr="005B6966" w:rsidRDefault="0035456C" w:rsidP="0035456C">
      <w:pPr>
        <w:rPr>
          <w:rFonts w:ascii="Georgia" w:hAnsi="Georgia"/>
          <w:sz w:val="21"/>
          <w:szCs w:val="21"/>
        </w:rPr>
      </w:pPr>
      <w:r w:rsidRPr="005B6966">
        <w:rPr>
          <w:rFonts w:ascii="Georgia" w:hAnsi="Georgia"/>
          <w:sz w:val="21"/>
          <w:szCs w:val="21"/>
        </w:rPr>
        <w:t xml:space="preserve">Veškeré ceny musí </w:t>
      </w:r>
      <w:r w:rsidR="00F7581D">
        <w:rPr>
          <w:rFonts w:ascii="Georgia" w:hAnsi="Georgia"/>
          <w:sz w:val="21"/>
          <w:szCs w:val="21"/>
        </w:rPr>
        <w:t xml:space="preserve">zahrnovat </w:t>
      </w:r>
      <w:r w:rsidRPr="005B6966">
        <w:rPr>
          <w:rFonts w:ascii="Georgia" w:hAnsi="Georgia"/>
          <w:sz w:val="21"/>
          <w:szCs w:val="21"/>
        </w:rPr>
        <w:t>i cenu požadovaných služeb jako je záruka a instalace</w:t>
      </w:r>
      <w:r w:rsidR="00F7581D">
        <w:rPr>
          <w:rFonts w:ascii="Georgia" w:hAnsi="Georgia"/>
          <w:sz w:val="21"/>
          <w:szCs w:val="21"/>
        </w:rPr>
        <w:t xml:space="preserve"> či potřebného softwaru a firmwaru</w:t>
      </w:r>
      <w:r w:rsidRPr="005B6966">
        <w:rPr>
          <w:rFonts w:ascii="Georgia" w:hAnsi="Georgia"/>
          <w:sz w:val="21"/>
          <w:szCs w:val="21"/>
        </w:rPr>
        <w:t>. Ceny jsou uvedeny v Kč</w:t>
      </w:r>
    </w:p>
    <w:p w14:paraId="0364EF2D" w14:textId="51CD93B6" w:rsidR="0035456C" w:rsidRPr="005B6966" w:rsidRDefault="0035456C" w:rsidP="00954BFD">
      <w:pPr>
        <w:rPr>
          <w:rFonts w:ascii="Georgia" w:hAnsi="Georgia"/>
          <w:sz w:val="21"/>
          <w:szCs w:val="21"/>
        </w:rPr>
      </w:pPr>
      <w:r w:rsidRPr="005B6966">
        <w:rPr>
          <w:rFonts w:ascii="Georgia" w:hAnsi="Georgia"/>
          <w:b/>
          <w:kern w:val="28"/>
          <w:sz w:val="21"/>
          <w:szCs w:val="21"/>
        </w:rPr>
        <w:br w:type="column"/>
      </w:r>
    </w:p>
    <w:p w14:paraId="5C9632E3" w14:textId="011046E4" w:rsidR="00925F80" w:rsidRPr="00925F80" w:rsidRDefault="00925F80" w:rsidP="00B3786E">
      <w:pPr>
        <w:keepNext/>
        <w:keepLines/>
        <w:spacing w:before="120"/>
        <w:jc w:val="center"/>
        <w:outlineLvl w:val="0"/>
        <w:rPr>
          <w:rFonts w:ascii="Georgia" w:hAnsi="Georgia"/>
          <w:b/>
          <w:caps/>
          <w:kern w:val="28"/>
          <w:sz w:val="21"/>
          <w:szCs w:val="21"/>
        </w:rPr>
      </w:pPr>
      <w:r w:rsidRPr="00925F80">
        <w:rPr>
          <w:rFonts w:ascii="Georgia" w:hAnsi="Georgia"/>
          <w:b/>
          <w:caps/>
          <w:kern w:val="28"/>
          <w:sz w:val="21"/>
          <w:szCs w:val="21"/>
        </w:rPr>
        <w:t xml:space="preserve">Příloha č. </w:t>
      </w:r>
      <w:r w:rsidR="0030459F">
        <w:rPr>
          <w:rFonts w:ascii="Georgia" w:hAnsi="Georgia"/>
          <w:b/>
          <w:caps/>
          <w:kern w:val="28"/>
          <w:sz w:val="21"/>
          <w:szCs w:val="21"/>
        </w:rPr>
        <w:t>4</w:t>
      </w:r>
    </w:p>
    <w:p w14:paraId="092B1EC9" w14:textId="77777777" w:rsidR="00925F80" w:rsidRPr="00925F80" w:rsidRDefault="00925F80" w:rsidP="005A31AE">
      <w:pPr>
        <w:keepNext/>
        <w:keepLines/>
        <w:spacing w:before="120" w:after="0"/>
        <w:jc w:val="center"/>
        <w:outlineLvl w:val="0"/>
        <w:rPr>
          <w:rFonts w:ascii="Georgia" w:hAnsi="Georgia"/>
          <w:b/>
          <w:sz w:val="21"/>
          <w:szCs w:val="21"/>
          <w:lang w:eastAsia="en-US"/>
        </w:rPr>
      </w:pPr>
      <w:r w:rsidRPr="00925F80">
        <w:rPr>
          <w:rFonts w:ascii="Georgia" w:hAnsi="Georgia"/>
          <w:b/>
          <w:sz w:val="21"/>
          <w:szCs w:val="21"/>
          <w:lang w:eastAsia="en-US"/>
        </w:rPr>
        <w:t>Oprávněné osoby a seznam poddodavatelů</w:t>
      </w:r>
    </w:p>
    <w:p w14:paraId="5648C335" w14:textId="77777777" w:rsidR="00925F80" w:rsidRPr="00925F80" w:rsidRDefault="00925F80" w:rsidP="005A31AE">
      <w:pPr>
        <w:spacing w:after="0"/>
        <w:rPr>
          <w:rFonts w:ascii="Georgia" w:hAnsi="Georgia"/>
          <w:b/>
          <w:sz w:val="21"/>
          <w:szCs w:val="21"/>
        </w:rPr>
      </w:pPr>
    </w:p>
    <w:p w14:paraId="4075BF51" w14:textId="77777777" w:rsidR="00925F80" w:rsidRPr="00925F80" w:rsidRDefault="00925F80" w:rsidP="005A31AE">
      <w:pPr>
        <w:numPr>
          <w:ilvl w:val="0"/>
          <w:numId w:val="26"/>
        </w:numPr>
        <w:rPr>
          <w:rFonts w:ascii="Georgia" w:hAnsi="Georgia"/>
          <w:b/>
          <w:bCs/>
          <w:smallCaps/>
          <w:sz w:val="21"/>
          <w:szCs w:val="21"/>
        </w:rPr>
      </w:pPr>
      <w:r w:rsidRPr="00925F80">
        <w:rPr>
          <w:rFonts w:ascii="Georgia" w:hAnsi="Georgia"/>
          <w:b/>
          <w:bCs/>
          <w:smallCaps/>
          <w:sz w:val="21"/>
          <w:szCs w:val="21"/>
        </w:rPr>
        <w:t>Oprávněné osoby</w:t>
      </w:r>
    </w:p>
    <w:p w14:paraId="003951F5" w14:textId="77777777" w:rsidR="00925F80" w:rsidRPr="00925F80" w:rsidRDefault="00925F80" w:rsidP="00925F80">
      <w:pPr>
        <w:rPr>
          <w:rFonts w:ascii="Georgia" w:hAnsi="Georgia"/>
          <w:b/>
          <w:sz w:val="21"/>
          <w:szCs w:val="21"/>
        </w:rPr>
      </w:pPr>
      <w:r w:rsidRPr="00925F80">
        <w:rPr>
          <w:rFonts w:ascii="Georgia" w:hAnsi="Georgia"/>
          <w:b/>
          <w:sz w:val="21"/>
          <w:szCs w:val="21"/>
        </w:rPr>
        <w:t>Za Kupujícího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5968"/>
      </w:tblGrid>
      <w:tr w:rsidR="00925F80" w:rsidRPr="00925F80" w14:paraId="17E783D6" w14:textId="77777777" w:rsidTr="00FB7277">
        <w:trPr>
          <w:trHeight w:val="567"/>
        </w:trPr>
        <w:tc>
          <w:tcPr>
            <w:tcW w:w="1707" w:type="pct"/>
            <w:vAlign w:val="center"/>
          </w:tcPr>
          <w:p w14:paraId="3209DB14" w14:textId="77777777" w:rsidR="00925F80" w:rsidRPr="00925F80" w:rsidRDefault="00925F80" w:rsidP="00925F80">
            <w:pPr>
              <w:jc w:val="center"/>
              <w:rPr>
                <w:rFonts w:ascii="Georgia" w:hAnsi="Georgia"/>
                <w:b/>
                <w:sz w:val="21"/>
                <w:szCs w:val="21"/>
              </w:rPr>
            </w:pPr>
            <w:r w:rsidRPr="00925F80">
              <w:rPr>
                <w:rFonts w:ascii="Georgia" w:hAnsi="Georgia"/>
                <w:b/>
                <w:color w:val="000000"/>
                <w:sz w:val="21"/>
                <w:szCs w:val="21"/>
              </w:rPr>
              <w:t>Oprávněná osoba</w:t>
            </w:r>
          </w:p>
        </w:tc>
        <w:tc>
          <w:tcPr>
            <w:tcW w:w="3293" w:type="pct"/>
            <w:vAlign w:val="center"/>
          </w:tcPr>
          <w:p w14:paraId="3F265526" w14:textId="59C12C96" w:rsidR="00925F80" w:rsidRPr="00925F80" w:rsidRDefault="00925F80" w:rsidP="00925F80">
            <w:pPr>
              <w:spacing w:before="120" w:line="320" w:lineRule="atLeast"/>
              <w:rPr>
                <w:rFonts w:ascii="Georgia" w:hAnsi="Georgia"/>
                <w:color w:val="000000"/>
                <w:sz w:val="21"/>
                <w:szCs w:val="21"/>
              </w:rPr>
            </w:pPr>
            <w:r w:rsidRPr="00925F80">
              <w:rPr>
                <w:rFonts w:ascii="Georgia" w:hAnsi="Georgia"/>
                <w:color w:val="000000"/>
                <w:sz w:val="21"/>
                <w:szCs w:val="21"/>
              </w:rPr>
              <w:t xml:space="preserve">Jméno a příjmení: </w:t>
            </w:r>
            <w:r w:rsidR="00FD7E03">
              <w:rPr>
                <w:rFonts w:ascii="Georgia" w:hAnsi="Georgia"/>
                <w:color w:val="000000"/>
                <w:sz w:val="21"/>
                <w:szCs w:val="21"/>
              </w:rPr>
              <w:t>Lucie Koutná</w:t>
            </w:r>
          </w:p>
          <w:p w14:paraId="3C9D7496" w14:textId="6088B66A" w:rsidR="00925F80" w:rsidRPr="00925F80" w:rsidRDefault="00925F80" w:rsidP="00925F80">
            <w:pPr>
              <w:spacing w:before="120" w:line="320" w:lineRule="atLeast"/>
              <w:rPr>
                <w:rFonts w:ascii="Georgia" w:hAnsi="Georgia"/>
                <w:color w:val="000000"/>
                <w:sz w:val="21"/>
                <w:szCs w:val="21"/>
              </w:rPr>
            </w:pPr>
            <w:r w:rsidRPr="00925F80">
              <w:rPr>
                <w:rFonts w:ascii="Georgia" w:hAnsi="Georgia"/>
                <w:color w:val="000000"/>
                <w:sz w:val="21"/>
                <w:szCs w:val="21"/>
              </w:rPr>
              <w:t xml:space="preserve">Telefon: </w:t>
            </w:r>
            <w:r w:rsidR="00FD7E03">
              <w:rPr>
                <w:rFonts w:ascii="Georgia" w:hAnsi="Georgia"/>
                <w:color w:val="000000"/>
                <w:sz w:val="21"/>
                <w:szCs w:val="21"/>
              </w:rPr>
              <w:t>702 021 563</w:t>
            </w:r>
          </w:p>
          <w:p w14:paraId="7F8E79E7" w14:textId="3932B16A" w:rsidR="00925F80" w:rsidRPr="00925F80" w:rsidRDefault="00925F80" w:rsidP="007948D1">
            <w:pPr>
              <w:spacing w:before="120" w:line="320" w:lineRule="atLeast"/>
              <w:rPr>
                <w:rFonts w:ascii="Georgia" w:hAnsi="Georgia"/>
                <w:color w:val="000000"/>
                <w:sz w:val="21"/>
                <w:szCs w:val="21"/>
              </w:rPr>
            </w:pPr>
            <w:r w:rsidRPr="00925F80">
              <w:rPr>
                <w:rFonts w:ascii="Georgia" w:hAnsi="Georgia"/>
                <w:color w:val="000000"/>
                <w:sz w:val="21"/>
                <w:szCs w:val="21"/>
              </w:rPr>
              <w:t xml:space="preserve">E-mail: </w:t>
            </w:r>
            <w:r w:rsidR="00FD7E03">
              <w:rPr>
                <w:rFonts w:ascii="Georgia" w:hAnsi="Georgia"/>
                <w:color w:val="000000"/>
                <w:sz w:val="21"/>
                <w:szCs w:val="21"/>
              </w:rPr>
              <w:t>lucie_koutna@pocernice.cz</w:t>
            </w:r>
          </w:p>
        </w:tc>
      </w:tr>
    </w:tbl>
    <w:p w14:paraId="27B97865" w14:textId="77777777" w:rsidR="00925F80" w:rsidRPr="00925F80" w:rsidRDefault="00925F80" w:rsidP="00925F80">
      <w:pPr>
        <w:rPr>
          <w:rFonts w:ascii="Georgia" w:hAnsi="Georgia"/>
          <w:b/>
          <w:sz w:val="21"/>
          <w:szCs w:val="21"/>
        </w:rPr>
      </w:pPr>
    </w:p>
    <w:p w14:paraId="114C7164" w14:textId="77777777" w:rsidR="00925F80" w:rsidRPr="00925F80" w:rsidRDefault="00925F80" w:rsidP="00925F80">
      <w:pPr>
        <w:tabs>
          <w:tab w:val="left" w:pos="1134"/>
        </w:tabs>
        <w:rPr>
          <w:rFonts w:ascii="Georgia" w:hAnsi="Georgia"/>
          <w:b/>
          <w:bCs/>
          <w:sz w:val="21"/>
          <w:szCs w:val="21"/>
        </w:rPr>
      </w:pPr>
      <w:r w:rsidRPr="00925F80">
        <w:rPr>
          <w:rFonts w:ascii="Georgia" w:hAnsi="Georgia"/>
          <w:b/>
          <w:bCs/>
          <w:sz w:val="21"/>
          <w:szCs w:val="21"/>
        </w:rPr>
        <w:t>Za Prodávajícího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5968"/>
      </w:tblGrid>
      <w:tr w:rsidR="00925F80" w:rsidRPr="00925F80" w14:paraId="776CC3CA" w14:textId="77777777" w:rsidTr="00FB7277">
        <w:trPr>
          <w:trHeight w:val="567"/>
        </w:trPr>
        <w:tc>
          <w:tcPr>
            <w:tcW w:w="1707" w:type="pct"/>
            <w:vAlign w:val="center"/>
          </w:tcPr>
          <w:p w14:paraId="3CA6D3BC" w14:textId="77777777" w:rsidR="00925F80" w:rsidRPr="00925F80" w:rsidRDefault="00925F80" w:rsidP="00925F80">
            <w:pPr>
              <w:jc w:val="center"/>
              <w:rPr>
                <w:rFonts w:ascii="Georgia" w:hAnsi="Georgia"/>
                <w:b/>
                <w:sz w:val="21"/>
                <w:szCs w:val="21"/>
              </w:rPr>
            </w:pPr>
            <w:r w:rsidRPr="00925F80">
              <w:rPr>
                <w:rFonts w:ascii="Georgia" w:hAnsi="Georgia"/>
                <w:b/>
                <w:color w:val="000000"/>
                <w:sz w:val="21"/>
                <w:szCs w:val="21"/>
              </w:rPr>
              <w:t>Oprávněná osoba</w:t>
            </w:r>
          </w:p>
        </w:tc>
        <w:tc>
          <w:tcPr>
            <w:tcW w:w="3293" w:type="pct"/>
            <w:vAlign w:val="center"/>
          </w:tcPr>
          <w:p w14:paraId="671594EF" w14:textId="77777777" w:rsidR="00925F80" w:rsidRPr="00925F80" w:rsidRDefault="00925F80" w:rsidP="00925F80">
            <w:pPr>
              <w:spacing w:before="120" w:line="320" w:lineRule="atLeast"/>
              <w:rPr>
                <w:rFonts w:ascii="Georgia" w:hAnsi="Georgia"/>
                <w:color w:val="000000"/>
                <w:sz w:val="21"/>
                <w:szCs w:val="21"/>
              </w:rPr>
            </w:pPr>
            <w:r w:rsidRPr="00925F80">
              <w:rPr>
                <w:rFonts w:ascii="Georgia" w:hAnsi="Georgia"/>
                <w:color w:val="000000"/>
                <w:sz w:val="21"/>
                <w:szCs w:val="21"/>
              </w:rPr>
              <w:t xml:space="preserve">Jméno a příjmení: </w:t>
            </w:r>
            <w:r w:rsidRPr="00925F80">
              <w:rPr>
                <w:rFonts w:ascii="Georgia" w:hAnsi="Georgia"/>
                <w:color w:val="000000"/>
                <w:sz w:val="21"/>
                <w:szCs w:val="21"/>
                <w:highlight w:val="yellow"/>
              </w:rPr>
              <w:t>[DOPLNÍ DODAVATEL]</w:t>
            </w:r>
          </w:p>
          <w:p w14:paraId="41FF7329" w14:textId="77777777" w:rsidR="00925F80" w:rsidRPr="00925F80" w:rsidRDefault="00925F80" w:rsidP="00925F80">
            <w:pPr>
              <w:spacing w:before="120" w:line="320" w:lineRule="atLeast"/>
              <w:rPr>
                <w:rFonts w:ascii="Georgia" w:hAnsi="Georgia"/>
                <w:color w:val="000000"/>
                <w:sz w:val="21"/>
                <w:szCs w:val="21"/>
              </w:rPr>
            </w:pPr>
            <w:r w:rsidRPr="00925F80">
              <w:rPr>
                <w:rFonts w:ascii="Georgia" w:hAnsi="Georgia"/>
                <w:color w:val="000000"/>
                <w:sz w:val="21"/>
                <w:szCs w:val="21"/>
              </w:rPr>
              <w:t xml:space="preserve">Telefon: </w:t>
            </w:r>
            <w:r w:rsidRPr="00925F80">
              <w:rPr>
                <w:rFonts w:ascii="Georgia" w:hAnsi="Georgia"/>
                <w:color w:val="000000"/>
                <w:sz w:val="21"/>
                <w:szCs w:val="21"/>
                <w:highlight w:val="yellow"/>
              </w:rPr>
              <w:t>[DOPLNÍ DODAVATEL]</w:t>
            </w:r>
          </w:p>
          <w:p w14:paraId="7FF1B9AB" w14:textId="77777777" w:rsidR="00925F80" w:rsidRPr="00925F80" w:rsidRDefault="00925F80" w:rsidP="00925F80">
            <w:pPr>
              <w:spacing w:before="120" w:line="320" w:lineRule="atLeast"/>
              <w:rPr>
                <w:rFonts w:ascii="Georgia" w:hAnsi="Georgia"/>
                <w:color w:val="000000"/>
                <w:sz w:val="21"/>
                <w:szCs w:val="21"/>
              </w:rPr>
            </w:pPr>
            <w:r w:rsidRPr="00925F80">
              <w:rPr>
                <w:rFonts w:ascii="Georgia" w:hAnsi="Georgia"/>
                <w:color w:val="000000"/>
                <w:sz w:val="21"/>
                <w:szCs w:val="21"/>
              </w:rPr>
              <w:t xml:space="preserve">E-mail: </w:t>
            </w:r>
            <w:r w:rsidRPr="00925F80">
              <w:rPr>
                <w:rFonts w:ascii="Georgia" w:hAnsi="Georgia"/>
                <w:color w:val="000000"/>
                <w:sz w:val="21"/>
                <w:szCs w:val="21"/>
                <w:highlight w:val="yellow"/>
              </w:rPr>
              <w:t>[DOPLNÍ DODAVATEL]</w:t>
            </w:r>
          </w:p>
        </w:tc>
      </w:tr>
    </w:tbl>
    <w:p w14:paraId="22A0012A" w14:textId="77777777" w:rsidR="00925F80" w:rsidRPr="00925F80" w:rsidRDefault="00925F80" w:rsidP="00925F80">
      <w:pPr>
        <w:rPr>
          <w:rFonts w:ascii="Georgia" w:hAnsi="Georgia"/>
          <w:b/>
          <w:sz w:val="21"/>
          <w:szCs w:val="21"/>
        </w:rPr>
      </w:pPr>
    </w:p>
    <w:p w14:paraId="6F596792" w14:textId="77777777" w:rsidR="00925F80" w:rsidRPr="00925F80" w:rsidRDefault="00925F80" w:rsidP="00925F80">
      <w:pPr>
        <w:numPr>
          <w:ilvl w:val="0"/>
          <w:numId w:val="26"/>
        </w:numPr>
        <w:spacing w:before="240"/>
        <w:rPr>
          <w:rFonts w:ascii="Georgia" w:hAnsi="Georgia"/>
          <w:b/>
          <w:bCs/>
          <w:smallCaps/>
          <w:sz w:val="21"/>
          <w:szCs w:val="21"/>
        </w:rPr>
      </w:pPr>
      <w:r w:rsidRPr="00925F80">
        <w:rPr>
          <w:rFonts w:ascii="Georgia" w:hAnsi="Georgia"/>
          <w:b/>
          <w:bCs/>
          <w:smallCaps/>
          <w:sz w:val="21"/>
          <w:szCs w:val="21"/>
        </w:rPr>
        <w:t>Seznam poddodavatelů</w:t>
      </w:r>
    </w:p>
    <w:tbl>
      <w:tblPr>
        <w:tblStyle w:val="Mkatabulky"/>
        <w:tblW w:w="9039" w:type="dxa"/>
        <w:tblLook w:val="04A0" w:firstRow="1" w:lastRow="0" w:firstColumn="1" w:lastColumn="0" w:noHBand="0" w:noVBand="1"/>
      </w:tblPr>
      <w:tblGrid>
        <w:gridCol w:w="3085"/>
        <w:gridCol w:w="5954"/>
      </w:tblGrid>
      <w:tr w:rsidR="00925F80" w:rsidRPr="00925F80" w14:paraId="47A4664F" w14:textId="77777777" w:rsidTr="00FB7277">
        <w:tc>
          <w:tcPr>
            <w:tcW w:w="3085" w:type="dxa"/>
            <w:vAlign w:val="center"/>
          </w:tcPr>
          <w:p w14:paraId="53E73889" w14:textId="77777777" w:rsidR="00925F80" w:rsidRPr="00925F80" w:rsidRDefault="00925F80" w:rsidP="00925F80">
            <w:pPr>
              <w:tabs>
                <w:tab w:val="left" w:pos="2340"/>
              </w:tabs>
              <w:rPr>
                <w:rFonts w:ascii="Georgia" w:hAnsi="Georgia"/>
                <w:b/>
                <w:sz w:val="21"/>
                <w:szCs w:val="21"/>
              </w:rPr>
            </w:pPr>
            <w:r w:rsidRPr="00925F80">
              <w:rPr>
                <w:rFonts w:ascii="Georgia" w:hAnsi="Georgia"/>
                <w:b/>
                <w:sz w:val="21"/>
                <w:szCs w:val="21"/>
              </w:rPr>
              <w:t>1)</w:t>
            </w:r>
          </w:p>
        </w:tc>
        <w:tc>
          <w:tcPr>
            <w:tcW w:w="5954" w:type="dxa"/>
            <w:vAlign w:val="center"/>
          </w:tcPr>
          <w:p w14:paraId="6870BA35" w14:textId="77777777" w:rsidR="00925F80" w:rsidRPr="00925F80" w:rsidRDefault="00925F80" w:rsidP="00925F80">
            <w:pPr>
              <w:keepNext/>
              <w:keepLines/>
              <w:spacing w:before="240"/>
              <w:outlineLvl w:val="0"/>
              <w:rPr>
                <w:rFonts w:ascii="Georgia" w:hAnsi="Georgia"/>
                <w:snapToGrid w:val="0"/>
                <w:sz w:val="21"/>
                <w:szCs w:val="21"/>
              </w:rPr>
            </w:pPr>
          </w:p>
        </w:tc>
      </w:tr>
      <w:tr w:rsidR="00925F80" w:rsidRPr="00925F80" w14:paraId="15905603" w14:textId="77777777" w:rsidTr="00FB7277">
        <w:tc>
          <w:tcPr>
            <w:tcW w:w="3085" w:type="dxa"/>
            <w:vAlign w:val="center"/>
          </w:tcPr>
          <w:p w14:paraId="08F5C37D" w14:textId="77777777" w:rsidR="00925F80" w:rsidRPr="00925F80" w:rsidRDefault="00925F80" w:rsidP="00925F80">
            <w:pPr>
              <w:tabs>
                <w:tab w:val="left" w:pos="2340"/>
              </w:tabs>
              <w:rPr>
                <w:rFonts w:ascii="Georgia" w:hAnsi="Georgia"/>
                <w:sz w:val="21"/>
                <w:szCs w:val="21"/>
              </w:rPr>
            </w:pPr>
            <w:r w:rsidRPr="00925F80">
              <w:rPr>
                <w:rFonts w:ascii="Georgia" w:hAnsi="Georgia"/>
                <w:b/>
                <w:sz w:val="21"/>
                <w:szCs w:val="21"/>
              </w:rPr>
              <w:t>Název:</w:t>
            </w:r>
          </w:p>
        </w:tc>
        <w:tc>
          <w:tcPr>
            <w:tcW w:w="5954" w:type="dxa"/>
            <w:vAlign w:val="center"/>
          </w:tcPr>
          <w:p w14:paraId="57593D45" w14:textId="77777777" w:rsidR="00925F80" w:rsidRPr="00925F80" w:rsidRDefault="00925F80" w:rsidP="00925F80">
            <w:pPr>
              <w:keepNext/>
              <w:keepLines/>
              <w:spacing w:before="240"/>
              <w:outlineLvl w:val="0"/>
              <w:rPr>
                <w:rFonts w:ascii="Georgia" w:hAnsi="Georgia"/>
                <w:b/>
                <w:sz w:val="21"/>
                <w:szCs w:val="21"/>
                <w:lang w:eastAsia="en-US"/>
              </w:rPr>
            </w:pPr>
            <w:r w:rsidRPr="00925F80">
              <w:rPr>
                <w:rFonts w:ascii="Georgia" w:hAnsi="Georgia"/>
                <w:snapToGrid w:val="0"/>
                <w:sz w:val="21"/>
                <w:szCs w:val="21"/>
              </w:rPr>
              <w:t>[</w:t>
            </w:r>
            <w:r w:rsidRPr="00925F80">
              <w:rPr>
                <w:rFonts w:ascii="Georgia" w:hAnsi="Georgia"/>
                <w:snapToGrid w:val="0"/>
                <w:sz w:val="21"/>
                <w:szCs w:val="21"/>
                <w:highlight w:val="yellow"/>
              </w:rPr>
              <w:t>DOPLNÍ DODAVATEL</w:t>
            </w:r>
            <w:r w:rsidRPr="00925F80">
              <w:rPr>
                <w:rFonts w:ascii="Georgia" w:hAnsi="Georgia"/>
                <w:snapToGrid w:val="0"/>
                <w:sz w:val="21"/>
                <w:szCs w:val="21"/>
              </w:rPr>
              <w:t>]</w:t>
            </w:r>
          </w:p>
        </w:tc>
      </w:tr>
      <w:tr w:rsidR="00925F80" w:rsidRPr="00925F80" w14:paraId="56F3F296" w14:textId="77777777" w:rsidTr="00FB7277">
        <w:tc>
          <w:tcPr>
            <w:tcW w:w="3085" w:type="dxa"/>
            <w:vAlign w:val="center"/>
          </w:tcPr>
          <w:p w14:paraId="5D4071AD" w14:textId="77777777" w:rsidR="00925F80" w:rsidRPr="00925F80" w:rsidRDefault="00925F80" w:rsidP="00925F80">
            <w:pPr>
              <w:tabs>
                <w:tab w:val="left" w:pos="2340"/>
              </w:tabs>
              <w:rPr>
                <w:rFonts w:ascii="Georgia" w:hAnsi="Georgia"/>
                <w:sz w:val="21"/>
                <w:szCs w:val="21"/>
              </w:rPr>
            </w:pPr>
            <w:r w:rsidRPr="00925F80">
              <w:rPr>
                <w:rFonts w:ascii="Georgia" w:hAnsi="Georgia"/>
                <w:b/>
                <w:sz w:val="21"/>
                <w:szCs w:val="21"/>
              </w:rPr>
              <w:t>Sídlo:</w:t>
            </w:r>
          </w:p>
        </w:tc>
        <w:tc>
          <w:tcPr>
            <w:tcW w:w="5954" w:type="dxa"/>
            <w:vAlign w:val="center"/>
          </w:tcPr>
          <w:p w14:paraId="0C55E9B8" w14:textId="77777777" w:rsidR="00925F80" w:rsidRPr="00925F80" w:rsidRDefault="00925F80" w:rsidP="00925F80">
            <w:pPr>
              <w:keepNext/>
              <w:keepLines/>
              <w:spacing w:before="240"/>
              <w:outlineLvl w:val="0"/>
              <w:rPr>
                <w:rFonts w:ascii="Georgia" w:hAnsi="Georgia"/>
                <w:b/>
                <w:sz w:val="21"/>
                <w:szCs w:val="21"/>
                <w:lang w:eastAsia="en-US"/>
              </w:rPr>
            </w:pPr>
            <w:r w:rsidRPr="00925F80">
              <w:rPr>
                <w:rFonts w:ascii="Georgia" w:hAnsi="Georgia"/>
                <w:snapToGrid w:val="0"/>
                <w:sz w:val="21"/>
                <w:szCs w:val="21"/>
              </w:rPr>
              <w:t>[</w:t>
            </w:r>
            <w:r w:rsidRPr="00925F80">
              <w:rPr>
                <w:rFonts w:ascii="Georgia" w:hAnsi="Georgia"/>
                <w:snapToGrid w:val="0"/>
                <w:sz w:val="21"/>
                <w:szCs w:val="21"/>
                <w:highlight w:val="yellow"/>
              </w:rPr>
              <w:t>DOPLNÍ DODAVATEL</w:t>
            </w:r>
            <w:r w:rsidRPr="00925F80">
              <w:rPr>
                <w:rFonts w:ascii="Georgia" w:hAnsi="Georgia"/>
                <w:snapToGrid w:val="0"/>
                <w:sz w:val="21"/>
                <w:szCs w:val="21"/>
              </w:rPr>
              <w:t>]</w:t>
            </w:r>
          </w:p>
        </w:tc>
      </w:tr>
      <w:tr w:rsidR="00925F80" w:rsidRPr="00925F80" w14:paraId="254947DF" w14:textId="77777777" w:rsidTr="00FB7277">
        <w:tc>
          <w:tcPr>
            <w:tcW w:w="3085" w:type="dxa"/>
            <w:vAlign w:val="center"/>
          </w:tcPr>
          <w:p w14:paraId="67AE4DEA" w14:textId="77777777" w:rsidR="00925F80" w:rsidRPr="00925F80" w:rsidRDefault="00925F80" w:rsidP="00925F80">
            <w:pPr>
              <w:tabs>
                <w:tab w:val="left" w:pos="2340"/>
              </w:tabs>
              <w:rPr>
                <w:rFonts w:ascii="Georgia" w:hAnsi="Georgia"/>
                <w:sz w:val="21"/>
                <w:szCs w:val="21"/>
              </w:rPr>
            </w:pPr>
            <w:r w:rsidRPr="00925F80">
              <w:rPr>
                <w:rFonts w:ascii="Georgia" w:hAnsi="Georgia"/>
                <w:b/>
                <w:sz w:val="21"/>
                <w:szCs w:val="21"/>
              </w:rPr>
              <w:t>Právní forma:</w:t>
            </w:r>
          </w:p>
        </w:tc>
        <w:tc>
          <w:tcPr>
            <w:tcW w:w="5954" w:type="dxa"/>
            <w:vAlign w:val="center"/>
          </w:tcPr>
          <w:p w14:paraId="24EFF9A7" w14:textId="77777777" w:rsidR="00925F80" w:rsidRPr="00925F80" w:rsidRDefault="00925F80" w:rsidP="00925F80">
            <w:pPr>
              <w:keepNext/>
              <w:keepLines/>
              <w:spacing w:before="240"/>
              <w:outlineLvl w:val="0"/>
              <w:rPr>
                <w:rFonts w:ascii="Georgia" w:hAnsi="Georgia"/>
                <w:b/>
                <w:sz w:val="21"/>
                <w:szCs w:val="21"/>
                <w:lang w:eastAsia="en-US"/>
              </w:rPr>
            </w:pPr>
            <w:r w:rsidRPr="00925F80">
              <w:rPr>
                <w:rFonts w:ascii="Georgia" w:hAnsi="Georgia"/>
                <w:snapToGrid w:val="0"/>
                <w:sz w:val="21"/>
                <w:szCs w:val="21"/>
              </w:rPr>
              <w:t>[</w:t>
            </w:r>
            <w:r w:rsidRPr="00925F80">
              <w:rPr>
                <w:rFonts w:ascii="Georgia" w:hAnsi="Georgia"/>
                <w:snapToGrid w:val="0"/>
                <w:sz w:val="21"/>
                <w:szCs w:val="21"/>
                <w:highlight w:val="yellow"/>
              </w:rPr>
              <w:t>DOPLNÍ DODAVATEL</w:t>
            </w:r>
            <w:r w:rsidRPr="00925F80">
              <w:rPr>
                <w:rFonts w:ascii="Georgia" w:hAnsi="Georgia"/>
                <w:snapToGrid w:val="0"/>
                <w:sz w:val="21"/>
                <w:szCs w:val="21"/>
              </w:rPr>
              <w:t>]</w:t>
            </w:r>
          </w:p>
        </w:tc>
      </w:tr>
      <w:tr w:rsidR="00925F80" w:rsidRPr="00925F80" w14:paraId="154E723D" w14:textId="77777777" w:rsidTr="00FB7277">
        <w:tc>
          <w:tcPr>
            <w:tcW w:w="3085" w:type="dxa"/>
            <w:vAlign w:val="center"/>
          </w:tcPr>
          <w:p w14:paraId="07570571" w14:textId="77777777" w:rsidR="00925F80" w:rsidRPr="00925F80" w:rsidRDefault="00925F80" w:rsidP="00925F80">
            <w:pPr>
              <w:keepNext/>
              <w:keepLines/>
              <w:spacing w:before="240"/>
              <w:outlineLvl w:val="0"/>
              <w:rPr>
                <w:rFonts w:ascii="Georgia" w:hAnsi="Georgia"/>
                <w:b/>
                <w:sz w:val="21"/>
                <w:szCs w:val="21"/>
                <w:lang w:eastAsia="en-US"/>
              </w:rPr>
            </w:pPr>
            <w:r w:rsidRPr="00925F80">
              <w:rPr>
                <w:rFonts w:ascii="Georgia" w:hAnsi="Georgia"/>
                <w:b/>
                <w:sz w:val="21"/>
                <w:szCs w:val="21"/>
              </w:rPr>
              <w:t>Identifikační číslo:</w:t>
            </w:r>
          </w:p>
        </w:tc>
        <w:tc>
          <w:tcPr>
            <w:tcW w:w="5954" w:type="dxa"/>
            <w:vAlign w:val="center"/>
          </w:tcPr>
          <w:p w14:paraId="307861D8" w14:textId="77777777" w:rsidR="00925F80" w:rsidRPr="00925F80" w:rsidRDefault="00925F80" w:rsidP="00925F80">
            <w:pPr>
              <w:keepNext/>
              <w:keepLines/>
              <w:spacing w:before="240"/>
              <w:outlineLvl w:val="0"/>
              <w:rPr>
                <w:rFonts w:ascii="Georgia" w:hAnsi="Georgia"/>
                <w:b/>
                <w:sz w:val="21"/>
                <w:szCs w:val="21"/>
                <w:lang w:eastAsia="en-US"/>
              </w:rPr>
            </w:pPr>
            <w:r w:rsidRPr="00925F80">
              <w:rPr>
                <w:rFonts w:ascii="Georgia" w:hAnsi="Georgia"/>
                <w:snapToGrid w:val="0"/>
                <w:sz w:val="21"/>
                <w:szCs w:val="21"/>
              </w:rPr>
              <w:t>[</w:t>
            </w:r>
            <w:r w:rsidRPr="00925F80">
              <w:rPr>
                <w:rFonts w:ascii="Georgia" w:hAnsi="Georgia"/>
                <w:snapToGrid w:val="0"/>
                <w:sz w:val="21"/>
                <w:szCs w:val="21"/>
                <w:highlight w:val="yellow"/>
              </w:rPr>
              <w:t>DOPLNÍ DODAVATEL</w:t>
            </w:r>
            <w:r w:rsidRPr="00925F80">
              <w:rPr>
                <w:rFonts w:ascii="Georgia" w:hAnsi="Georgia"/>
                <w:snapToGrid w:val="0"/>
                <w:sz w:val="21"/>
                <w:szCs w:val="21"/>
              </w:rPr>
              <w:t>]</w:t>
            </w:r>
          </w:p>
        </w:tc>
      </w:tr>
      <w:tr w:rsidR="00925F80" w:rsidRPr="00925F80" w14:paraId="693F65D4" w14:textId="77777777" w:rsidTr="00FB7277">
        <w:tc>
          <w:tcPr>
            <w:tcW w:w="3085" w:type="dxa"/>
            <w:vAlign w:val="center"/>
          </w:tcPr>
          <w:p w14:paraId="7D814EAC" w14:textId="77777777" w:rsidR="00925F80" w:rsidRPr="00925F80" w:rsidRDefault="00925F80" w:rsidP="00925F80">
            <w:pPr>
              <w:keepNext/>
              <w:keepLines/>
              <w:spacing w:before="240"/>
              <w:outlineLvl w:val="0"/>
              <w:rPr>
                <w:rFonts w:ascii="Georgia" w:hAnsi="Georgia"/>
                <w:b/>
                <w:sz w:val="21"/>
                <w:szCs w:val="21"/>
                <w:lang w:eastAsia="en-US"/>
              </w:rPr>
            </w:pPr>
            <w:r w:rsidRPr="00925F80">
              <w:rPr>
                <w:rFonts w:ascii="Georgia" w:hAnsi="Georgia"/>
                <w:b/>
                <w:sz w:val="21"/>
                <w:szCs w:val="21"/>
              </w:rPr>
              <w:t>Rozsah plnění Smlouvy:</w:t>
            </w:r>
          </w:p>
        </w:tc>
        <w:tc>
          <w:tcPr>
            <w:tcW w:w="5954" w:type="dxa"/>
            <w:vAlign w:val="center"/>
          </w:tcPr>
          <w:p w14:paraId="64B40562" w14:textId="77777777" w:rsidR="00925F80" w:rsidRPr="00925F80" w:rsidRDefault="00925F80" w:rsidP="00925F80">
            <w:pPr>
              <w:keepNext/>
              <w:keepLines/>
              <w:spacing w:before="240"/>
              <w:outlineLvl w:val="0"/>
              <w:rPr>
                <w:rFonts w:ascii="Georgia" w:hAnsi="Georgia"/>
                <w:b/>
                <w:sz w:val="21"/>
                <w:szCs w:val="21"/>
                <w:lang w:eastAsia="en-US"/>
              </w:rPr>
            </w:pPr>
            <w:r w:rsidRPr="00925F80">
              <w:rPr>
                <w:rFonts w:ascii="Georgia" w:hAnsi="Georgia"/>
                <w:snapToGrid w:val="0"/>
                <w:sz w:val="21"/>
                <w:szCs w:val="21"/>
              </w:rPr>
              <w:t>[</w:t>
            </w:r>
            <w:r w:rsidRPr="00925F80">
              <w:rPr>
                <w:rFonts w:ascii="Georgia" w:hAnsi="Georgia"/>
                <w:snapToGrid w:val="0"/>
                <w:sz w:val="21"/>
                <w:szCs w:val="21"/>
                <w:highlight w:val="yellow"/>
              </w:rPr>
              <w:t>DOPLNÍ DODAVATEL</w:t>
            </w:r>
            <w:r w:rsidRPr="00925F80">
              <w:rPr>
                <w:rFonts w:ascii="Georgia" w:hAnsi="Georgia"/>
                <w:snapToGrid w:val="0"/>
                <w:sz w:val="21"/>
                <w:szCs w:val="21"/>
              </w:rPr>
              <w:t>]</w:t>
            </w:r>
          </w:p>
        </w:tc>
      </w:tr>
    </w:tbl>
    <w:p w14:paraId="0550BFD4" w14:textId="77777777" w:rsidR="00925F80" w:rsidRPr="00925F80" w:rsidRDefault="00925F80" w:rsidP="00925F80">
      <w:pPr>
        <w:spacing w:after="0"/>
        <w:jc w:val="left"/>
        <w:rPr>
          <w:rFonts w:ascii="Georgia" w:hAnsi="Georgia"/>
          <w:b/>
          <w:sz w:val="21"/>
          <w:szCs w:val="21"/>
          <w:lang w:eastAsia="en-US"/>
        </w:rPr>
      </w:pPr>
    </w:p>
    <w:p w14:paraId="19274CE6" w14:textId="35819563" w:rsidR="00925F80" w:rsidRPr="000A738E" w:rsidRDefault="00925F80" w:rsidP="00925F80">
      <w:pPr>
        <w:keepNext/>
        <w:keepLines/>
        <w:pageBreakBefore/>
        <w:spacing w:before="240"/>
        <w:jc w:val="center"/>
        <w:outlineLvl w:val="0"/>
        <w:rPr>
          <w:rFonts w:ascii="Georgia" w:hAnsi="Georgia"/>
          <w:b/>
          <w:caps/>
          <w:kern w:val="28"/>
          <w:sz w:val="21"/>
          <w:szCs w:val="21"/>
        </w:rPr>
      </w:pPr>
      <w:r w:rsidRPr="000A738E">
        <w:rPr>
          <w:rFonts w:ascii="Georgia" w:hAnsi="Georgia"/>
          <w:b/>
          <w:caps/>
          <w:kern w:val="28"/>
          <w:sz w:val="21"/>
          <w:szCs w:val="21"/>
        </w:rPr>
        <w:lastRenderedPageBreak/>
        <w:t xml:space="preserve">Příloha č. </w:t>
      </w:r>
      <w:r w:rsidR="001136EF" w:rsidRPr="000A738E">
        <w:rPr>
          <w:rFonts w:ascii="Georgia" w:hAnsi="Georgia"/>
          <w:b/>
          <w:caps/>
          <w:kern w:val="28"/>
          <w:sz w:val="21"/>
          <w:szCs w:val="21"/>
        </w:rPr>
        <w:t>5</w:t>
      </w:r>
    </w:p>
    <w:p w14:paraId="32E5A1DA" w14:textId="77777777" w:rsidR="000A738E" w:rsidRPr="000A738E" w:rsidRDefault="00925F80" w:rsidP="002A0AD0">
      <w:pPr>
        <w:keepNext/>
        <w:keepLines/>
        <w:spacing w:after="0"/>
        <w:jc w:val="center"/>
        <w:outlineLvl w:val="0"/>
        <w:rPr>
          <w:rFonts w:ascii="Georgia" w:hAnsi="Georgia"/>
          <w:b/>
          <w:sz w:val="21"/>
          <w:szCs w:val="21"/>
        </w:rPr>
      </w:pPr>
      <w:r w:rsidRPr="000A738E">
        <w:rPr>
          <w:rFonts w:ascii="Georgia" w:hAnsi="Georgia"/>
          <w:b/>
          <w:kern w:val="28"/>
          <w:sz w:val="21"/>
          <w:szCs w:val="21"/>
        </w:rPr>
        <w:t xml:space="preserve">Akceptační </w:t>
      </w:r>
      <w:r w:rsidR="00520A93" w:rsidRPr="000A738E">
        <w:rPr>
          <w:rFonts w:ascii="Georgia" w:hAnsi="Georgia"/>
          <w:b/>
          <w:kern w:val="28"/>
          <w:sz w:val="21"/>
          <w:szCs w:val="21"/>
        </w:rPr>
        <w:t>protokol</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6521"/>
      </w:tblGrid>
      <w:tr w:rsidR="000A738E" w:rsidRPr="000A738E" w14:paraId="4B9FACAA" w14:textId="77777777" w:rsidTr="00FB7277">
        <w:trPr>
          <w:jc w:val="center"/>
        </w:trPr>
        <w:tc>
          <w:tcPr>
            <w:tcW w:w="1406" w:type="pct"/>
            <w:tcBorders>
              <w:top w:val="nil"/>
              <w:left w:val="nil"/>
              <w:bottom w:val="double" w:sz="4" w:space="0" w:color="auto"/>
              <w:right w:val="nil"/>
            </w:tcBorders>
            <w:vAlign w:val="center"/>
            <w:hideMark/>
          </w:tcPr>
          <w:p w14:paraId="2E7F0914" w14:textId="6B62F385" w:rsidR="000A738E" w:rsidRPr="000A738E" w:rsidRDefault="000A738E" w:rsidP="000A738E">
            <w:pPr>
              <w:spacing w:before="240" w:after="40" w:line="276" w:lineRule="auto"/>
              <w:jc w:val="left"/>
              <w:rPr>
                <w:rFonts w:ascii="Georgia" w:hAnsi="Georgia" w:cs="Arial"/>
                <w:b/>
                <w:bCs/>
                <w:sz w:val="21"/>
                <w:szCs w:val="21"/>
                <w:lang w:eastAsia="en-US"/>
              </w:rPr>
            </w:pPr>
          </w:p>
        </w:tc>
        <w:tc>
          <w:tcPr>
            <w:tcW w:w="3594" w:type="pct"/>
            <w:tcBorders>
              <w:top w:val="nil"/>
              <w:left w:val="nil"/>
              <w:bottom w:val="double" w:sz="4" w:space="0" w:color="auto"/>
              <w:right w:val="nil"/>
            </w:tcBorders>
            <w:vAlign w:val="center"/>
          </w:tcPr>
          <w:p w14:paraId="5A8C18C9" w14:textId="3D4B21A5" w:rsidR="000A738E" w:rsidRPr="000A738E" w:rsidRDefault="000A738E" w:rsidP="002A0AD0">
            <w:pPr>
              <w:spacing w:after="0" w:line="276" w:lineRule="auto"/>
              <w:jc w:val="left"/>
              <w:rPr>
                <w:rFonts w:ascii="Georgia" w:hAnsi="Georgia" w:cs="Arial"/>
                <w:sz w:val="21"/>
                <w:szCs w:val="21"/>
                <w:lang w:eastAsia="en-US"/>
              </w:rPr>
            </w:pPr>
          </w:p>
        </w:tc>
      </w:tr>
      <w:tr w:rsidR="000A738E" w:rsidRPr="000A738E" w14:paraId="13E2E4F4" w14:textId="77777777" w:rsidTr="00FB7277">
        <w:trPr>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hideMark/>
          </w:tcPr>
          <w:p w14:paraId="542D19A4" w14:textId="417BACDE" w:rsidR="000A738E" w:rsidRPr="000A738E" w:rsidRDefault="000A738E" w:rsidP="00B57454">
            <w:pPr>
              <w:spacing w:before="40" w:after="40" w:line="276" w:lineRule="auto"/>
              <w:jc w:val="left"/>
              <w:rPr>
                <w:rFonts w:ascii="Georgia" w:hAnsi="Georgia" w:cs="Arial"/>
                <w:sz w:val="21"/>
                <w:szCs w:val="21"/>
                <w:lang w:eastAsia="en-US"/>
              </w:rPr>
            </w:pPr>
            <w:r w:rsidRPr="000A738E">
              <w:rPr>
                <w:rFonts w:ascii="Georgia" w:hAnsi="Georgia" w:cs="Arial"/>
                <w:sz w:val="21"/>
                <w:szCs w:val="21"/>
                <w:lang w:eastAsia="en-US"/>
              </w:rPr>
              <w:t xml:space="preserve">Název </w:t>
            </w:r>
            <w:r w:rsidR="00B57454">
              <w:rPr>
                <w:rFonts w:ascii="Georgia" w:hAnsi="Georgia" w:cs="Arial"/>
                <w:sz w:val="21"/>
                <w:szCs w:val="21"/>
                <w:lang w:eastAsia="en-US"/>
              </w:rPr>
              <w:t>veřejné zakázky</w:t>
            </w:r>
          </w:p>
        </w:tc>
        <w:tc>
          <w:tcPr>
            <w:tcW w:w="3594" w:type="pct"/>
            <w:tcBorders>
              <w:top w:val="single" w:sz="4" w:space="0" w:color="auto"/>
              <w:left w:val="single" w:sz="4" w:space="0" w:color="auto"/>
              <w:bottom w:val="single" w:sz="4" w:space="0" w:color="auto"/>
              <w:right w:val="double" w:sz="4" w:space="0" w:color="auto"/>
            </w:tcBorders>
            <w:vAlign w:val="center"/>
          </w:tcPr>
          <w:p w14:paraId="613D9DFD" w14:textId="71DADAA2" w:rsidR="000A738E" w:rsidRPr="000A738E" w:rsidRDefault="00085695" w:rsidP="000A738E">
            <w:pPr>
              <w:spacing w:before="40" w:after="40" w:line="276" w:lineRule="auto"/>
              <w:jc w:val="left"/>
              <w:rPr>
                <w:rFonts w:ascii="Georgia" w:hAnsi="Georgia" w:cs="Arial"/>
                <w:sz w:val="21"/>
                <w:szCs w:val="21"/>
                <w:lang w:eastAsia="en-US"/>
              </w:rPr>
            </w:pPr>
            <w:r>
              <w:rPr>
                <w:rFonts w:ascii="Georgia" w:hAnsi="Georgia"/>
                <w:b/>
                <w:sz w:val="21"/>
                <w:szCs w:val="21"/>
              </w:rPr>
              <w:t>Pásková knihovna včetně police a pásek pro MČ Praha 20</w:t>
            </w:r>
          </w:p>
        </w:tc>
      </w:tr>
      <w:tr w:rsidR="000A738E" w:rsidRPr="000A738E" w14:paraId="6F1A6F22" w14:textId="77777777" w:rsidTr="00FB7277">
        <w:trPr>
          <w:trHeight w:val="412"/>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hideMark/>
          </w:tcPr>
          <w:p w14:paraId="4841A3D5" w14:textId="77777777" w:rsidR="000A738E" w:rsidRPr="000A738E" w:rsidRDefault="000A738E" w:rsidP="000A738E">
            <w:pPr>
              <w:spacing w:before="40" w:after="40" w:line="276" w:lineRule="auto"/>
              <w:jc w:val="left"/>
              <w:rPr>
                <w:rFonts w:ascii="Georgia" w:hAnsi="Georgia" w:cs="Arial"/>
                <w:sz w:val="21"/>
                <w:szCs w:val="21"/>
                <w:lang w:eastAsia="en-US"/>
              </w:rPr>
            </w:pPr>
            <w:r w:rsidRPr="000A738E">
              <w:rPr>
                <w:rFonts w:ascii="Georgia" w:hAnsi="Georgia" w:cs="Arial"/>
                <w:sz w:val="21"/>
                <w:szCs w:val="21"/>
                <w:lang w:eastAsia="en-US"/>
              </w:rPr>
              <w:t>Zpracovatel protokolu</w:t>
            </w:r>
          </w:p>
        </w:tc>
        <w:tc>
          <w:tcPr>
            <w:tcW w:w="3594" w:type="pct"/>
            <w:tcBorders>
              <w:top w:val="single" w:sz="4" w:space="0" w:color="auto"/>
              <w:left w:val="single" w:sz="4" w:space="0" w:color="auto"/>
              <w:bottom w:val="single" w:sz="4" w:space="0" w:color="auto"/>
              <w:right w:val="double" w:sz="4" w:space="0" w:color="auto"/>
            </w:tcBorders>
            <w:vAlign w:val="center"/>
          </w:tcPr>
          <w:p w14:paraId="19370729" w14:textId="77777777" w:rsidR="000A738E" w:rsidRPr="000A738E" w:rsidRDefault="000A738E" w:rsidP="000A738E">
            <w:pPr>
              <w:spacing w:before="40" w:after="40" w:line="276" w:lineRule="auto"/>
              <w:jc w:val="left"/>
              <w:rPr>
                <w:rFonts w:ascii="Georgia" w:hAnsi="Georgia" w:cs="Arial"/>
                <w:sz w:val="21"/>
                <w:szCs w:val="21"/>
                <w:lang w:eastAsia="en-US"/>
              </w:rPr>
            </w:pPr>
          </w:p>
        </w:tc>
      </w:tr>
      <w:tr w:rsidR="000A738E" w:rsidRPr="000A738E" w14:paraId="0070742A" w14:textId="77777777" w:rsidTr="00FB7277">
        <w:trPr>
          <w:trHeight w:val="412"/>
          <w:jc w:val="center"/>
        </w:trPr>
        <w:tc>
          <w:tcPr>
            <w:tcW w:w="1406" w:type="pct"/>
            <w:tcBorders>
              <w:top w:val="single" w:sz="4" w:space="0" w:color="auto"/>
              <w:left w:val="double" w:sz="4" w:space="0" w:color="auto"/>
              <w:bottom w:val="double" w:sz="4" w:space="0" w:color="auto"/>
              <w:right w:val="single" w:sz="4" w:space="0" w:color="auto"/>
            </w:tcBorders>
            <w:shd w:val="clear" w:color="auto" w:fill="D9D9D9"/>
            <w:vAlign w:val="center"/>
            <w:hideMark/>
          </w:tcPr>
          <w:p w14:paraId="642650E1" w14:textId="77777777" w:rsidR="000A738E" w:rsidRPr="000A738E" w:rsidRDefault="000A738E" w:rsidP="000A738E">
            <w:pPr>
              <w:spacing w:before="40" w:after="40" w:line="276" w:lineRule="auto"/>
              <w:jc w:val="left"/>
              <w:rPr>
                <w:rFonts w:ascii="Georgia" w:hAnsi="Georgia" w:cs="Arial"/>
                <w:sz w:val="21"/>
                <w:szCs w:val="21"/>
                <w:lang w:eastAsia="en-US"/>
              </w:rPr>
            </w:pPr>
            <w:r w:rsidRPr="000A738E">
              <w:rPr>
                <w:rFonts w:ascii="Georgia" w:hAnsi="Georgia" w:cs="Arial"/>
                <w:sz w:val="21"/>
                <w:szCs w:val="21"/>
                <w:lang w:eastAsia="en-US"/>
              </w:rPr>
              <w:t>Číslo protokolu</w:t>
            </w:r>
          </w:p>
        </w:tc>
        <w:tc>
          <w:tcPr>
            <w:tcW w:w="3594" w:type="pct"/>
            <w:tcBorders>
              <w:top w:val="single" w:sz="4" w:space="0" w:color="auto"/>
              <w:left w:val="single" w:sz="4" w:space="0" w:color="auto"/>
              <w:bottom w:val="double" w:sz="4" w:space="0" w:color="auto"/>
              <w:right w:val="double" w:sz="4" w:space="0" w:color="auto"/>
            </w:tcBorders>
            <w:vAlign w:val="center"/>
          </w:tcPr>
          <w:p w14:paraId="2CF9A660" w14:textId="77777777" w:rsidR="000A738E" w:rsidRPr="000A738E" w:rsidRDefault="000A738E" w:rsidP="000A738E">
            <w:pPr>
              <w:spacing w:before="40" w:after="40" w:line="276" w:lineRule="auto"/>
              <w:jc w:val="left"/>
              <w:rPr>
                <w:rFonts w:ascii="Georgia" w:hAnsi="Georgia" w:cs="Arial"/>
                <w:sz w:val="21"/>
                <w:szCs w:val="21"/>
                <w:lang w:eastAsia="en-US"/>
              </w:rPr>
            </w:pPr>
          </w:p>
        </w:tc>
      </w:tr>
    </w:tbl>
    <w:p w14:paraId="75252714" w14:textId="77777777" w:rsidR="000A738E" w:rsidRPr="000A738E" w:rsidRDefault="000A738E" w:rsidP="000A738E">
      <w:pPr>
        <w:spacing w:after="0"/>
        <w:jc w:val="left"/>
        <w:rPr>
          <w:rFonts w:ascii="Georgia" w:hAnsi="Georgia"/>
          <w:sz w:val="21"/>
          <w:szCs w:val="21"/>
        </w:rPr>
      </w:pPr>
    </w:p>
    <w:p w14:paraId="2D591078" w14:textId="77777777" w:rsidR="000A738E" w:rsidRPr="000A738E" w:rsidRDefault="000A738E" w:rsidP="000A738E">
      <w:pPr>
        <w:spacing w:after="0"/>
        <w:jc w:val="left"/>
        <w:rPr>
          <w:rFonts w:ascii="Georgia" w:hAnsi="Georgia"/>
          <w:b/>
          <w:sz w:val="21"/>
          <w:szCs w:val="21"/>
        </w:rPr>
      </w:pPr>
      <w:r w:rsidRPr="000A738E">
        <w:rPr>
          <w:rFonts w:ascii="Georgia" w:hAnsi="Georgia"/>
          <w:b/>
          <w:sz w:val="21"/>
          <w:szCs w:val="21"/>
        </w:rPr>
        <w:t>PŘEDMĚT AKCEPTACE</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12" w:space="0" w:color="auto"/>
        </w:tblBorders>
        <w:tblCellMar>
          <w:left w:w="70" w:type="dxa"/>
          <w:right w:w="70" w:type="dxa"/>
        </w:tblCellMar>
        <w:tblLook w:val="04A0" w:firstRow="1" w:lastRow="0" w:firstColumn="1" w:lastColumn="0" w:noHBand="0" w:noVBand="1"/>
      </w:tblPr>
      <w:tblGrid>
        <w:gridCol w:w="2532"/>
        <w:gridCol w:w="6510"/>
      </w:tblGrid>
      <w:tr w:rsidR="000A738E" w:rsidRPr="000A738E" w14:paraId="60EBCCBF" w14:textId="77777777" w:rsidTr="00FB7277">
        <w:trPr>
          <w:trHeight w:val="328"/>
        </w:trPr>
        <w:tc>
          <w:tcPr>
            <w:tcW w:w="1400" w:type="pct"/>
            <w:tcBorders>
              <w:top w:val="double" w:sz="4" w:space="0" w:color="auto"/>
              <w:left w:val="double" w:sz="4" w:space="0" w:color="auto"/>
              <w:bottom w:val="single" w:sz="4" w:space="0" w:color="auto"/>
              <w:right w:val="single" w:sz="12" w:space="0" w:color="auto"/>
            </w:tcBorders>
            <w:shd w:val="clear" w:color="auto" w:fill="D9D9D9"/>
            <w:vAlign w:val="center"/>
            <w:hideMark/>
          </w:tcPr>
          <w:p w14:paraId="4CD9A7AE"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Smlouva / číslo</w:t>
            </w:r>
          </w:p>
        </w:tc>
        <w:tc>
          <w:tcPr>
            <w:tcW w:w="3600" w:type="pct"/>
            <w:tcBorders>
              <w:top w:val="double" w:sz="4" w:space="0" w:color="auto"/>
              <w:left w:val="single" w:sz="12" w:space="0" w:color="auto"/>
              <w:bottom w:val="single" w:sz="4" w:space="0" w:color="auto"/>
              <w:right w:val="double" w:sz="4" w:space="0" w:color="auto"/>
            </w:tcBorders>
            <w:vAlign w:val="center"/>
            <w:hideMark/>
          </w:tcPr>
          <w:p w14:paraId="5502A11E" w14:textId="77777777" w:rsidR="000A738E" w:rsidRPr="000A738E" w:rsidRDefault="000A738E" w:rsidP="000A738E">
            <w:pPr>
              <w:spacing w:after="0" w:line="276" w:lineRule="auto"/>
              <w:jc w:val="left"/>
              <w:rPr>
                <w:rFonts w:ascii="Georgia" w:hAnsi="Georgia"/>
                <w:i/>
                <w:sz w:val="21"/>
                <w:szCs w:val="21"/>
                <w:lang w:eastAsia="en-US"/>
              </w:rPr>
            </w:pPr>
            <w:r w:rsidRPr="000A738E">
              <w:rPr>
                <w:rFonts w:ascii="Georgia" w:hAnsi="Georgia"/>
                <w:i/>
                <w:sz w:val="21"/>
                <w:szCs w:val="21"/>
                <w:lang w:eastAsia="en-US"/>
              </w:rPr>
              <w:t xml:space="preserve">popř. jiný dokument, na </w:t>
            </w:r>
            <w:proofErr w:type="gramStart"/>
            <w:r w:rsidRPr="000A738E">
              <w:rPr>
                <w:rFonts w:ascii="Georgia" w:hAnsi="Georgia"/>
                <w:i/>
                <w:sz w:val="21"/>
                <w:szCs w:val="21"/>
                <w:lang w:eastAsia="en-US"/>
              </w:rPr>
              <w:t>základě</w:t>
            </w:r>
            <w:proofErr w:type="gramEnd"/>
            <w:r w:rsidRPr="000A738E">
              <w:rPr>
                <w:rFonts w:ascii="Georgia" w:hAnsi="Georgia"/>
                <w:i/>
                <w:sz w:val="21"/>
                <w:szCs w:val="21"/>
                <w:lang w:eastAsia="en-US"/>
              </w:rPr>
              <w:t xml:space="preserve"> jehož k akceptaci dochází</w:t>
            </w:r>
          </w:p>
        </w:tc>
      </w:tr>
      <w:tr w:rsidR="000A738E" w:rsidRPr="000A738E" w14:paraId="74C577F5"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511A94DA"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 xml:space="preserve">Předmět plnění </w:t>
            </w:r>
            <w:r w:rsidRPr="000A738E">
              <w:rPr>
                <w:rFonts w:ascii="Georgia" w:hAnsi="Georgia"/>
                <w:b/>
                <w:i/>
                <w:sz w:val="21"/>
                <w:szCs w:val="21"/>
                <w:lang w:eastAsia="en-US"/>
              </w:rPr>
              <w:t>(podle smlouvy)</w:t>
            </w:r>
          </w:p>
        </w:tc>
        <w:tc>
          <w:tcPr>
            <w:tcW w:w="3600" w:type="pct"/>
            <w:tcBorders>
              <w:top w:val="single" w:sz="4" w:space="0" w:color="auto"/>
              <w:left w:val="single" w:sz="12" w:space="0" w:color="auto"/>
              <w:bottom w:val="single" w:sz="4" w:space="0" w:color="auto"/>
              <w:right w:val="double" w:sz="4" w:space="0" w:color="auto"/>
            </w:tcBorders>
            <w:vAlign w:val="center"/>
            <w:hideMark/>
          </w:tcPr>
          <w:p w14:paraId="03CD4465" w14:textId="2A1F4D82" w:rsidR="000A738E" w:rsidRPr="000A738E" w:rsidRDefault="000A738E" w:rsidP="00C6435D">
            <w:pPr>
              <w:spacing w:after="0" w:line="276" w:lineRule="auto"/>
              <w:jc w:val="left"/>
              <w:rPr>
                <w:rFonts w:ascii="Georgia" w:hAnsi="Georgia"/>
                <w:i/>
                <w:sz w:val="21"/>
                <w:szCs w:val="21"/>
                <w:lang w:eastAsia="en-US"/>
              </w:rPr>
            </w:pPr>
            <w:r w:rsidRPr="000A738E">
              <w:rPr>
                <w:rFonts w:ascii="Georgia" w:hAnsi="Georgia"/>
                <w:i/>
                <w:sz w:val="21"/>
                <w:szCs w:val="21"/>
                <w:lang w:eastAsia="en-US"/>
              </w:rPr>
              <w:t xml:space="preserve">např. </w:t>
            </w:r>
            <w:r w:rsidR="00C6435D">
              <w:rPr>
                <w:rFonts w:ascii="Georgia" w:hAnsi="Georgia"/>
                <w:i/>
                <w:sz w:val="21"/>
                <w:szCs w:val="21"/>
                <w:lang w:eastAsia="en-US"/>
              </w:rPr>
              <w:t xml:space="preserve">dodávka 2ks řídících serverů, předání </w:t>
            </w:r>
            <w:proofErr w:type="spellStart"/>
            <w:r w:rsidR="00C6435D">
              <w:rPr>
                <w:rFonts w:ascii="Georgia" w:hAnsi="Georgia"/>
                <w:i/>
                <w:sz w:val="21"/>
                <w:szCs w:val="21"/>
                <w:lang w:eastAsia="en-US"/>
              </w:rPr>
              <w:t>datasheetů</w:t>
            </w:r>
            <w:proofErr w:type="spellEnd"/>
            <w:r w:rsidR="00C6435D">
              <w:rPr>
                <w:rFonts w:ascii="Georgia" w:hAnsi="Georgia"/>
                <w:i/>
                <w:sz w:val="21"/>
                <w:szCs w:val="21"/>
                <w:lang w:eastAsia="en-US"/>
              </w:rPr>
              <w:t xml:space="preserve"> atp. </w:t>
            </w:r>
            <w:r w:rsidRPr="000A738E">
              <w:rPr>
                <w:rFonts w:ascii="Georgia" w:hAnsi="Georgia"/>
                <w:i/>
                <w:sz w:val="21"/>
                <w:szCs w:val="21"/>
                <w:lang w:eastAsia="en-US"/>
              </w:rPr>
              <w:t xml:space="preserve"> </w:t>
            </w:r>
          </w:p>
        </w:tc>
      </w:tr>
      <w:tr w:rsidR="000A738E" w:rsidRPr="000A738E" w14:paraId="35FE450A"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5697E4B8"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Důvod akceptace</w:t>
            </w:r>
          </w:p>
        </w:tc>
        <w:tc>
          <w:tcPr>
            <w:tcW w:w="3600" w:type="pct"/>
            <w:tcBorders>
              <w:top w:val="single" w:sz="4" w:space="0" w:color="auto"/>
              <w:left w:val="single" w:sz="12" w:space="0" w:color="auto"/>
              <w:bottom w:val="single" w:sz="4" w:space="0" w:color="auto"/>
              <w:right w:val="double" w:sz="4" w:space="0" w:color="auto"/>
            </w:tcBorders>
            <w:vAlign w:val="center"/>
            <w:hideMark/>
          </w:tcPr>
          <w:p w14:paraId="1C2E4448" w14:textId="77777777" w:rsidR="000A738E" w:rsidRPr="000A738E" w:rsidRDefault="000A738E" w:rsidP="000A738E">
            <w:pPr>
              <w:spacing w:after="0" w:line="276" w:lineRule="auto"/>
              <w:jc w:val="left"/>
              <w:rPr>
                <w:rFonts w:ascii="Georgia" w:hAnsi="Georgia"/>
                <w:i/>
                <w:sz w:val="21"/>
                <w:szCs w:val="21"/>
                <w:lang w:eastAsia="en-US"/>
              </w:rPr>
            </w:pPr>
            <w:r w:rsidRPr="000A738E">
              <w:rPr>
                <w:rFonts w:ascii="Georgia" w:hAnsi="Georgia"/>
                <w:i/>
                <w:sz w:val="21"/>
                <w:szCs w:val="21"/>
                <w:lang w:eastAsia="en-US"/>
              </w:rPr>
              <w:t xml:space="preserve">např. ukončení etapy, dokončení milníku </w:t>
            </w:r>
          </w:p>
        </w:tc>
      </w:tr>
      <w:tr w:rsidR="000A738E" w:rsidRPr="000A738E" w14:paraId="51A5E848" w14:textId="77777777" w:rsidTr="00FB7277">
        <w:trPr>
          <w:trHeight w:val="328"/>
        </w:trPr>
        <w:tc>
          <w:tcPr>
            <w:tcW w:w="1400" w:type="pct"/>
            <w:tcBorders>
              <w:top w:val="single" w:sz="4" w:space="0" w:color="auto"/>
              <w:left w:val="double" w:sz="4" w:space="0" w:color="auto"/>
              <w:bottom w:val="double" w:sz="4" w:space="0" w:color="auto"/>
              <w:right w:val="single" w:sz="12" w:space="0" w:color="auto"/>
            </w:tcBorders>
            <w:shd w:val="clear" w:color="auto" w:fill="D9D9D9"/>
            <w:vAlign w:val="center"/>
            <w:hideMark/>
          </w:tcPr>
          <w:p w14:paraId="76AB6406"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Forma akceptace</w:t>
            </w:r>
          </w:p>
        </w:tc>
        <w:tc>
          <w:tcPr>
            <w:tcW w:w="3600" w:type="pct"/>
            <w:tcBorders>
              <w:top w:val="single" w:sz="4" w:space="0" w:color="auto"/>
              <w:left w:val="single" w:sz="12" w:space="0" w:color="auto"/>
              <w:bottom w:val="double" w:sz="4" w:space="0" w:color="auto"/>
              <w:right w:val="double" w:sz="4" w:space="0" w:color="auto"/>
            </w:tcBorders>
            <w:vAlign w:val="center"/>
            <w:hideMark/>
          </w:tcPr>
          <w:p w14:paraId="282940C1" w14:textId="64BEBA2D"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i/>
                <w:sz w:val="21"/>
                <w:szCs w:val="21"/>
                <w:lang w:eastAsia="en-US"/>
              </w:rPr>
              <w:t>např. předání dokumentace</w:t>
            </w:r>
            <w:r w:rsidR="00591766">
              <w:rPr>
                <w:rFonts w:ascii="Georgia" w:hAnsi="Georgia"/>
                <w:i/>
                <w:sz w:val="21"/>
                <w:szCs w:val="21"/>
                <w:lang w:eastAsia="en-US"/>
              </w:rPr>
              <w:t>, zprovoznění HW</w:t>
            </w:r>
          </w:p>
        </w:tc>
      </w:tr>
    </w:tbl>
    <w:p w14:paraId="64CCE686" w14:textId="77777777" w:rsidR="000A738E" w:rsidRPr="000A738E" w:rsidRDefault="000A738E" w:rsidP="000A738E">
      <w:pPr>
        <w:spacing w:after="0"/>
        <w:jc w:val="left"/>
        <w:rPr>
          <w:rFonts w:ascii="Georgia" w:hAnsi="Georgia"/>
          <w:sz w:val="21"/>
          <w:szCs w:val="21"/>
        </w:rPr>
      </w:pPr>
    </w:p>
    <w:p w14:paraId="23B490C0" w14:textId="77777777" w:rsidR="000A738E" w:rsidRPr="000A738E" w:rsidRDefault="000A738E" w:rsidP="000A738E">
      <w:pPr>
        <w:spacing w:after="0"/>
        <w:jc w:val="left"/>
        <w:rPr>
          <w:rFonts w:ascii="Georgia" w:hAnsi="Georgia"/>
          <w:b/>
          <w:sz w:val="21"/>
          <w:szCs w:val="21"/>
        </w:rPr>
      </w:pPr>
      <w:r w:rsidRPr="000A738E">
        <w:rPr>
          <w:rFonts w:ascii="Georgia" w:hAnsi="Georgia"/>
          <w:b/>
          <w:sz w:val="21"/>
          <w:szCs w:val="21"/>
        </w:rPr>
        <w:t>SMLUVNÍ STRANY</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2"/>
        <w:gridCol w:w="6510"/>
      </w:tblGrid>
      <w:tr w:rsidR="000A738E" w:rsidRPr="000A738E" w14:paraId="6CF730C7" w14:textId="77777777" w:rsidTr="00FB7277">
        <w:trPr>
          <w:trHeight w:val="328"/>
        </w:trPr>
        <w:tc>
          <w:tcPr>
            <w:tcW w:w="5000" w:type="pct"/>
            <w:gridSpan w:val="2"/>
            <w:tcBorders>
              <w:top w:val="double" w:sz="4" w:space="0" w:color="auto"/>
              <w:left w:val="double" w:sz="4" w:space="0" w:color="auto"/>
              <w:bottom w:val="single" w:sz="12" w:space="0" w:color="auto"/>
              <w:right w:val="double" w:sz="4" w:space="0" w:color="auto"/>
            </w:tcBorders>
            <w:shd w:val="clear" w:color="auto" w:fill="E6E6E6"/>
            <w:vAlign w:val="center"/>
            <w:hideMark/>
          </w:tcPr>
          <w:p w14:paraId="6121E912" w14:textId="29A1CF6B" w:rsidR="000A738E" w:rsidRPr="000A738E" w:rsidRDefault="006F21E2" w:rsidP="000A738E">
            <w:pPr>
              <w:spacing w:after="0" w:line="276" w:lineRule="auto"/>
              <w:jc w:val="left"/>
              <w:rPr>
                <w:rFonts w:ascii="Georgia" w:hAnsi="Georgia"/>
                <w:b/>
                <w:sz w:val="21"/>
                <w:szCs w:val="21"/>
                <w:lang w:eastAsia="en-US"/>
              </w:rPr>
            </w:pPr>
            <w:r>
              <w:rPr>
                <w:rFonts w:ascii="Georgia" w:hAnsi="Georgia"/>
                <w:b/>
                <w:sz w:val="21"/>
                <w:szCs w:val="21"/>
                <w:lang w:eastAsia="en-US"/>
              </w:rPr>
              <w:t>KUPUJÍCÍ</w:t>
            </w:r>
          </w:p>
        </w:tc>
      </w:tr>
      <w:tr w:rsidR="000A738E" w:rsidRPr="000A738E" w14:paraId="3A2578E0" w14:textId="77777777" w:rsidTr="00FB7277">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vAlign w:val="center"/>
            <w:hideMark/>
          </w:tcPr>
          <w:p w14:paraId="621728F1"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Název</w:t>
            </w:r>
          </w:p>
        </w:tc>
        <w:tc>
          <w:tcPr>
            <w:tcW w:w="3600" w:type="pct"/>
            <w:tcBorders>
              <w:top w:val="single" w:sz="12" w:space="0" w:color="auto"/>
              <w:left w:val="single" w:sz="12" w:space="0" w:color="auto"/>
              <w:bottom w:val="single" w:sz="4" w:space="0" w:color="auto"/>
              <w:right w:val="double" w:sz="4" w:space="0" w:color="auto"/>
            </w:tcBorders>
            <w:vAlign w:val="center"/>
            <w:hideMark/>
          </w:tcPr>
          <w:p w14:paraId="2D8A9FE9"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i/>
                <w:sz w:val="21"/>
                <w:szCs w:val="21"/>
                <w:lang w:eastAsia="en-US"/>
              </w:rPr>
              <w:t>Dle smlouvy</w:t>
            </w:r>
          </w:p>
        </w:tc>
      </w:tr>
      <w:tr w:rsidR="000A738E" w:rsidRPr="000A738E" w14:paraId="42D4A97C"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4A9AEAF0"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Adresa</w:t>
            </w:r>
          </w:p>
        </w:tc>
        <w:tc>
          <w:tcPr>
            <w:tcW w:w="3600" w:type="pct"/>
            <w:tcBorders>
              <w:top w:val="single" w:sz="4" w:space="0" w:color="auto"/>
              <w:left w:val="single" w:sz="12" w:space="0" w:color="auto"/>
              <w:bottom w:val="single" w:sz="4" w:space="0" w:color="auto"/>
              <w:right w:val="double" w:sz="4" w:space="0" w:color="auto"/>
            </w:tcBorders>
            <w:vAlign w:val="center"/>
          </w:tcPr>
          <w:p w14:paraId="3433D08E" w14:textId="77777777" w:rsidR="000A738E" w:rsidRPr="000A738E" w:rsidRDefault="000A738E" w:rsidP="000A738E">
            <w:pPr>
              <w:spacing w:after="0" w:line="276" w:lineRule="auto"/>
              <w:jc w:val="left"/>
              <w:rPr>
                <w:rFonts w:ascii="Georgia" w:hAnsi="Georgia"/>
                <w:sz w:val="21"/>
                <w:szCs w:val="21"/>
                <w:lang w:eastAsia="en-US"/>
              </w:rPr>
            </w:pPr>
          </w:p>
        </w:tc>
      </w:tr>
      <w:tr w:rsidR="000A738E" w:rsidRPr="000A738E" w14:paraId="4A2FA54F"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7376C1FA"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IČO</w:t>
            </w:r>
          </w:p>
        </w:tc>
        <w:tc>
          <w:tcPr>
            <w:tcW w:w="3600" w:type="pct"/>
            <w:tcBorders>
              <w:top w:val="single" w:sz="4" w:space="0" w:color="auto"/>
              <w:left w:val="single" w:sz="12" w:space="0" w:color="auto"/>
              <w:bottom w:val="single" w:sz="4" w:space="0" w:color="auto"/>
              <w:right w:val="double" w:sz="4" w:space="0" w:color="auto"/>
            </w:tcBorders>
            <w:vAlign w:val="center"/>
          </w:tcPr>
          <w:p w14:paraId="2DFC7C0C" w14:textId="77777777" w:rsidR="000A738E" w:rsidRPr="000A738E" w:rsidRDefault="000A738E" w:rsidP="000A738E">
            <w:pPr>
              <w:spacing w:after="0" w:line="276" w:lineRule="auto"/>
              <w:jc w:val="left"/>
              <w:rPr>
                <w:rFonts w:ascii="Georgia" w:hAnsi="Georgia"/>
                <w:sz w:val="21"/>
                <w:szCs w:val="21"/>
                <w:lang w:eastAsia="en-US"/>
              </w:rPr>
            </w:pPr>
          </w:p>
        </w:tc>
      </w:tr>
      <w:tr w:rsidR="000A738E" w:rsidRPr="000A738E" w14:paraId="1916ABB9"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20E5B672"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Odpovědná osoba</w:t>
            </w:r>
          </w:p>
        </w:tc>
        <w:tc>
          <w:tcPr>
            <w:tcW w:w="3600" w:type="pct"/>
            <w:tcBorders>
              <w:top w:val="single" w:sz="4" w:space="0" w:color="auto"/>
              <w:left w:val="single" w:sz="12" w:space="0" w:color="auto"/>
              <w:bottom w:val="single" w:sz="4" w:space="0" w:color="auto"/>
              <w:right w:val="double" w:sz="4" w:space="0" w:color="auto"/>
            </w:tcBorders>
            <w:vAlign w:val="center"/>
            <w:hideMark/>
          </w:tcPr>
          <w:p w14:paraId="2794F8B9"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i/>
                <w:sz w:val="21"/>
                <w:szCs w:val="21"/>
                <w:lang w:eastAsia="en-US"/>
              </w:rPr>
              <w:t>osoba uvedená ve smlouvě</w:t>
            </w:r>
          </w:p>
        </w:tc>
      </w:tr>
      <w:tr w:rsidR="000A738E" w:rsidRPr="000A738E" w14:paraId="31D2C4A9"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15C69BDF"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Funkce</w:t>
            </w:r>
          </w:p>
        </w:tc>
        <w:tc>
          <w:tcPr>
            <w:tcW w:w="3600" w:type="pct"/>
            <w:tcBorders>
              <w:top w:val="single" w:sz="4" w:space="0" w:color="auto"/>
              <w:left w:val="single" w:sz="12" w:space="0" w:color="auto"/>
              <w:bottom w:val="single" w:sz="4" w:space="0" w:color="auto"/>
              <w:right w:val="double" w:sz="4" w:space="0" w:color="auto"/>
            </w:tcBorders>
            <w:vAlign w:val="center"/>
          </w:tcPr>
          <w:p w14:paraId="7F566E4F" w14:textId="77777777" w:rsidR="000A738E" w:rsidRPr="000A738E" w:rsidRDefault="000A738E" w:rsidP="000A738E">
            <w:pPr>
              <w:spacing w:after="0" w:line="276" w:lineRule="auto"/>
              <w:jc w:val="left"/>
              <w:rPr>
                <w:rFonts w:ascii="Georgia" w:hAnsi="Georgia"/>
                <w:sz w:val="21"/>
                <w:szCs w:val="21"/>
                <w:lang w:eastAsia="en-US"/>
              </w:rPr>
            </w:pPr>
          </w:p>
        </w:tc>
      </w:tr>
      <w:tr w:rsidR="000A738E" w:rsidRPr="000A738E" w14:paraId="16B85925" w14:textId="77777777" w:rsidTr="00FB7277">
        <w:trPr>
          <w:trHeight w:val="328"/>
        </w:trPr>
        <w:tc>
          <w:tcPr>
            <w:tcW w:w="5000" w:type="pct"/>
            <w:gridSpan w:val="2"/>
            <w:tcBorders>
              <w:top w:val="single" w:sz="12" w:space="0" w:color="auto"/>
              <w:left w:val="double" w:sz="4" w:space="0" w:color="auto"/>
              <w:bottom w:val="single" w:sz="12" w:space="0" w:color="auto"/>
              <w:right w:val="double" w:sz="4" w:space="0" w:color="auto"/>
            </w:tcBorders>
            <w:shd w:val="clear" w:color="auto" w:fill="E6E6E6"/>
            <w:vAlign w:val="center"/>
            <w:hideMark/>
          </w:tcPr>
          <w:p w14:paraId="7DCF59E3" w14:textId="007183E2" w:rsidR="000A738E" w:rsidRPr="000A738E" w:rsidRDefault="006F21E2" w:rsidP="000A738E">
            <w:pPr>
              <w:spacing w:after="0" w:line="276" w:lineRule="auto"/>
              <w:jc w:val="left"/>
              <w:rPr>
                <w:rFonts w:ascii="Georgia" w:hAnsi="Georgia"/>
                <w:b/>
                <w:sz w:val="21"/>
                <w:szCs w:val="21"/>
                <w:lang w:eastAsia="en-US"/>
              </w:rPr>
            </w:pPr>
            <w:r>
              <w:rPr>
                <w:rFonts w:ascii="Georgia" w:hAnsi="Georgia"/>
                <w:b/>
                <w:sz w:val="21"/>
                <w:szCs w:val="21"/>
                <w:lang w:eastAsia="en-US"/>
              </w:rPr>
              <w:t>PRODÁVAJÍCÍ</w:t>
            </w:r>
          </w:p>
        </w:tc>
      </w:tr>
      <w:tr w:rsidR="000A738E" w:rsidRPr="000A738E" w14:paraId="22AF6286" w14:textId="77777777" w:rsidTr="00FB7277">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vAlign w:val="center"/>
            <w:hideMark/>
          </w:tcPr>
          <w:p w14:paraId="3940A7B3"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Název</w:t>
            </w:r>
          </w:p>
        </w:tc>
        <w:tc>
          <w:tcPr>
            <w:tcW w:w="3600" w:type="pct"/>
            <w:tcBorders>
              <w:top w:val="single" w:sz="12" w:space="0" w:color="auto"/>
              <w:left w:val="single" w:sz="12" w:space="0" w:color="auto"/>
              <w:bottom w:val="single" w:sz="4" w:space="0" w:color="auto"/>
              <w:right w:val="double" w:sz="4" w:space="0" w:color="auto"/>
            </w:tcBorders>
            <w:vAlign w:val="center"/>
            <w:hideMark/>
          </w:tcPr>
          <w:p w14:paraId="006E4DE8"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i/>
                <w:sz w:val="21"/>
                <w:szCs w:val="21"/>
                <w:lang w:eastAsia="en-US"/>
              </w:rPr>
              <w:t>Dle smlouvy</w:t>
            </w:r>
          </w:p>
        </w:tc>
      </w:tr>
      <w:tr w:rsidR="000A738E" w:rsidRPr="000A738E" w14:paraId="2AADB50D"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3D636CB9"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 xml:space="preserve">Adresa </w:t>
            </w:r>
          </w:p>
        </w:tc>
        <w:tc>
          <w:tcPr>
            <w:tcW w:w="3600" w:type="pct"/>
            <w:tcBorders>
              <w:top w:val="single" w:sz="4" w:space="0" w:color="auto"/>
              <w:left w:val="single" w:sz="12" w:space="0" w:color="auto"/>
              <w:bottom w:val="single" w:sz="4" w:space="0" w:color="auto"/>
              <w:right w:val="double" w:sz="4" w:space="0" w:color="auto"/>
            </w:tcBorders>
            <w:vAlign w:val="center"/>
          </w:tcPr>
          <w:p w14:paraId="2A4EC379" w14:textId="77777777" w:rsidR="000A738E" w:rsidRPr="000A738E" w:rsidRDefault="000A738E" w:rsidP="000A738E">
            <w:pPr>
              <w:spacing w:after="0" w:line="276" w:lineRule="auto"/>
              <w:jc w:val="left"/>
              <w:rPr>
                <w:rFonts w:ascii="Georgia" w:hAnsi="Georgia"/>
                <w:sz w:val="21"/>
                <w:szCs w:val="21"/>
                <w:lang w:eastAsia="en-US"/>
              </w:rPr>
            </w:pPr>
          </w:p>
        </w:tc>
      </w:tr>
      <w:tr w:rsidR="000A738E" w:rsidRPr="000A738E" w14:paraId="290D5917"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6507811F"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IČO</w:t>
            </w:r>
          </w:p>
        </w:tc>
        <w:tc>
          <w:tcPr>
            <w:tcW w:w="3600" w:type="pct"/>
            <w:tcBorders>
              <w:top w:val="single" w:sz="4" w:space="0" w:color="auto"/>
              <w:left w:val="single" w:sz="12" w:space="0" w:color="auto"/>
              <w:bottom w:val="single" w:sz="4" w:space="0" w:color="auto"/>
              <w:right w:val="double" w:sz="4" w:space="0" w:color="auto"/>
            </w:tcBorders>
            <w:vAlign w:val="center"/>
          </w:tcPr>
          <w:p w14:paraId="6BF17473" w14:textId="77777777" w:rsidR="000A738E" w:rsidRPr="000A738E" w:rsidRDefault="000A738E" w:rsidP="000A738E">
            <w:pPr>
              <w:spacing w:after="0" w:line="276" w:lineRule="auto"/>
              <w:jc w:val="left"/>
              <w:rPr>
                <w:rFonts w:ascii="Georgia" w:hAnsi="Georgia"/>
                <w:sz w:val="21"/>
                <w:szCs w:val="21"/>
                <w:lang w:eastAsia="en-US"/>
              </w:rPr>
            </w:pPr>
          </w:p>
        </w:tc>
      </w:tr>
      <w:tr w:rsidR="000A738E" w:rsidRPr="000A738E" w14:paraId="3526CABE"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001F7DD5"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 xml:space="preserve">Odpovědná osoba </w:t>
            </w:r>
          </w:p>
        </w:tc>
        <w:tc>
          <w:tcPr>
            <w:tcW w:w="3600" w:type="pct"/>
            <w:tcBorders>
              <w:top w:val="single" w:sz="4" w:space="0" w:color="auto"/>
              <w:left w:val="single" w:sz="12" w:space="0" w:color="auto"/>
              <w:bottom w:val="single" w:sz="4" w:space="0" w:color="auto"/>
              <w:right w:val="double" w:sz="4" w:space="0" w:color="auto"/>
            </w:tcBorders>
            <w:vAlign w:val="center"/>
            <w:hideMark/>
          </w:tcPr>
          <w:p w14:paraId="532B09E0"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i/>
                <w:sz w:val="21"/>
                <w:szCs w:val="21"/>
                <w:lang w:eastAsia="en-US"/>
              </w:rPr>
              <w:t>osoba uvedená ve smlouvě</w:t>
            </w:r>
          </w:p>
        </w:tc>
      </w:tr>
      <w:tr w:rsidR="000A738E" w:rsidRPr="000A738E" w14:paraId="2F44F776" w14:textId="77777777" w:rsidTr="00FB7277">
        <w:trPr>
          <w:trHeight w:val="328"/>
        </w:trPr>
        <w:tc>
          <w:tcPr>
            <w:tcW w:w="1400" w:type="pct"/>
            <w:tcBorders>
              <w:top w:val="single" w:sz="4" w:space="0" w:color="auto"/>
              <w:left w:val="double" w:sz="4" w:space="0" w:color="auto"/>
              <w:bottom w:val="double" w:sz="4" w:space="0" w:color="auto"/>
              <w:right w:val="single" w:sz="12" w:space="0" w:color="auto"/>
            </w:tcBorders>
            <w:shd w:val="clear" w:color="auto" w:fill="D9D9D9"/>
            <w:vAlign w:val="center"/>
            <w:hideMark/>
          </w:tcPr>
          <w:p w14:paraId="2C3CA042" w14:textId="77777777" w:rsidR="000A738E" w:rsidRPr="000A738E" w:rsidRDefault="000A738E" w:rsidP="000A738E">
            <w:pPr>
              <w:spacing w:after="0" w:line="276" w:lineRule="auto"/>
              <w:jc w:val="left"/>
              <w:rPr>
                <w:rFonts w:ascii="Georgia" w:hAnsi="Georgia"/>
                <w:b/>
                <w:sz w:val="21"/>
                <w:szCs w:val="21"/>
                <w:lang w:eastAsia="en-US"/>
              </w:rPr>
            </w:pPr>
            <w:r w:rsidRPr="000A738E">
              <w:rPr>
                <w:rFonts w:ascii="Georgia" w:hAnsi="Georgia"/>
                <w:b/>
                <w:sz w:val="21"/>
                <w:szCs w:val="21"/>
                <w:lang w:eastAsia="en-US"/>
              </w:rPr>
              <w:t>Funkce</w:t>
            </w:r>
          </w:p>
        </w:tc>
        <w:tc>
          <w:tcPr>
            <w:tcW w:w="3600" w:type="pct"/>
            <w:tcBorders>
              <w:top w:val="single" w:sz="4" w:space="0" w:color="auto"/>
              <w:left w:val="single" w:sz="12" w:space="0" w:color="auto"/>
              <w:bottom w:val="double" w:sz="4" w:space="0" w:color="auto"/>
              <w:right w:val="double" w:sz="4" w:space="0" w:color="auto"/>
            </w:tcBorders>
            <w:vAlign w:val="center"/>
          </w:tcPr>
          <w:p w14:paraId="2CDCD786" w14:textId="77777777" w:rsidR="000A738E" w:rsidRPr="000A738E" w:rsidRDefault="000A738E" w:rsidP="000A738E">
            <w:pPr>
              <w:spacing w:after="0" w:line="276" w:lineRule="auto"/>
              <w:jc w:val="left"/>
              <w:rPr>
                <w:rFonts w:ascii="Georgia" w:hAnsi="Georgia"/>
                <w:sz w:val="21"/>
                <w:szCs w:val="21"/>
                <w:lang w:eastAsia="en-US"/>
              </w:rPr>
            </w:pPr>
          </w:p>
        </w:tc>
      </w:tr>
    </w:tbl>
    <w:p w14:paraId="03D64429" w14:textId="77777777" w:rsidR="000A738E" w:rsidRPr="000A738E" w:rsidRDefault="000A738E" w:rsidP="000A738E">
      <w:pPr>
        <w:spacing w:after="0"/>
        <w:jc w:val="left"/>
        <w:rPr>
          <w:rFonts w:ascii="Georgia" w:hAnsi="Georgia"/>
          <w:sz w:val="21"/>
          <w:szCs w:val="21"/>
        </w:rPr>
      </w:pPr>
    </w:p>
    <w:p w14:paraId="4E0187A6" w14:textId="77777777" w:rsidR="000A738E" w:rsidRPr="000A738E" w:rsidRDefault="000A738E" w:rsidP="000A738E">
      <w:pPr>
        <w:spacing w:after="0"/>
        <w:jc w:val="left"/>
        <w:rPr>
          <w:rFonts w:ascii="Georgia" w:hAnsi="Georgia"/>
          <w:b/>
          <w:sz w:val="21"/>
          <w:szCs w:val="21"/>
        </w:rPr>
      </w:pPr>
      <w:r w:rsidRPr="000A738E">
        <w:rPr>
          <w:rFonts w:ascii="Georgia" w:hAnsi="Georgia"/>
          <w:b/>
          <w:sz w:val="21"/>
          <w:szCs w:val="21"/>
        </w:rPr>
        <w:t xml:space="preserve">SEZNAM PŘÍLOH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
        <w:gridCol w:w="1700"/>
        <w:gridCol w:w="1801"/>
        <w:gridCol w:w="1626"/>
        <w:gridCol w:w="1478"/>
        <w:gridCol w:w="2050"/>
      </w:tblGrid>
      <w:tr w:rsidR="000A738E" w:rsidRPr="000A738E" w14:paraId="6346A3DD" w14:textId="77777777" w:rsidTr="00FB7277">
        <w:trPr>
          <w:jc w:val="center"/>
        </w:trPr>
        <w:tc>
          <w:tcPr>
            <w:tcW w:w="1196" w:type="pct"/>
            <w:gridSpan w:val="2"/>
            <w:tcBorders>
              <w:top w:val="double" w:sz="4" w:space="0" w:color="auto"/>
              <w:left w:val="double" w:sz="4" w:space="0" w:color="auto"/>
              <w:bottom w:val="single" w:sz="12" w:space="0" w:color="auto"/>
              <w:right w:val="single" w:sz="8" w:space="0" w:color="auto"/>
            </w:tcBorders>
            <w:shd w:val="clear" w:color="auto" w:fill="D9D9D9"/>
            <w:vAlign w:val="center"/>
            <w:hideMark/>
          </w:tcPr>
          <w:p w14:paraId="2BBDD255" w14:textId="6B619BB6" w:rsidR="000A738E" w:rsidRPr="000A738E" w:rsidRDefault="000A738E" w:rsidP="00827DAC">
            <w:pPr>
              <w:spacing w:before="40" w:after="40" w:line="276" w:lineRule="auto"/>
              <w:jc w:val="center"/>
              <w:rPr>
                <w:rFonts w:ascii="Georgia" w:hAnsi="Georgia" w:cs="Arial"/>
                <w:b/>
                <w:bCs/>
                <w:sz w:val="21"/>
                <w:szCs w:val="21"/>
                <w:lang w:eastAsia="en-US"/>
              </w:rPr>
            </w:pPr>
            <w:r w:rsidRPr="000A738E">
              <w:rPr>
                <w:rFonts w:ascii="Georgia" w:hAnsi="Georgia" w:cs="Arial"/>
                <w:b/>
                <w:bCs/>
                <w:sz w:val="21"/>
                <w:szCs w:val="21"/>
                <w:lang w:eastAsia="en-US"/>
              </w:rPr>
              <w:t xml:space="preserve">Typ přílohy </w:t>
            </w:r>
            <w:r w:rsidRPr="000A738E">
              <w:rPr>
                <w:rFonts w:ascii="Georgia" w:hAnsi="Georgia" w:cs="Arial"/>
                <w:b/>
                <w:bCs/>
                <w:i/>
                <w:sz w:val="21"/>
                <w:szCs w:val="21"/>
                <w:lang w:eastAsia="en-US"/>
              </w:rPr>
              <w:t>(manuál, CD,</w:t>
            </w:r>
            <w:r w:rsidR="00827DAC">
              <w:rPr>
                <w:rFonts w:ascii="Georgia" w:hAnsi="Georgia" w:cs="Arial"/>
                <w:b/>
                <w:bCs/>
                <w:i/>
                <w:sz w:val="21"/>
                <w:szCs w:val="21"/>
                <w:lang w:eastAsia="en-US"/>
              </w:rPr>
              <w:t xml:space="preserve"> </w:t>
            </w:r>
            <w:proofErr w:type="spellStart"/>
            <w:r w:rsidR="00827DAC">
              <w:rPr>
                <w:rFonts w:ascii="Georgia" w:hAnsi="Georgia" w:cs="Arial"/>
                <w:b/>
                <w:bCs/>
                <w:i/>
                <w:sz w:val="21"/>
                <w:szCs w:val="21"/>
                <w:lang w:eastAsia="en-US"/>
              </w:rPr>
              <w:t>datasheet</w:t>
            </w:r>
            <w:proofErr w:type="spellEnd"/>
            <w:r w:rsidR="00AB0FDF">
              <w:rPr>
                <w:rFonts w:ascii="Georgia" w:hAnsi="Georgia" w:cs="Arial"/>
                <w:b/>
                <w:bCs/>
                <w:i/>
                <w:sz w:val="21"/>
                <w:szCs w:val="21"/>
                <w:lang w:eastAsia="en-US"/>
              </w:rPr>
              <w:t>…</w:t>
            </w:r>
            <w:r w:rsidRPr="000A738E">
              <w:rPr>
                <w:rFonts w:ascii="Georgia" w:hAnsi="Georgia" w:cs="Arial"/>
                <w:b/>
                <w:bCs/>
                <w:i/>
                <w:sz w:val="21"/>
                <w:szCs w:val="21"/>
                <w:lang w:eastAsia="en-US"/>
              </w:rPr>
              <w:t>)</w:t>
            </w:r>
          </w:p>
        </w:tc>
        <w:tc>
          <w:tcPr>
            <w:tcW w:w="1013" w:type="pct"/>
            <w:tcBorders>
              <w:top w:val="double" w:sz="4" w:space="0" w:color="auto"/>
              <w:left w:val="single" w:sz="8" w:space="0" w:color="auto"/>
              <w:bottom w:val="single" w:sz="12" w:space="0" w:color="auto"/>
              <w:right w:val="single" w:sz="8" w:space="0" w:color="auto"/>
            </w:tcBorders>
            <w:shd w:val="clear" w:color="auto" w:fill="D9D9D9"/>
            <w:vAlign w:val="center"/>
            <w:hideMark/>
          </w:tcPr>
          <w:p w14:paraId="2C3AD75A" w14:textId="77777777" w:rsidR="000A738E" w:rsidRPr="000A738E" w:rsidRDefault="000A738E" w:rsidP="000A738E">
            <w:pPr>
              <w:spacing w:before="40" w:after="40" w:line="276" w:lineRule="auto"/>
              <w:jc w:val="center"/>
              <w:rPr>
                <w:rFonts w:ascii="Georgia" w:hAnsi="Georgia" w:cs="Arial"/>
                <w:b/>
                <w:sz w:val="21"/>
                <w:szCs w:val="21"/>
                <w:lang w:eastAsia="en-US"/>
              </w:rPr>
            </w:pPr>
            <w:r w:rsidRPr="000A738E">
              <w:rPr>
                <w:rFonts w:ascii="Georgia" w:hAnsi="Georgia" w:cs="Arial"/>
                <w:b/>
                <w:sz w:val="21"/>
                <w:szCs w:val="21"/>
                <w:lang w:eastAsia="en-US"/>
              </w:rPr>
              <w:t>Název</w:t>
            </w:r>
          </w:p>
        </w:tc>
        <w:tc>
          <w:tcPr>
            <w:tcW w:w="920" w:type="pct"/>
            <w:tcBorders>
              <w:top w:val="double" w:sz="4" w:space="0" w:color="auto"/>
              <w:left w:val="single" w:sz="8" w:space="0" w:color="auto"/>
              <w:bottom w:val="single" w:sz="12" w:space="0" w:color="auto"/>
              <w:right w:val="single" w:sz="8" w:space="0" w:color="auto"/>
            </w:tcBorders>
            <w:shd w:val="clear" w:color="auto" w:fill="D9D9D9"/>
            <w:vAlign w:val="center"/>
            <w:hideMark/>
          </w:tcPr>
          <w:p w14:paraId="686474AE" w14:textId="77777777" w:rsidR="000A738E" w:rsidRPr="000A738E" w:rsidRDefault="000A738E" w:rsidP="000A738E">
            <w:pPr>
              <w:spacing w:before="40" w:after="40" w:line="276" w:lineRule="auto"/>
              <w:jc w:val="center"/>
              <w:rPr>
                <w:rFonts w:ascii="Georgia" w:hAnsi="Georgia" w:cs="Arial"/>
                <w:b/>
                <w:sz w:val="21"/>
                <w:szCs w:val="21"/>
                <w:lang w:eastAsia="en-US"/>
              </w:rPr>
            </w:pPr>
            <w:r w:rsidRPr="000A738E">
              <w:rPr>
                <w:rFonts w:ascii="Georgia" w:hAnsi="Georgia" w:cs="Arial"/>
                <w:b/>
                <w:sz w:val="21"/>
                <w:szCs w:val="21"/>
                <w:lang w:eastAsia="en-US"/>
              </w:rPr>
              <w:t xml:space="preserve">Označení přílohy </w:t>
            </w:r>
            <w:r w:rsidRPr="000A738E">
              <w:rPr>
                <w:rFonts w:ascii="Georgia" w:hAnsi="Georgia" w:cs="Arial"/>
                <w:i/>
                <w:sz w:val="21"/>
                <w:szCs w:val="21"/>
                <w:lang w:eastAsia="en-US"/>
              </w:rPr>
              <w:t>(číslo, název souboru)</w:t>
            </w:r>
          </w:p>
        </w:tc>
        <w:tc>
          <w:tcPr>
            <w:tcW w:w="713" w:type="pct"/>
            <w:tcBorders>
              <w:top w:val="double" w:sz="4" w:space="0" w:color="auto"/>
              <w:left w:val="single" w:sz="8" w:space="0" w:color="auto"/>
              <w:bottom w:val="single" w:sz="12" w:space="0" w:color="auto"/>
              <w:right w:val="single" w:sz="8" w:space="0" w:color="auto"/>
            </w:tcBorders>
            <w:shd w:val="clear" w:color="auto" w:fill="D9D9D9"/>
            <w:vAlign w:val="center"/>
            <w:hideMark/>
          </w:tcPr>
          <w:p w14:paraId="70DD2102" w14:textId="77777777" w:rsidR="000A738E" w:rsidRPr="000A738E" w:rsidRDefault="000A738E" w:rsidP="000A738E">
            <w:pPr>
              <w:spacing w:before="40" w:after="40" w:line="276" w:lineRule="auto"/>
              <w:jc w:val="center"/>
              <w:rPr>
                <w:rFonts w:ascii="Georgia" w:hAnsi="Georgia" w:cs="Arial"/>
                <w:b/>
                <w:sz w:val="21"/>
                <w:szCs w:val="21"/>
                <w:lang w:eastAsia="en-US"/>
              </w:rPr>
            </w:pPr>
            <w:r w:rsidRPr="000A738E">
              <w:rPr>
                <w:rFonts w:ascii="Georgia" w:hAnsi="Georgia" w:cs="Arial"/>
                <w:b/>
                <w:sz w:val="21"/>
                <w:szCs w:val="21"/>
                <w:lang w:eastAsia="en-US"/>
              </w:rPr>
              <w:t xml:space="preserve">Zodpovědná osoba </w:t>
            </w:r>
            <w:r w:rsidRPr="000A738E">
              <w:rPr>
                <w:rFonts w:ascii="Georgia" w:hAnsi="Georgia" w:cs="Arial"/>
                <w:i/>
                <w:sz w:val="21"/>
                <w:szCs w:val="21"/>
                <w:lang w:eastAsia="en-US"/>
              </w:rPr>
              <w:t>(kdo je zodpovědný za přílohu)</w:t>
            </w:r>
          </w:p>
        </w:tc>
        <w:tc>
          <w:tcPr>
            <w:tcW w:w="1159" w:type="pct"/>
            <w:tcBorders>
              <w:top w:val="double" w:sz="4" w:space="0" w:color="auto"/>
              <w:left w:val="single" w:sz="8" w:space="0" w:color="auto"/>
              <w:bottom w:val="single" w:sz="12" w:space="0" w:color="auto"/>
              <w:right w:val="double" w:sz="4" w:space="0" w:color="auto"/>
            </w:tcBorders>
            <w:shd w:val="clear" w:color="auto" w:fill="D9D9D9"/>
            <w:vAlign w:val="center"/>
            <w:hideMark/>
          </w:tcPr>
          <w:p w14:paraId="6E4835D8" w14:textId="77777777" w:rsidR="000A738E" w:rsidRPr="000A738E" w:rsidRDefault="000A738E" w:rsidP="000A738E">
            <w:pPr>
              <w:spacing w:before="40" w:after="40" w:line="276" w:lineRule="auto"/>
              <w:jc w:val="center"/>
              <w:rPr>
                <w:rFonts w:ascii="Georgia" w:hAnsi="Georgia" w:cs="Arial"/>
                <w:b/>
                <w:sz w:val="21"/>
                <w:szCs w:val="21"/>
                <w:lang w:eastAsia="en-US"/>
              </w:rPr>
            </w:pPr>
            <w:r w:rsidRPr="000A738E">
              <w:rPr>
                <w:rFonts w:ascii="Georgia" w:hAnsi="Georgia" w:cs="Arial"/>
                <w:b/>
                <w:sz w:val="21"/>
                <w:szCs w:val="21"/>
                <w:lang w:eastAsia="en-US"/>
              </w:rPr>
              <w:t>Doplňující informace</w:t>
            </w:r>
          </w:p>
        </w:tc>
      </w:tr>
      <w:tr w:rsidR="000A738E" w:rsidRPr="000A738E" w14:paraId="1286CE3D" w14:textId="77777777" w:rsidTr="00FB7277">
        <w:trPr>
          <w:trHeight w:val="270"/>
          <w:jc w:val="center"/>
        </w:trPr>
        <w:tc>
          <w:tcPr>
            <w:tcW w:w="235" w:type="pct"/>
            <w:tcBorders>
              <w:top w:val="single" w:sz="2" w:space="0" w:color="auto"/>
              <w:left w:val="double" w:sz="4" w:space="0" w:color="auto"/>
              <w:bottom w:val="single" w:sz="2" w:space="0" w:color="auto"/>
              <w:right w:val="single" w:sz="2" w:space="0" w:color="auto"/>
            </w:tcBorders>
            <w:hideMark/>
          </w:tcPr>
          <w:p w14:paraId="280953FE"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sz w:val="21"/>
                <w:szCs w:val="21"/>
                <w:lang w:eastAsia="en-US"/>
              </w:rPr>
              <w:t>1.</w:t>
            </w:r>
          </w:p>
        </w:tc>
        <w:tc>
          <w:tcPr>
            <w:tcW w:w="961" w:type="pct"/>
            <w:tcBorders>
              <w:top w:val="single" w:sz="2" w:space="0" w:color="auto"/>
              <w:left w:val="single" w:sz="2" w:space="0" w:color="auto"/>
              <w:bottom w:val="single" w:sz="2" w:space="0" w:color="auto"/>
              <w:right w:val="single" w:sz="8" w:space="0" w:color="auto"/>
            </w:tcBorders>
            <w:vAlign w:val="center"/>
          </w:tcPr>
          <w:p w14:paraId="08E7F0AC" w14:textId="77777777" w:rsidR="000A738E" w:rsidRPr="000A738E" w:rsidRDefault="000A738E" w:rsidP="000A738E">
            <w:pPr>
              <w:spacing w:after="0" w:line="276" w:lineRule="auto"/>
              <w:jc w:val="left"/>
              <w:rPr>
                <w:rFonts w:ascii="Georgia" w:hAnsi="Georgia"/>
                <w:sz w:val="21"/>
                <w:szCs w:val="21"/>
                <w:lang w:eastAsia="en-US"/>
              </w:rPr>
            </w:pPr>
          </w:p>
        </w:tc>
        <w:tc>
          <w:tcPr>
            <w:tcW w:w="1017" w:type="pct"/>
            <w:tcBorders>
              <w:top w:val="single" w:sz="2" w:space="0" w:color="auto"/>
              <w:left w:val="single" w:sz="8" w:space="0" w:color="auto"/>
              <w:bottom w:val="single" w:sz="2" w:space="0" w:color="auto"/>
              <w:right w:val="single" w:sz="8" w:space="0" w:color="auto"/>
            </w:tcBorders>
            <w:vAlign w:val="center"/>
          </w:tcPr>
          <w:p w14:paraId="4508AF35" w14:textId="77777777" w:rsidR="000A738E" w:rsidRPr="000A738E" w:rsidRDefault="000A738E" w:rsidP="000A738E">
            <w:pPr>
              <w:spacing w:after="0" w:line="276" w:lineRule="auto"/>
              <w:jc w:val="left"/>
              <w:rPr>
                <w:rFonts w:ascii="Georgia" w:hAnsi="Georgia"/>
                <w:sz w:val="21"/>
                <w:szCs w:val="21"/>
                <w:lang w:eastAsia="en-US"/>
              </w:rPr>
            </w:pPr>
          </w:p>
        </w:tc>
        <w:tc>
          <w:tcPr>
            <w:tcW w:w="920" w:type="pct"/>
            <w:tcBorders>
              <w:top w:val="single" w:sz="2" w:space="0" w:color="auto"/>
              <w:left w:val="single" w:sz="8" w:space="0" w:color="auto"/>
              <w:bottom w:val="single" w:sz="2" w:space="0" w:color="auto"/>
              <w:right w:val="single" w:sz="8" w:space="0" w:color="auto"/>
            </w:tcBorders>
            <w:vAlign w:val="center"/>
          </w:tcPr>
          <w:p w14:paraId="79364AFC" w14:textId="77777777" w:rsidR="000A738E" w:rsidRPr="000A738E" w:rsidRDefault="000A738E" w:rsidP="000A738E">
            <w:pPr>
              <w:spacing w:after="0" w:line="276" w:lineRule="auto"/>
              <w:jc w:val="left"/>
              <w:rPr>
                <w:rFonts w:ascii="Georgia" w:hAnsi="Georgia"/>
                <w:sz w:val="21"/>
                <w:szCs w:val="21"/>
                <w:lang w:eastAsia="en-US"/>
              </w:rPr>
            </w:pPr>
          </w:p>
        </w:tc>
        <w:tc>
          <w:tcPr>
            <w:tcW w:w="709" w:type="pct"/>
            <w:tcBorders>
              <w:top w:val="single" w:sz="2" w:space="0" w:color="auto"/>
              <w:left w:val="single" w:sz="8" w:space="0" w:color="auto"/>
              <w:bottom w:val="single" w:sz="2" w:space="0" w:color="auto"/>
              <w:right w:val="single" w:sz="8" w:space="0" w:color="auto"/>
            </w:tcBorders>
            <w:vAlign w:val="center"/>
          </w:tcPr>
          <w:p w14:paraId="32E7915F" w14:textId="77777777" w:rsidR="000A738E" w:rsidRPr="000A738E" w:rsidRDefault="000A738E" w:rsidP="000A738E">
            <w:pPr>
              <w:spacing w:after="0" w:line="276" w:lineRule="auto"/>
              <w:jc w:val="left"/>
              <w:rPr>
                <w:rFonts w:ascii="Georgia" w:hAnsi="Georgia"/>
                <w:sz w:val="21"/>
                <w:szCs w:val="21"/>
                <w:lang w:eastAsia="en-US"/>
              </w:rPr>
            </w:pPr>
          </w:p>
        </w:tc>
        <w:tc>
          <w:tcPr>
            <w:tcW w:w="1159" w:type="pct"/>
            <w:tcBorders>
              <w:top w:val="single" w:sz="2" w:space="0" w:color="auto"/>
              <w:left w:val="single" w:sz="8" w:space="0" w:color="auto"/>
              <w:bottom w:val="single" w:sz="2" w:space="0" w:color="auto"/>
              <w:right w:val="double" w:sz="4" w:space="0" w:color="auto"/>
            </w:tcBorders>
            <w:vAlign w:val="center"/>
          </w:tcPr>
          <w:p w14:paraId="78C0ABAC" w14:textId="77777777" w:rsidR="000A738E" w:rsidRPr="000A738E" w:rsidRDefault="000A738E" w:rsidP="000A738E">
            <w:pPr>
              <w:spacing w:after="0" w:line="276" w:lineRule="auto"/>
              <w:jc w:val="left"/>
              <w:rPr>
                <w:rFonts w:ascii="Georgia" w:hAnsi="Georgia"/>
                <w:sz w:val="21"/>
                <w:szCs w:val="21"/>
                <w:lang w:eastAsia="en-US"/>
              </w:rPr>
            </w:pPr>
          </w:p>
        </w:tc>
      </w:tr>
      <w:tr w:rsidR="000A738E" w:rsidRPr="000A738E" w14:paraId="4504381D" w14:textId="77777777" w:rsidTr="00FB7277">
        <w:trPr>
          <w:trHeight w:val="240"/>
          <w:jc w:val="center"/>
        </w:trPr>
        <w:tc>
          <w:tcPr>
            <w:tcW w:w="235" w:type="pct"/>
            <w:tcBorders>
              <w:top w:val="single" w:sz="2" w:space="0" w:color="auto"/>
              <w:left w:val="double" w:sz="4" w:space="0" w:color="auto"/>
              <w:bottom w:val="single" w:sz="2" w:space="0" w:color="auto"/>
              <w:right w:val="single" w:sz="2" w:space="0" w:color="auto"/>
            </w:tcBorders>
            <w:hideMark/>
          </w:tcPr>
          <w:p w14:paraId="58A2AB16"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sz w:val="21"/>
                <w:szCs w:val="21"/>
                <w:lang w:eastAsia="en-US"/>
              </w:rPr>
              <w:t>2.</w:t>
            </w:r>
          </w:p>
        </w:tc>
        <w:tc>
          <w:tcPr>
            <w:tcW w:w="961" w:type="pct"/>
            <w:tcBorders>
              <w:top w:val="single" w:sz="2" w:space="0" w:color="auto"/>
              <w:left w:val="single" w:sz="2" w:space="0" w:color="auto"/>
              <w:bottom w:val="single" w:sz="2" w:space="0" w:color="auto"/>
              <w:right w:val="single" w:sz="8" w:space="0" w:color="auto"/>
            </w:tcBorders>
            <w:vAlign w:val="center"/>
          </w:tcPr>
          <w:p w14:paraId="738A5C48" w14:textId="77777777" w:rsidR="000A738E" w:rsidRPr="000A738E" w:rsidRDefault="000A738E" w:rsidP="000A738E">
            <w:pPr>
              <w:spacing w:after="0" w:line="276" w:lineRule="auto"/>
              <w:jc w:val="left"/>
              <w:rPr>
                <w:rFonts w:ascii="Georgia" w:hAnsi="Georgia"/>
                <w:sz w:val="21"/>
                <w:szCs w:val="21"/>
                <w:lang w:eastAsia="en-US"/>
              </w:rPr>
            </w:pPr>
          </w:p>
        </w:tc>
        <w:tc>
          <w:tcPr>
            <w:tcW w:w="1017" w:type="pct"/>
            <w:tcBorders>
              <w:top w:val="single" w:sz="2" w:space="0" w:color="auto"/>
              <w:left w:val="single" w:sz="8" w:space="0" w:color="auto"/>
              <w:bottom w:val="single" w:sz="2" w:space="0" w:color="auto"/>
              <w:right w:val="single" w:sz="8" w:space="0" w:color="auto"/>
            </w:tcBorders>
            <w:vAlign w:val="center"/>
          </w:tcPr>
          <w:p w14:paraId="1E032893" w14:textId="77777777" w:rsidR="000A738E" w:rsidRPr="000A738E" w:rsidRDefault="000A738E" w:rsidP="000A738E">
            <w:pPr>
              <w:spacing w:after="0" w:line="276" w:lineRule="auto"/>
              <w:jc w:val="left"/>
              <w:rPr>
                <w:rFonts w:ascii="Georgia" w:hAnsi="Georgia"/>
                <w:sz w:val="21"/>
                <w:szCs w:val="21"/>
                <w:lang w:eastAsia="en-US"/>
              </w:rPr>
            </w:pPr>
          </w:p>
        </w:tc>
        <w:tc>
          <w:tcPr>
            <w:tcW w:w="920" w:type="pct"/>
            <w:tcBorders>
              <w:top w:val="single" w:sz="2" w:space="0" w:color="auto"/>
              <w:left w:val="single" w:sz="8" w:space="0" w:color="auto"/>
              <w:bottom w:val="single" w:sz="2" w:space="0" w:color="auto"/>
              <w:right w:val="single" w:sz="8" w:space="0" w:color="auto"/>
            </w:tcBorders>
            <w:vAlign w:val="center"/>
          </w:tcPr>
          <w:p w14:paraId="7A3850F6" w14:textId="77777777" w:rsidR="000A738E" w:rsidRPr="000A738E" w:rsidRDefault="000A738E" w:rsidP="000A738E">
            <w:pPr>
              <w:spacing w:after="0" w:line="276" w:lineRule="auto"/>
              <w:jc w:val="left"/>
              <w:rPr>
                <w:rFonts w:ascii="Georgia" w:hAnsi="Georgia"/>
                <w:sz w:val="21"/>
                <w:szCs w:val="21"/>
                <w:lang w:eastAsia="en-US"/>
              </w:rPr>
            </w:pPr>
          </w:p>
        </w:tc>
        <w:tc>
          <w:tcPr>
            <w:tcW w:w="709" w:type="pct"/>
            <w:tcBorders>
              <w:top w:val="single" w:sz="2" w:space="0" w:color="auto"/>
              <w:left w:val="single" w:sz="8" w:space="0" w:color="auto"/>
              <w:bottom w:val="single" w:sz="2" w:space="0" w:color="auto"/>
              <w:right w:val="single" w:sz="8" w:space="0" w:color="auto"/>
            </w:tcBorders>
            <w:vAlign w:val="center"/>
          </w:tcPr>
          <w:p w14:paraId="5D86EB18" w14:textId="77777777" w:rsidR="000A738E" w:rsidRPr="000A738E" w:rsidRDefault="000A738E" w:rsidP="000A738E">
            <w:pPr>
              <w:spacing w:after="0" w:line="276" w:lineRule="auto"/>
              <w:jc w:val="left"/>
              <w:rPr>
                <w:rFonts w:ascii="Georgia" w:hAnsi="Georgia"/>
                <w:sz w:val="21"/>
                <w:szCs w:val="21"/>
                <w:lang w:eastAsia="en-US"/>
              </w:rPr>
            </w:pPr>
          </w:p>
        </w:tc>
        <w:tc>
          <w:tcPr>
            <w:tcW w:w="1159" w:type="pct"/>
            <w:tcBorders>
              <w:top w:val="single" w:sz="2" w:space="0" w:color="auto"/>
              <w:left w:val="single" w:sz="8" w:space="0" w:color="auto"/>
              <w:bottom w:val="single" w:sz="2" w:space="0" w:color="auto"/>
              <w:right w:val="double" w:sz="4" w:space="0" w:color="auto"/>
            </w:tcBorders>
            <w:vAlign w:val="center"/>
          </w:tcPr>
          <w:p w14:paraId="1BF5EFFB" w14:textId="77777777" w:rsidR="000A738E" w:rsidRPr="000A738E" w:rsidRDefault="000A738E" w:rsidP="000A738E">
            <w:pPr>
              <w:spacing w:after="0" w:line="276" w:lineRule="auto"/>
              <w:jc w:val="left"/>
              <w:rPr>
                <w:rFonts w:ascii="Georgia" w:hAnsi="Georgia"/>
                <w:sz w:val="21"/>
                <w:szCs w:val="21"/>
                <w:lang w:eastAsia="en-US"/>
              </w:rPr>
            </w:pPr>
          </w:p>
        </w:tc>
      </w:tr>
      <w:tr w:rsidR="000A738E" w:rsidRPr="000A738E" w14:paraId="3B7FA947" w14:textId="77777777" w:rsidTr="00FB7277">
        <w:trPr>
          <w:trHeight w:val="240"/>
          <w:jc w:val="center"/>
        </w:trPr>
        <w:tc>
          <w:tcPr>
            <w:tcW w:w="235" w:type="pct"/>
            <w:tcBorders>
              <w:top w:val="single" w:sz="2" w:space="0" w:color="auto"/>
              <w:left w:val="double" w:sz="4" w:space="0" w:color="auto"/>
              <w:bottom w:val="double" w:sz="4" w:space="0" w:color="auto"/>
              <w:right w:val="single" w:sz="2" w:space="0" w:color="auto"/>
            </w:tcBorders>
            <w:hideMark/>
          </w:tcPr>
          <w:p w14:paraId="4DE998C3"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sz w:val="21"/>
                <w:szCs w:val="21"/>
                <w:lang w:eastAsia="en-US"/>
              </w:rPr>
              <w:t>3.</w:t>
            </w:r>
          </w:p>
        </w:tc>
        <w:tc>
          <w:tcPr>
            <w:tcW w:w="961" w:type="pct"/>
            <w:tcBorders>
              <w:top w:val="single" w:sz="2" w:space="0" w:color="auto"/>
              <w:left w:val="single" w:sz="2" w:space="0" w:color="auto"/>
              <w:bottom w:val="double" w:sz="4" w:space="0" w:color="auto"/>
              <w:right w:val="single" w:sz="8" w:space="0" w:color="auto"/>
            </w:tcBorders>
            <w:vAlign w:val="center"/>
          </w:tcPr>
          <w:p w14:paraId="15963DB8" w14:textId="77777777" w:rsidR="000A738E" w:rsidRPr="000A738E" w:rsidRDefault="000A738E" w:rsidP="000A738E">
            <w:pPr>
              <w:spacing w:after="0" w:line="276" w:lineRule="auto"/>
              <w:jc w:val="left"/>
              <w:rPr>
                <w:rFonts w:ascii="Georgia" w:hAnsi="Georgia"/>
                <w:sz w:val="21"/>
                <w:szCs w:val="21"/>
                <w:lang w:eastAsia="en-US"/>
              </w:rPr>
            </w:pPr>
          </w:p>
        </w:tc>
        <w:tc>
          <w:tcPr>
            <w:tcW w:w="1017" w:type="pct"/>
            <w:tcBorders>
              <w:top w:val="single" w:sz="2" w:space="0" w:color="auto"/>
              <w:left w:val="single" w:sz="8" w:space="0" w:color="auto"/>
              <w:bottom w:val="double" w:sz="4" w:space="0" w:color="auto"/>
              <w:right w:val="single" w:sz="8" w:space="0" w:color="auto"/>
            </w:tcBorders>
            <w:vAlign w:val="center"/>
          </w:tcPr>
          <w:p w14:paraId="3FCA7D42" w14:textId="77777777" w:rsidR="000A738E" w:rsidRPr="000A738E" w:rsidRDefault="000A738E" w:rsidP="000A738E">
            <w:pPr>
              <w:spacing w:after="0" w:line="276" w:lineRule="auto"/>
              <w:jc w:val="left"/>
              <w:rPr>
                <w:rFonts w:ascii="Georgia" w:hAnsi="Georgia"/>
                <w:sz w:val="21"/>
                <w:szCs w:val="21"/>
                <w:lang w:eastAsia="en-US"/>
              </w:rPr>
            </w:pPr>
          </w:p>
        </w:tc>
        <w:tc>
          <w:tcPr>
            <w:tcW w:w="920" w:type="pct"/>
            <w:tcBorders>
              <w:top w:val="single" w:sz="2" w:space="0" w:color="auto"/>
              <w:left w:val="single" w:sz="8" w:space="0" w:color="auto"/>
              <w:bottom w:val="double" w:sz="4" w:space="0" w:color="auto"/>
              <w:right w:val="single" w:sz="8" w:space="0" w:color="auto"/>
            </w:tcBorders>
            <w:vAlign w:val="center"/>
          </w:tcPr>
          <w:p w14:paraId="56341668" w14:textId="77777777" w:rsidR="000A738E" w:rsidRPr="000A738E" w:rsidRDefault="000A738E" w:rsidP="000A738E">
            <w:pPr>
              <w:spacing w:after="0" w:line="276" w:lineRule="auto"/>
              <w:jc w:val="left"/>
              <w:rPr>
                <w:rFonts w:ascii="Georgia" w:hAnsi="Georgia"/>
                <w:sz w:val="21"/>
                <w:szCs w:val="21"/>
                <w:lang w:eastAsia="en-US"/>
              </w:rPr>
            </w:pPr>
          </w:p>
        </w:tc>
        <w:tc>
          <w:tcPr>
            <w:tcW w:w="709" w:type="pct"/>
            <w:tcBorders>
              <w:top w:val="single" w:sz="2" w:space="0" w:color="auto"/>
              <w:left w:val="single" w:sz="8" w:space="0" w:color="auto"/>
              <w:bottom w:val="double" w:sz="4" w:space="0" w:color="auto"/>
              <w:right w:val="single" w:sz="8" w:space="0" w:color="auto"/>
            </w:tcBorders>
            <w:vAlign w:val="center"/>
          </w:tcPr>
          <w:p w14:paraId="274C6DEC" w14:textId="77777777" w:rsidR="000A738E" w:rsidRPr="000A738E" w:rsidRDefault="000A738E" w:rsidP="000A738E">
            <w:pPr>
              <w:spacing w:after="0" w:line="276" w:lineRule="auto"/>
              <w:jc w:val="left"/>
              <w:rPr>
                <w:rFonts w:ascii="Georgia" w:hAnsi="Georgia"/>
                <w:sz w:val="21"/>
                <w:szCs w:val="21"/>
                <w:lang w:eastAsia="en-US"/>
              </w:rPr>
            </w:pPr>
          </w:p>
        </w:tc>
        <w:tc>
          <w:tcPr>
            <w:tcW w:w="1159" w:type="pct"/>
            <w:tcBorders>
              <w:top w:val="single" w:sz="2" w:space="0" w:color="auto"/>
              <w:left w:val="single" w:sz="8" w:space="0" w:color="auto"/>
              <w:bottom w:val="double" w:sz="4" w:space="0" w:color="auto"/>
              <w:right w:val="double" w:sz="4" w:space="0" w:color="auto"/>
            </w:tcBorders>
            <w:vAlign w:val="center"/>
          </w:tcPr>
          <w:p w14:paraId="3A21BDEB" w14:textId="77777777" w:rsidR="000A738E" w:rsidRPr="000A738E" w:rsidRDefault="000A738E" w:rsidP="000A738E">
            <w:pPr>
              <w:spacing w:after="0" w:line="276" w:lineRule="auto"/>
              <w:jc w:val="left"/>
              <w:rPr>
                <w:rFonts w:ascii="Georgia" w:hAnsi="Georgia"/>
                <w:sz w:val="21"/>
                <w:szCs w:val="21"/>
                <w:lang w:eastAsia="en-US"/>
              </w:rPr>
            </w:pPr>
          </w:p>
        </w:tc>
      </w:tr>
    </w:tbl>
    <w:p w14:paraId="2B8DD885" w14:textId="77777777" w:rsidR="000A738E" w:rsidRPr="000A738E" w:rsidRDefault="000A738E" w:rsidP="000A738E">
      <w:pPr>
        <w:spacing w:after="0"/>
        <w:jc w:val="left"/>
        <w:rPr>
          <w:rFonts w:ascii="Georgia" w:hAnsi="Georgia"/>
          <w:sz w:val="21"/>
          <w:szCs w:val="21"/>
        </w:rPr>
      </w:pPr>
    </w:p>
    <w:p w14:paraId="7BB823FB" w14:textId="77777777" w:rsidR="000A738E" w:rsidRPr="000A738E" w:rsidRDefault="000A738E" w:rsidP="000A738E">
      <w:pPr>
        <w:spacing w:after="0"/>
        <w:jc w:val="left"/>
        <w:rPr>
          <w:rFonts w:ascii="Georgia" w:hAnsi="Georgia"/>
          <w:b/>
          <w:sz w:val="21"/>
          <w:szCs w:val="21"/>
        </w:rPr>
      </w:pPr>
      <w:r w:rsidRPr="000A738E">
        <w:rPr>
          <w:rFonts w:ascii="Georgia" w:hAnsi="Georgia"/>
          <w:b/>
          <w:sz w:val="21"/>
          <w:szCs w:val="21"/>
        </w:rPr>
        <w:t>SEZNAM ZÁVAD</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63"/>
        <w:gridCol w:w="1808"/>
        <w:gridCol w:w="1808"/>
        <w:gridCol w:w="1808"/>
        <w:gridCol w:w="3255"/>
      </w:tblGrid>
      <w:tr w:rsidR="000A738E" w:rsidRPr="000A738E" w14:paraId="633F9213" w14:textId="77777777" w:rsidTr="00FB7277">
        <w:trPr>
          <w:trHeight w:val="275"/>
        </w:trPr>
        <w:tc>
          <w:tcPr>
            <w:tcW w:w="200" w:type="pct"/>
            <w:tcBorders>
              <w:top w:val="double" w:sz="4" w:space="0" w:color="auto"/>
              <w:left w:val="double" w:sz="4" w:space="0" w:color="auto"/>
              <w:bottom w:val="single" w:sz="2" w:space="0" w:color="auto"/>
              <w:right w:val="single" w:sz="2" w:space="0" w:color="auto"/>
            </w:tcBorders>
            <w:shd w:val="clear" w:color="auto" w:fill="D9D9D9"/>
            <w:vAlign w:val="center"/>
            <w:hideMark/>
          </w:tcPr>
          <w:p w14:paraId="624940D4" w14:textId="77777777" w:rsidR="000A738E" w:rsidRPr="000A738E" w:rsidRDefault="000A738E" w:rsidP="000A738E">
            <w:pPr>
              <w:spacing w:after="0" w:line="276" w:lineRule="auto"/>
              <w:jc w:val="center"/>
              <w:rPr>
                <w:rFonts w:ascii="Georgia" w:hAnsi="Georgia"/>
                <w:b/>
                <w:sz w:val="21"/>
                <w:szCs w:val="21"/>
                <w:lang w:eastAsia="en-US"/>
              </w:rPr>
            </w:pPr>
            <w:r w:rsidRPr="000A738E">
              <w:rPr>
                <w:rFonts w:ascii="Georgia" w:hAnsi="Georgia"/>
                <w:b/>
                <w:sz w:val="21"/>
                <w:szCs w:val="21"/>
                <w:lang w:eastAsia="en-US"/>
              </w:rPr>
              <w:t>č.</w:t>
            </w:r>
          </w:p>
        </w:tc>
        <w:tc>
          <w:tcPr>
            <w:tcW w:w="1000" w:type="pct"/>
            <w:tcBorders>
              <w:top w:val="double" w:sz="4" w:space="0" w:color="auto"/>
              <w:left w:val="single" w:sz="2" w:space="0" w:color="auto"/>
              <w:bottom w:val="single" w:sz="2" w:space="0" w:color="auto"/>
              <w:right w:val="single" w:sz="8" w:space="0" w:color="auto"/>
            </w:tcBorders>
            <w:shd w:val="clear" w:color="auto" w:fill="D9D9D9"/>
            <w:vAlign w:val="center"/>
            <w:hideMark/>
          </w:tcPr>
          <w:p w14:paraId="2F48ED64" w14:textId="77777777" w:rsidR="000A738E" w:rsidRPr="000A738E" w:rsidRDefault="000A738E" w:rsidP="000A738E">
            <w:pPr>
              <w:spacing w:after="0" w:line="276" w:lineRule="auto"/>
              <w:jc w:val="center"/>
              <w:rPr>
                <w:rFonts w:ascii="Georgia" w:hAnsi="Georgia"/>
                <w:b/>
                <w:sz w:val="21"/>
                <w:szCs w:val="21"/>
                <w:lang w:eastAsia="en-US"/>
              </w:rPr>
            </w:pPr>
            <w:r w:rsidRPr="000A738E">
              <w:rPr>
                <w:rFonts w:ascii="Georgia" w:hAnsi="Georgia"/>
                <w:b/>
                <w:sz w:val="21"/>
                <w:szCs w:val="21"/>
                <w:lang w:eastAsia="en-US"/>
              </w:rPr>
              <w:t>ZÁVADA</w:t>
            </w:r>
          </w:p>
        </w:tc>
        <w:tc>
          <w:tcPr>
            <w:tcW w:w="1000" w:type="pct"/>
            <w:tcBorders>
              <w:top w:val="double" w:sz="4" w:space="0" w:color="auto"/>
              <w:left w:val="single" w:sz="8" w:space="0" w:color="auto"/>
              <w:bottom w:val="single" w:sz="2" w:space="0" w:color="auto"/>
              <w:right w:val="single" w:sz="2" w:space="0" w:color="auto"/>
            </w:tcBorders>
            <w:shd w:val="clear" w:color="auto" w:fill="D9D9D9"/>
            <w:vAlign w:val="center"/>
            <w:hideMark/>
          </w:tcPr>
          <w:p w14:paraId="1BC7F025" w14:textId="77777777" w:rsidR="000A738E" w:rsidRPr="000A738E" w:rsidRDefault="000A738E" w:rsidP="000A738E">
            <w:pPr>
              <w:spacing w:after="0" w:line="276" w:lineRule="auto"/>
              <w:jc w:val="center"/>
              <w:rPr>
                <w:rFonts w:ascii="Georgia" w:hAnsi="Georgia"/>
                <w:b/>
                <w:sz w:val="21"/>
                <w:szCs w:val="21"/>
                <w:lang w:eastAsia="en-US"/>
              </w:rPr>
            </w:pPr>
            <w:r w:rsidRPr="000A738E">
              <w:rPr>
                <w:rFonts w:ascii="Georgia" w:hAnsi="Georgia"/>
                <w:b/>
                <w:sz w:val="21"/>
                <w:szCs w:val="21"/>
                <w:lang w:eastAsia="en-US"/>
              </w:rPr>
              <w:t>Popis závady</w:t>
            </w:r>
          </w:p>
        </w:tc>
        <w:tc>
          <w:tcPr>
            <w:tcW w:w="1000" w:type="pct"/>
            <w:tcBorders>
              <w:top w:val="double" w:sz="4" w:space="0" w:color="auto"/>
              <w:left w:val="single" w:sz="2" w:space="0" w:color="auto"/>
              <w:bottom w:val="single" w:sz="2" w:space="0" w:color="auto"/>
              <w:right w:val="single" w:sz="8" w:space="0" w:color="auto"/>
            </w:tcBorders>
            <w:shd w:val="clear" w:color="auto" w:fill="D9D9D9"/>
            <w:vAlign w:val="center"/>
            <w:hideMark/>
          </w:tcPr>
          <w:p w14:paraId="6054749C" w14:textId="77777777" w:rsidR="000A738E" w:rsidRPr="000A738E" w:rsidRDefault="000A738E" w:rsidP="000A738E">
            <w:pPr>
              <w:spacing w:after="0" w:line="276" w:lineRule="auto"/>
              <w:jc w:val="center"/>
              <w:rPr>
                <w:rFonts w:ascii="Georgia" w:hAnsi="Georgia"/>
                <w:b/>
                <w:sz w:val="21"/>
                <w:szCs w:val="21"/>
                <w:lang w:eastAsia="en-US"/>
              </w:rPr>
            </w:pPr>
            <w:r w:rsidRPr="000A738E">
              <w:rPr>
                <w:rFonts w:ascii="Georgia" w:hAnsi="Georgia"/>
                <w:b/>
                <w:sz w:val="21"/>
                <w:szCs w:val="21"/>
                <w:lang w:eastAsia="en-US"/>
              </w:rPr>
              <w:t>Termín odstranění</w:t>
            </w:r>
          </w:p>
        </w:tc>
        <w:tc>
          <w:tcPr>
            <w:tcW w:w="1800" w:type="pct"/>
            <w:tcBorders>
              <w:top w:val="double" w:sz="4" w:space="0" w:color="auto"/>
              <w:left w:val="single" w:sz="8" w:space="0" w:color="auto"/>
              <w:bottom w:val="single" w:sz="2" w:space="0" w:color="auto"/>
              <w:right w:val="double" w:sz="4" w:space="0" w:color="auto"/>
            </w:tcBorders>
            <w:shd w:val="clear" w:color="auto" w:fill="D9D9D9"/>
            <w:vAlign w:val="center"/>
            <w:hideMark/>
          </w:tcPr>
          <w:p w14:paraId="230A7537" w14:textId="77777777" w:rsidR="000A738E" w:rsidRPr="000A738E" w:rsidRDefault="000A738E" w:rsidP="000A738E">
            <w:pPr>
              <w:spacing w:after="0" w:line="276" w:lineRule="auto"/>
              <w:jc w:val="center"/>
              <w:rPr>
                <w:rFonts w:ascii="Georgia" w:hAnsi="Georgia"/>
                <w:b/>
                <w:sz w:val="21"/>
                <w:szCs w:val="21"/>
                <w:lang w:eastAsia="en-US"/>
              </w:rPr>
            </w:pPr>
            <w:r w:rsidRPr="000A738E">
              <w:rPr>
                <w:rFonts w:ascii="Georgia" w:hAnsi="Georgia"/>
                <w:b/>
                <w:sz w:val="21"/>
                <w:szCs w:val="21"/>
                <w:lang w:eastAsia="en-US"/>
              </w:rPr>
              <w:t>Osoba, zodpovědná za odstranění závady</w:t>
            </w:r>
          </w:p>
        </w:tc>
      </w:tr>
      <w:tr w:rsidR="000A738E" w:rsidRPr="000A738E" w14:paraId="010206DB" w14:textId="77777777" w:rsidTr="00FB7277">
        <w:trPr>
          <w:trHeight w:val="275"/>
        </w:trPr>
        <w:tc>
          <w:tcPr>
            <w:tcW w:w="200" w:type="pct"/>
            <w:tcBorders>
              <w:top w:val="single" w:sz="2" w:space="0" w:color="auto"/>
              <w:left w:val="double" w:sz="4" w:space="0" w:color="auto"/>
              <w:bottom w:val="single" w:sz="2" w:space="0" w:color="auto"/>
              <w:right w:val="single" w:sz="2" w:space="0" w:color="auto"/>
            </w:tcBorders>
            <w:hideMark/>
          </w:tcPr>
          <w:p w14:paraId="18D3CD9A"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sz w:val="21"/>
                <w:szCs w:val="21"/>
                <w:lang w:eastAsia="en-US"/>
              </w:rPr>
              <w:t>1.</w:t>
            </w:r>
          </w:p>
        </w:tc>
        <w:tc>
          <w:tcPr>
            <w:tcW w:w="1000" w:type="pct"/>
            <w:tcBorders>
              <w:top w:val="single" w:sz="2" w:space="0" w:color="auto"/>
              <w:left w:val="single" w:sz="2" w:space="0" w:color="auto"/>
              <w:bottom w:val="single" w:sz="2" w:space="0" w:color="auto"/>
              <w:right w:val="single" w:sz="8" w:space="0" w:color="auto"/>
            </w:tcBorders>
            <w:vAlign w:val="center"/>
          </w:tcPr>
          <w:p w14:paraId="1083599A" w14:textId="77777777" w:rsidR="000A738E" w:rsidRPr="000A738E" w:rsidRDefault="000A738E" w:rsidP="000A738E">
            <w:pPr>
              <w:spacing w:after="0" w:line="276" w:lineRule="auto"/>
              <w:jc w:val="left"/>
              <w:rPr>
                <w:rFonts w:ascii="Georgia" w:hAnsi="Georgia"/>
                <w:sz w:val="21"/>
                <w:szCs w:val="21"/>
                <w:lang w:eastAsia="en-US"/>
              </w:rPr>
            </w:pPr>
          </w:p>
        </w:tc>
        <w:tc>
          <w:tcPr>
            <w:tcW w:w="1000" w:type="pct"/>
            <w:tcBorders>
              <w:top w:val="single" w:sz="2" w:space="0" w:color="auto"/>
              <w:left w:val="single" w:sz="8" w:space="0" w:color="auto"/>
              <w:bottom w:val="single" w:sz="2" w:space="0" w:color="auto"/>
              <w:right w:val="single" w:sz="2" w:space="0" w:color="auto"/>
            </w:tcBorders>
            <w:vAlign w:val="center"/>
          </w:tcPr>
          <w:p w14:paraId="1A111575" w14:textId="77777777" w:rsidR="000A738E" w:rsidRPr="000A738E" w:rsidRDefault="000A738E" w:rsidP="000A738E">
            <w:pPr>
              <w:spacing w:after="0" w:line="276" w:lineRule="auto"/>
              <w:jc w:val="left"/>
              <w:rPr>
                <w:rFonts w:ascii="Georgia" w:hAnsi="Georgia"/>
                <w:sz w:val="21"/>
                <w:szCs w:val="21"/>
                <w:lang w:eastAsia="en-US"/>
              </w:rPr>
            </w:pPr>
          </w:p>
        </w:tc>
        <w:tc>
          <w:tcPr>
            <w:tcW w:w="1000" w:type="pct"/>
            <w:tcBorders>
              <w:top w:val="single" w:sz="2" w:space="0" w:color="auto"/>
              <w:left w:val="single" w:sz="2" w:space="0" w:color="auto"/>
              <w:bottom w:val="single" w:sz="2" w:space="0" w:color="auto"/>
              <w:right w:val="single" w:sz="8" w:space="0" w:color="auto"/>
            </w:tcBorders>
            <w:vAlign w:val="center"/>
          </w:tcPr>
          <w:p w14:paraId="1C70D8F0" w14:textId="77777777" w:rsidR="000A738E" w:rsidRPr="000A738E" w:rsidRDefault="000A738E" w:rsidP="000A738E">
            <w:pPr>
              <w:spacing w:after="0" w:line="276" w:lineRule="auto"/>
              <w:jc w:val="left"/>
              <w:rPr>
                <w:rFonts w:ascii="Georgia" w:hAnsi="Georgia"/>
                <w:sz w:val="21"/>
                <w:szCs w:val="21"/>
                <w:lang w:eastAsia="en-US"/>
              </w:rPr>
            </w:pPr>
          </w:p>
        </w:tc>
        <w:tc>
          <w:tcPr>
            <w:tcW w:w="1800" w:type="pct"/>
            <w:tcBorders>
              <w:top w:val="single" w:sz="2" w:space="0" w:color="auto"/>
              <w:left w:val="single" w:sz="8" w:space="0" w:color="auto"/>
              <w:bottom w:val="single" w:sz="2" w:space="0" w:color="auto"/>
              <w:right w:val="double" w:sz="4" w:space="0" w:color="auto"/>
            </w:tcBorders>
            <w:vAlign w:val="center"/>
          </w:tcPr>
          <w:p w14:paraId="303F21D7" w14:textId="77777777" w:rsidR="000A738E" w:rsidRPr="000A738E" w:rsidRDefault="000A738E" w:rsidP="000A738E">
            <w:pPr>
              <w:spacing w:after="0" w:line="276" w:lineRule="auto"/>
              <w:jc w:val="left"/>
              <w:rPr>
                <w:rFonts w:ascii="Georgia" w:hAnsi="Georgia"/>
                <w:sz w:val="21"/>
                <w:szCs w:val="21"/>
                <w:lang w:eastAsia="en-US"/>
              </w:rPr>
            </w:pPr>
          </w:p>
        </w:tc>
      </w:tr>
      <w:tr w:rsidR="000A738E" w:rsidRPr="000A738E" w14:paraId="1AE7E364" w14:textId="77777777" w:rsidTr="00FB7277">
        <w:trPr>
          <w:trHeight w:val="275"/>
        </w:trPr>
        <w:tc>
          <w:tcPr>
            <w:tcW w:w="200" w:type="pct"/>
            <w:tcBorders>
              <w:top w:val="single" w:sz="2" w:space="0" w:color="auto"/>
              <w:left w:val="double" w:sz="4" w:space="0" w:color="auto"/>
              <w:bottom w:val="double" w:sz="4" w:space="0" w:color="auto"/>
              <w:right w:val="single" w:sz="2" w:space="0" w:color="auto"/>
            </w:tcBorders>
            <w:hideMark/>
          </w:tcPr>
          <w:p w14:paraId="45CDB98E"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sz w:val="21"/>
                <w:szCs w:val="21"/>
                <w:lang w:eastAsia="en-US"/>
              </w:rPr>
              <w:t>2.</w:t>
            </w:r>
          </w:p>
        </w:tc>
        <w:tc>
          <w:tcPr>
            <w:tcW w:w="1000" w:type="pct"/>
            <w:tcBorders>
              <w:top w:val="single" w:sz="2" w:space="0" w:color="auto"/>
              <w:left w:val="single" w:sz="2" w:space="0" w:color="auto"/>
              <w:bottom w:val="double" w:sz="4" w:space="0" w:color="auto"/>
              <w:right w:val="single" w:sz="8" w:space="0" w:color="auto"/>
            </w:tcBorders>
            <w:vAlign w:val="center"/>
          </w:tcPr>
          <w:p w14:paraId="005446B2" w14:textId="77777777" w:rsidR="000A738E" w:rsidRPr="000A738E" w:rsidRDefault="000A738E" w:rsidP="000A738E">
            <w:pPr>
              <w:spacing w:after="0" w:line="276" w:lineRule="auto"/>
              <w:jc w:val="left"/>
              <w:rPr>
                <w:rFonts w:ascii="Georgia" w:hAnsi="Georgia"/>
                <w:sz w:val="21"/>
                <w:szCs w:val="21"/>
                <w:lang w:eastAsia="en-US"/>
              </w:rPr>
            </w:pPr>
          </w:p>
        </w:tc>
        <w:tc>
          <w:tcPr>
            <w:tcW w:w="1000" w:type="pct"/>
            <w:tcBorders>
              <w:top w:val="single" w:sz="2" w:space="0" w:color="auto"/>
              <w:left w:val="single" w:sz="8" w:space="0" w:color="auto"/>
              <w:bottom w:val="double" w:sz="4" w:space="0" w:color="auto"/>
              <w:right w:val="single" w:sz="2" w:space="0" w:color="auto"/>
            </w:tcBorders>
            <w:vAlign w:val="center"/>
          </w:tcPr>
          <w:p w14:paraId="3C28CBE4" w14:textId="77777777" w:rsidR="000A738E" w:rsidRPr="000A738E" w:rsidRDefault="000A738E" w:rsidP="000A738E">
            <w:pPr>
              <w:spacing w:after="0" w:line="276" w:lineRule="auto"/>
              <w:jc w:val="left"/>
              <w:rPr>
                <w:rFonts w:ascii="Georgia" w:hAnsi="Georgia"/>
                <w:sz w:val="21"/>
                <w:szCs w:val="21"/>
                <w:lang w:eastAsia="en-US"/>
              </w:rPr>
            </w:pPr>
          </w:p>
        </w:tc>
        <w:tc>
          <w:tcPr>
            <w:tcW w:w="1000" w:type="pct"/>
            <w:tcBorders>
              <w:top w:val="single" w:sz="2" w:space="0" w:color="auto"/>
              <w:left w:val="single" w:sz="2" w:space="0" w:color="auto"/>
              <w:bottom w:val="double" w:sz="4" w:space="0" w:color="auto"/>
              <w:right w:val="single" w:sz="8" w:space="0" w:color="auto"/>
            </w:tcBorders>
            <w:vAlign w:val="center"/>
          </w:tcPr>
          <w:p w14:paraId="0422D0A3" w14:textId="77777777" w:rsidR="000A738E" w:rsidRPr="000A738E" w:rsidRDefault="000A738E" w:rsidP="000A738E">
            <w:pPr>
              <w:spacing w:after="0" w:line="276" w:lineRule="auto"/>
              <w:jc w:val="left"/>
              <w:rPr>
                <w:rFonts w:ascii="Georgia" w:hAnsi="Georgia"/>
                <w:sz w:val="21"/>
                <w:szCs w:val="21"/>
                <w:lang w:eastAsia="en-US"/>
              </w:rPr>
            </w:pPr>
          </w:p>
        </w:tc>
        <w:tc>
          <w:tcPr>
            <w:tcW w:w="1800" w:type="pct"/>
            <w:tcBorders>
              <w:top w:val="single" w:sz="2" w:space="0" w:color="auto"/>
              <w:left w:val="single" w:sz="8" w:space="0" w:color="auto"/>
              <w:bottom w:val="double" w:sz="4" w:space="0" w:color="auto"/>
              <w:right w:val="double" w:sz="4" w:space="0" w:color="auto"/>
            </w:tcBorders>
            <w:vAlign w:val="center"/>
          </w:tcPr>
          <w:p w14:paraId="46AAA0CE" w14:textId="77777777" w:rsidR="000A738E" w:rsidRPr="000A738E" w:rsidRDefault="000A738E" w:rsidP="000A738E">
            <w:pPr>
              <w:spacing w:after="0" w:line="276" w:lineRule="auto"/>
              <w:jc w:val="left"/>
              <w:rPr>
                <w:rFonts w:ascii="Georgia" w:hAnsi="Georgia"/>
                <w:sz w:val="21"/>
                <w:szCs w:val="21"/>
                <w:lang w:eastAsia="en-US"/>
              </w:rPr>
            </w:pPr>
          </w:p>
        </w:tc>
      </w:tr>
    </w:tbl>
    <w:p w14:paraId="4D0B4407" w14:textId="77777777" w:rsidR="000A738E" w:rsidRPr="000A738E" w:rsidRDefault="000A738E" w:rsidP="000A738E">
      <w:pPr>
        <w:spacing w:after="0"/>
        <w:jc w:val="left"/>
        <w:rPr>
          <w:rFonts w:ascii="Georgia" w:hAnsi="Georgia"/>
          <w:sz w:val="21"/>
          <w:szCs w:val="21"/>
        </w:rPr>
      </w:pPr>
      <w:r w:rsidRPr="000A738E">
        <w:rPr>
          <w:rFonts w:ascii="Georgia" w:hAnsi="Georgia"/>
          <w:sz w:val="21"/>
          <w:szCs w:val="21"/>
        </w:rPr>
        <w:t xml:space="preserve">Po odstranění závady proběhne nová akceptační procedura. </w:t>
      </w:r>
    </w:p>
    <w:p w14:paraId="443D8C12" w14:textId="77777777" w:rsidR="000A738E" w:rsidRPr="000A738E" w:rsidRDefault="000A738E" w:rsidP="000A738E">
      <w:pPr>
        <w:spacing w:after="0"/>
        <w:jc w:val="left"/>
        <w:rPr>
          <w:rFonts w:ascii="Georgia" w:hAnsi="Georgia"/>
          <w:sz w:val="21"/>
          <w:szCs w:val="21"/>
        </w:rPr>
      </w:pPr>
    </w:p>
    <w:p w14:paraId="08336BFA" w14:textId="77777777" w:rsidR="000A738E" w:rsidRPr="000A738E" w:rsidRDefault="000A738E" w:rsidP="000A738E">
      <w:pPr>
        <w:spacing w:after="0"/>
        <w:jc w:val="left"/>
        <w:rPr>
          <w:rFonts w:ascii="Georgia" w:hAnsi="Georgia"/>
          <w:sz w:val="21"/>
          <w:szCs w:val="21"/>
        </w:rPr>
      </w:pPr>
      <w:r w:rsidRPr="000A738E">
        <w:rPr>
          <w:rFonts w:ascii="Georgia" w:hAnsi="Georgia"/>
          <w:b/>
          <w:sz w:val="21"/>
          <w:szCs w:val="21"/>
        </w:rPr>
        <w:lastRenderedPageBreak/>
        <w:t xml:space="preserve">ZÁVĚR AKCEPTACE </w:t>
      </w:r>
      <w:r w:rsidRPr="000A738E">
        <w:rPr>
          <w:rFonts w:ascii="Georgia" w:hAnsi="Georgia"/>
          <w:sz w:val="21"/>
          <w:szCs w:val="21"/>
        </w:rPr>
        <w:t>(hodící se zaškrtne)</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62"/>
        <w:gridCol w:w="8680"/>
      </w:tblGrid>
      <w:tr w:rsidR="000A738E" w:rsidRPr="000A738E" w14:paraId="5AFC173A" w14:textId="77777777" w:rsidTr="00FB7277">
        <w:trPr>
          <w:trHeight w:val="397"/>
        </w:trPr>
        <w:tc>
          <w:tcPr>
            <w:tcW w:w="200" w:type="pct"/>
            <w:tcBorders>
              <w:top w:val="double" w:sz="4" w:space="0" w:color="auto"/>
              <w:left w:val="double" w:sz="4" w:space="0" w:color="auto"/>
              <w:bottom w:val="single" w:sz="2" w:space="0" w:color="auto"/>
              <w:right w:val="single" w:sz="2" w:space="0" w:color="auto"/>
            </w:tcBorders>
            <w:shd w:val="clear" w:color="auto" w:fill="D9D9D9"/>
            <w:hideMark/>
          </w:tcPr>
          <w:p w14:paraId="37C21CB4"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noProof/>
                <w:sz w:val="21"/>
                <w:szCs w:val="21"/>
              </w:rPr>
              <mc:AlternateContent>
                <mc:Choice Requires="wps">
                  <w:drawing>
                    <wp:anchor distT="0" distB="0" distL="114300" distR="114300" simplePos="0" relativeHeight="251659264" behindDoc="0" locked="0" layoutInCell="1" allowOverlap="1" wp14:anchorId="5DB5D1B2" wp14:editId="233A6FFC">
                      <wp:simplePos x="0" y="0"/>
                      <wp:positionH relativeFrom="column">
                        <wp:posOffset>0</wp:posOffset>
                      </wp:positionH>
                      <wp:positionV relativeFrom="paragraph">
                        <wp:posOffset>40005</wp:posOffset>
                      </wp:positionV>
                      <wp:extent cx="114300" cy="1143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942F" id="Rectangle 3" o:spid="_x0000_s1026" style="position:absolute;margin-left:0;margin-top:3.1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3j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zpkFQy36&#10;TKKB3WrJLpI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"/>
                  </w:pict>
                </mc:Fallback>
              </mc:AlternateContent>
            </w:r>
          </w:p>
        </w:tc>
        <w:tc>
          <w:tcPr>
            <w:tcW w:w="4800" w:type="pct"/>
            <w:tcBorders>
              <w:top w:val="double" w:sz="4" w:space="0" w:color="auto"/>
              <w:left w:val="single" w:sz="2" w:space="0" w:color="auto"/>
              <w:bottom w:val="single" w:sz="2" w:space="0" w:color="auto"/>
              <w:right w:val="double" w:sz="4" w:space="0" w:color="auto"/>
            </w:tcBorders>
            <w:vAlign w:val="center"/>
            <w:hideMark/>
          </w:tcPr>
          <w:p w14:paraId="2CD3F8CA"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sz w:val="21"/>
                <w:szCs w:val="21"/>
                <w:lang w:eastAsia="en-US"/>
              </w:rPr>
              <w:t xml:space="preserve">Při akceptaci </w:t>
            </w:r>
            <w:r w:rsidRPr="000A738E">
              <w:rPr>
                <w:rFonts w:ascii="Georgia" w:hAnsi="Georgia"/>
                <w:b/>
                <w:sz w:val="21"/>
                <w:szCs w:val="21"/>
                <w:lang w:eastAsia="en-US"/>
              </w:rPr>
              <w:t>nebyly zjištěny závady</w:t>
            </w:r>
            <w:r w:rsidRPr="000A738E">
              <w:rPr>
                <w:rFonts w:ascii="Georgia" w:hAnsi="Georgia"/>
                <w:sz w:val="21"/>
                <w:szCs w:val="21"/>
                <w:lang w:eastAsia="en-US"/>
              </w:rPr>
              <w:t>.</w:t>
            </w:r>
          </w:p>
        </w:tc>
      </w:tr>
      <w:tr w:rsidR="000A738E" w:rsidRPr="000A738E" w14:paraId="2FCE18AC" w14:textId="77777777" w:rsidTr="00FB7277">
        <w:trPr>
          <w:trHeight w:val="328"/>
        </w:trPr>
        <w:tc>
          <w:tcPr>
            <w:tcW w:w="200" w:type="pct"/>
            <w:tcBorders>
              <w:top w:val="single" w:sz="2" w:space="0" w:color="auto"/>
              <w:left w:val="double" w:sz="4" w:space="0" w:color="auto"/>
              <w:bottom w:val="single" w:sz="2" w:space="0" w:color="auto"/>
              <w:right w:val="single" w:sz="2" w:space="0" w:color="auto"/>
            </w:tcBorders>
            <w:shd w:val="clear" w:color="auto" w:fill="D9D9D9"/>
            <w:hideMark/>
          </w:tcPr>
          <w:p w14:paraId="1413EE9B"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noProof/>
                <w:sz w:val="21"/>
                <w:szCs w:val="21"/>
              </w:rPr>
              <mc:AlternateContent>
                <mc:Choice Requires="wps">
                  <w:drawing>
                    <wp:anchor distT="0" distB="0" distL="114300" distR="114300" simplePos="0" relativeHeight="251660288" behindDoc="0" locked="0" layoutInCell="1" allowOverlap="1" wp14:anchorId="13E6D39E" wp14:editId="1951094D">
                      <wp:simplePos x="0" y="0"/>
                      <wp:positionH relativeFrom="column">
                        <wp:posOffset>0</wp:posOffset>
                      </wp:positionH>
                      <wp:positionV relativeFrom="paragraph">
                        <wp:posOffset>105410</wp:posOffset>
                      </wp:positionV>
                      <wp:extent cx="11430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81774" id="Rectangle 4" o:spid="_x0000_s1026" style="position:absolute;margin-left:0;margin-top:8.3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"/>
                  </w:pict>
                </mc:Fallback>
              </mc:AlternateContent>
            </w:r>
          </w:p>
        </w:tc>
        <w:tc>
          <w:tcPr>
            <w:tcW w:w="4800" w:type="pct"/>
            <w:tcBorders>
              <w:top w:val="single" w:sz="2" w:space="0" w:color="auto"/>
              <w:left w:val="single" w:sz="2" w:space="0" w:color="auto"/>
              <w:bottom w:val="single" w:sz="2" w:space="0" w:color="auto"/>
              <w:right w:val="double" w:sz="4" w:space="0" w:color="auto"/>
            </w:tcBorders>
            <w:vAlign w:val="center"/>
            <w:hideMark/>
          </w:tcPr>
          <w:p w14:paraId="5BB55E50" w14:textId="4999C64A"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sz w:val="21"/>
                <w:szCs w:val="21"/>
                <w:lang w:eastAsia="en-US"/>
              </w:rPr>
              <w:t xml:space="preserve">Při akceptaci </w:t>
            </w:r>
            <w:r w:rsidRPr="000A738E">
              <w:rPr>
                <w:rFonts w:ascii="Georgia" w:hAnsi="Georgia"/>
                <w:b/>
                <w:sz w:val="21"/>
                <w:szCs w:val="21"/>
                <w:lang w:eastAsia="en-US"/>
              </w:rPr>
              <w:t>byly zjištěny závady</w:t>
            </w:r>
            <w:r w:rsidRPr="000A738E">
              <w:rPr>
                <w:rFonts w:ascii="Georgia" w:hAnsi="Georgia"/>
                <w:sz w:val="21"/>
                <w:szCs w:val="21"/>
                <w:lang w:eastAsia="en-US"/>
              </w:rPr>
              <w:t xml:space="preserve">, jejichž </w:t>
            </w:r>
            <w:r w:rsidRPr="000A738E">
              <w:rPr>
                <w:rFonts w:ascii="Georgia" w:hAnsi="Georgia"/>
                <w:b/>
                <w:sz w:val="21"/>
                <w:szCs w:val="21"/>
                <w:lang w:eastAsia="en-US"/>
              </w:rPr>
              <w:t>seznam a</w:t>
            </w:r>
            <w:r w:rsidRPr="000A738E">
              <w:rPr>
                <w:rFonts w:ascii="Georgia" w:hAnsi="Georgia"/>
                <w:sz w:val="21"/>
                <w:szCs w:val="21"/>
                <w:lang w:eastAsia="en-US"/>
              </w:rPr>
              <w:t xml:space="preserve"> </w:t>
            </w:r>
            <w:r w:rsidRPr="000A738E">
              <w:rPr>
                <w:rFonts w:ascii="Georgia" w:hAnsi="Georgia"/>
                <w:b/>
                <w:sz w:val="21"/>
                <w:szCs w:val="21"/>
                <w:lang w:eastAsia="en-US"/>
              </w:rPr>
              <w:t>popis je uveden </w:t>
            </w:r>
            <w:r w:rsidR="00FB76D1">
              <w:rPr>
                <w:rFonts w:ascii="Georgia" w:hAnsi="Georgia"/>
                <w:b/>
                <w:sz w:val="21"/>
                <w:szCs w:val="21"/>
                <w:lang w:eastAsia="en-US"/>
              </w:rPr>
              <w:t>níže</w:t>
            </w:r>
            <w:r w:rsidR="00755090">
              <w:rPr>
                <w:rFonts w:ascii="Georgia" w:hAnsi="Georgia"/>
                <w:b/>
                <w:sz w:val="21"/>
                <w:szCs w:val="21"/>
                <w:lang w:eastAsia="en-US"/>
              </w:rPr>
              <w:t xml:space="preserve"> poznámkách</w:t>
            </w:r>
            <w:r w:rsidRPr="000A738E">
              <w:rPr>
                <w:rFonts w:ascii="Georgia" w:hAnsi="Georgia"/>
                <w:sz w:val="21"/>
                <w:szCs w:val="21"/>
                <w:lang w:eastAsia="en-US"/>
              </w:rPr>
              <w:t xml:space="preserve">. </w:t>
            </w:r>
          </w:p>
          <w:p w14:paraId="57F01122"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sz w:val="21"/>
                <w:szCs w:val="21"/>
                <w:lang w:eastAsia="en-US"/>
              </w:rPr>
              <w:t xml:space="preserve">Tyto </w:t>
            </w:r>
            <w:r w:rsidRPr="000A738E">
              <w:rPr>
                <w:rFonts w:ascii="Georgia" w:hAnsi="Georgia"/>
                <w:b/>
                <w:sz w:val="21"/>
                <w:szCs w:val="21"/>
                <w:lang w:eastAsia="en-US"/>
              </w:rPr>
              <w:t>závady</w:t>
            </w:r>
            <w:r w:rsidRPr="000A738E">
              <w:rPr>
                <w:rFonts w:ascii="Georgia" w:hAnsi="Georgia"/>
                <w:sz w:val="21"/>
                <w:szCs w:val="21"/>
                <w:lang w:eastAsia="en-US"/>
              </w:rPr>
              <w:t xml:space="preserve"> </w:t>
            </w:r>
            <w:r w:rsidRPr="000A738E">
              <w:rPr>
                <w:rFonts w:ascii="Georgia" w:hAnsi="Georgia"/>
                <w:b/>
                <w:sz w:val="21"/>
                <w:szCs w:val="21"/>
                <w:lang w:eastAsia="en-US"/>
              </w:rPr>
              <w:t>NEBRÁNÍ akceptaci</w:t>
            </w:r>
            <w:r w:rsidRPr="000A738E">
              <w:rPr>
                <w:rFonts w:ascii="Georgia" w:hAnsi="Georgia"/>
                <w:sz w:val="21"/>
                <w:szCs w:val="21"/>
                <w:lang w:eastAsia="en-US"/>
              </w:rPr>
              <w:t>.</w:t>
            </w:r>
          </w:p>
        </w:tc>
      </w:tr>
      <w:tr w:rsidR="000A738E" w:rsidRPr="000A738E" w14:paraId="6C1F4B99" w14:textId="77777777" w:rsidTr="00FB7277">
        <w:trPr>
          <w:trHeight w:val="328"/>
        </w:trPr>
        <w:tc>
          <w:tcPr>
            <w:tcW w:w="200" w:type="pct"/>
            <w:tcBorders>
              <w:top w:val="single" w:sz="2" w:space="0" w:color="auto"/>
              <w:left w:val="double" w:sz="4" w:space="0" w:color="auto"/>
              <w:bottom w:val="double" w:sz="4" w:space="0" w:color="auto"/>
              <w:right w:val="single" w:sz="2" w:space="0" w:color="auto"/>
            </w:tcBorders>
            <w:shd w:val="clear" w:color="auto" w:fill="D9D9D9"/>
            <w:hideMark/>
          </w:tcPr>
          <w:p w14:paraId="109557BA"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noProof/>
                <w:sz w:val="21"/>
                <w:szCs w:val="21"/>
              </w:rPr>
              <mc:AlternateContent>
                <mc:Choice Requires="wps">
                  <w:drawing>
                    <wp:anchor distT="0" distB="0" distL="114300" distR="114300" simplePos="0" relativeHeight="251661312" behindDoc="0" locked="0" layoutInCell="1" allowOverlap="1" wp14:anchorId="54DE8B97" wp14:editId="789DF7AB">
                      <wp:simplePos x="0" y="0"/>
                      <wp:positionH relativeFrom="column">
                        <wp:posOffset>0</wp:posOffset>
                      </wp:positionH>
                      <wp:positionV relativeFrom="paragraph">
                        <wp:posOffset>94615</wp:posOffset>
                      </wp:positionV>
                      <wp:extent cx="114300" cy="114300"/>
                      <wp:effectExtent l="0" t="0" r="1905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0EDB6" id="Rectangle 5" o:spid="_x0000_s1026" style="position:absolute;margin-left:0;margin-top:7.4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co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zZM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"/>
                  </w:pict>
                </mc:Fallback>
              </mc:AlternateContent>
            </w:r>
          </w:p>
        </w:tc>
        <w:tc>
          <w:tcPr>
            <w:tcW w:w="4800" w:type="pct"/>
            <w:tcBorders>
              <w:top w:val="single" w:sz="2" w:space="0" w:color="auto"/>
              <w:left w:val="single" w:sz="2" w:space="0" w:color="auto"/>
              <w:bottom w:val="double" w:sz="4" w:space="0" w:color="auto"/>
              <w:right w:val="double" w:sz="4" w:space="0" w:color="auto"/>
            </w:tcBorders>
            <w:vAlign w:val="center"/>
            <w:hideMark/>
          </w:tcPr>
          <w:p w14:paraId="4C533ADC" w14:textId="36AC570F"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sz w:val="21"/>
                <w:szCs w:val="21"/>
                <w:lang w:eastAsia="en-US"/>
              </w:rPr>
              <w:t xml:space="preserve">Při akceptaci </w:t>
            </w:r>
            <w:r w:rsidRPr="000A738E">
              <w:rPr>
                <w:rFonts w:ascii="Georgia" w:hAnsi="Georgia"/>
                <w:b/>
                <w:sz w:val="21"/>
                <w:szCs w:val="21"/>
                <w:lang w:eastAsia="en-US"/>
              </w:rPr>
              <w:t>byly zjištěny závady</w:t>
            </w:r>
            <w:r w:rsidRPr="000A738E">
              <w:rPr>
                <w:rFonts w:ascii="Georgia" w:hAnsi="Georgia"/>
                <w:sz w:val="21"/>
                <w:szCs w:val="21"/>
                <w:lang w:eastAsia="en-US"/>
              </w:rPr>
              <w:t xml:space="preserve">, jejichž </w:t>
            </w:r>
            <w:r w:rsidRPr="000A738E">
              <w:rPr>
                <w:rFonts w:ascii="Georgia" w:hAnsi="Georgia"/>
                <w:b/>
                <w:sz w:val="21"/>
                <w:szCs w:val="21"/>
                <w:lang w:eastAsia="en-US"/>
              </w:rPr>
              <w:t xml:space="preserve">seznam a popis je uveden </w:t>
            </w:r>
            <w:r w:rsidR="00556261">
              <w:rPr>
                <w:rFonts w:ascii="Georgia" w:hAnsi="Georgia"/>
                <w:b/>
                <w:sz w:val="21"/>
                <w:szCs w:val="21"/>
                <w:lang w:eastAsia="en-US"/>
              </w:rPr>
              <w:t>níže</w:t>
            </w:r>
            <w:r w:rsidR="00755090">
              <w:rPr>
                <w:rFonts w:ascii="Georgia" w:hAnsi="Georgia"/>
                <w:b/>
                <w:sz w:val="21"/>
                <w:szCs w:val="21"/>
                <w:lang w:eastAsia="en-US"/>
              </w:rPr>
              <w:t xml:space="preserve"> v poznámkách</w:t>
            </w:r>
            <w:r w:rsidRPr="000A738E">
              <w:rPr>
                <w:rFonts w:ascii="Georgia" w:hAnsi="Georgia"/>
                <w:sz w:val="21"/>
                <w:szCs w:val="21"/>
                <w:lang w:eastAsia="en-US"/>
              </w:rPr>
              <w:t xml:space="preserve">. </w:t>
            </w:r>
          </w:p>
          <w:p w14:paraId="3005DDEB" w14:textId="77777777" w:rsidR="000A738E" w:rsidRPr="000A738E" w:rsidRDefault="000A738E" w:rsidP="000A738E">
            <w:pPr>
              <w:spacing w:after="0" w:line="276" w:lineRule="auto"/>
              <w:jc w:val="left"/>
              <w:rPr>
                <w:rFonts w:ascii="Georgia" w:hAnsi="Georgia"/>
                <w:sz w:val="21"/>
                <w:szCs w:val="21"/>
                <w:lang w:eastAsia="en-US"/>
              </w:rPr>
            </w:pPr>
            <w:r w:rsidRPr="000A738E">
              <w:rPr>
                <w:rFonts w:ascii="Georgia" w:hAnsi="Georgia"/>
                <w:sz w:val="21"/>
                <w:szCs w:val="21"/>
                <w:lang w:eastAsia="en-US"/>
              </w:rPr>
              <w:t xml:space="preserve">Tyto </w:t>
            </w:r>
            <w:r w:rsidRPr="000A738E">
              <w:rPr>
                <w:rFonts w:ascii="Georgia" w:hAnsi="Georgia"/>
                <w:b/>
                <w:sz w:val="21"/>
                <w:szCs w:val="21"/>
                <w:lang w:eastAsia="en-US"/>
              </w:rPr>
              <w:t>závady</w:t>
            </w:r>
            <w:r w:rsidRPr="000A738E">
              <w:rPr>
                <w:rFonts w:ascii="Georgia" w:hAnsi="Georgia"/>
                <w:sz w:val="21"/>
                <w:szCs w:val="21"/>
                <w:lang w:eastAsia="en-US"/>
              </w:rPr>
              <w:t xml:space="preserve"> </w:t>
            </w:r>
            <w:r w:rsidRPr="000A738E">
              <w:rPr>
                <w:rFonts w:ascii="Georgia" w:hAnsi="Georgia"/>
                <w:b/>
                <w:sz w:val="21"/>
                <w:szCs w:val="21"/>
                <w:lang w:eastAsia="en-US"/>
              </w:rPr>
              <w:t>BRÁNÍ akceptaci</w:t>
            </w:r>
            <w:r w:rsidRPr="000A738E">
              <w:rPr>
                <w:rFonts w:ascii="Georgia" w:hAnsi="Georgia"/>
                <w:sz w:val="21"/>
                <w:szCs w:val="21"/>
                <w:lang w:eastAsia="en-US"/>
              </w:rPr>
              <w:t>.</w:t>
            </w:r>
          </w:p>
        </w:tc>
      </w:tr>
    </w:tbl>
    <w:p w14:paraId="07A41483" w14:textId="77777777" w:rsidR="000A738E" w:rsidRPr="000A738E" w:rsidRDefault="000A738E" w:rsidP="000A738E">
      <w:pPr>
        <w:spacing w:after="0"/>
        <w:jc w:val="left"/>
        <w:rPr>
          <w:rFonts w:ascii="Georgia" w:hAnsi="Georgia"/>
          <w:sz w:val="21"/>
          <w:szCs w:val="21"/>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2"/>
      </w:tblGrid>
      <w:tr w:rsidR="00501AD1" w:rsidRPr="000A738E" w14:paraId="7CC3365C" w14:textId="77777777" w:rsidTr="00501AD1">
        <w:trPr>
          <w:jc w:val="center"/>
        </w:trPr>
        <w:tc>
          <w:tcPr>
            <w:tcW w:w="5000" w:type="pct"/>
            <w:tcBorders>
              <w:top w:val="double" w:sz="4" w:space="0" w:color="auto"/>
              <w:left w:val="double" w:sz="4" w:space="0" w:color="auto"/>
              <w:bottom w:val="single" w:sz="4" w:space="0" w:color="auto"/>
              <w:right w:val="double" w:sz="4" w:space="0" w:color="auto"/>
            </w:tcBorders>
            <w:shd w:val="clear" w:color="auto" w:fill="D9D9D9"/>
            <w:vAlign w:val="center"/>
            <w:hideMark/>
          </w:tcPr>
          <w:p w14:paraId="418DECD3" w14:textId="30F8BDA2" w:rsidR="00501AD1" w:rsidRPr="000A738E" w:rsidRDefault="00501AD1" w:rsidP="00501AD1">
            <w:pPr>
              <w:spacing w:before="40" w:after="40" w:line="276" w:lineRule="auto"/>
              <w:rPr>
                <w:rFonts w:ascii="Georgia" w:hAnsi="Georgia" w:cs="Arial"/>
                <w:sz w:val="21"/>
                <w:szCs w:val="21"/>
                <w:lang w:eastAsia="en-US"/>
              </w:rPr>
            </w:pPr>
            <w:r>
              <w:rPr>
                <w:rFonts w:ascii="Georgia" w:hAnsi="Georgia" w:cs="Arial"/>
                <w:b/>
                <w:sz w:val="21"/>
                <w:szCs w:val="21"/>
                <w:lang w:eastAsia="en-US"/>
              </w:rPr>
              <w:t>Poznámky</w:t>
            </w:r>
            <w:r w:rsidR="00322250">
              <w:rPr>
                <w:rFonts w:ascii="Georgia" w:hAnsi="Georgia" w:cs="Arial"/>
                <w:b/>
                <w:sz w:val="21"/>
                <w:szCs w:val="21"/>
                <w:lang w:eastAsia="en-US"/>
              </w:rPr>
              <w:t xml:space="preserve"> k protokolu</w:t>
            </w:r>
          </w:p>
        </w:tc>
      </w:tr>
      <w:tr w:rsidR="00501AD1" w:rsidRPr="000A738E" w14:paraId="798CEE83" w14:textId="77777777" w:rsidTr="00501AD1">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FFFFFF" w:themeFill="background1"/>
            <w:vAlign w:val="center"/>
            <w:hideMark/>
          </w:tcPr>
          <w:p w14:paraId="37D3F557" w14:textId="2ACB547A" w:rsidR="00501AD1" w:rsidRDefault="00501AD1" w:rsidP="00FB7277">
            <w:pPr>
              <w:spacing w:before="40" w:after="40" w:line="276" w:lineRule="auto"/>
              <w:jc w:val="left"/>
              <w:rPr>
                <w:rFonts w:ascii="Georgia" w:hAnsi="Georgia" w:cs="Arial"/>
                <w:b/>
                <w:sz w:val="21"/>
                <w:szCs w:val="21"/>
                <w:lang w:eastAsia="en-US"/>
              </w:rPr>
            </w:pPr>
          </w:p>
          <w:p w14:paraId="5977E139" w14:textId="77777777" w:rsidR="00501AD1" w:rsidRDefault="00501AD1" w:rsidP="00FB7277">
            <w:pPr>
              <w:spacing w:before="40" w:after="40" w:line="276" w:lineRule="auto"/>
              <w:jc w:val="left"/>
              <w:rPr>
                <w:rFonts w:ascii="Georgia" w:hAnsi="Georgia" w:cs="Arial"/>
                <w:b/>
                <w:sz w:val="21"/>
                <w:szCs w:val="21"/>
                <w:lang w:eastAsia="en-US"/>
              </w:rPr>
            </w:pPr>
          </w:p>
          <w:p w14:paraId="7A159063" w14:textId="77777777" w:rsidR="00FB76D1" w:rsidRDefault="00FB76D1" w:rsidP="00FB7277">
            <w:pPr>
              <w:spacing w:before="40" w:after="40" w:line="276" w:lineRule="auto"/>
              <w:jc w:val="left"/>
              <w:rPr>
                <w:rFonts w:ascii="Georgia" w:hAnsi="Georgia" w:cs="Arial"/>
                <w:b/>
                <w:sz w:val="21"/>
                <w:szCs w:val="21"/>
                <w:lang w:eastAsia="en-US"/>
              </w:rPr>
            </w:pPr>
          </w:p>
          <w:p w14:paraId="28511157" w14:textId="77777777" w:rsidR="00FB76D1" w:rsidRDefault="00FB76D1" w:rsidP="00FB7277">
            <w:pPr>
              <w:spacing w:before="40" w:after="40" w:line="276" w:lineRule="auto"/>
              <w:jc w:val="left"/>
              <w:rPr>
                <w:rFonts w:ascii="Georgia" w:hAnsi="Georgia" w:cs="Arial"/>
                <w:b/>
                <w:sz w:val="21"/>
                <w:szCs w:val="21"/>
                <w:lang w:eastAsia="en-US"/>
              </w:rPr>
            </w:pPr>
          </w:p>
          <w:p w14:paraId="4912F552" w14:textId="77777777" w:rsidR="00FB76D1" w:rsidRDefault="00FB76D1" w:rsidP="00FB7277">
            <w:pPr>
              <w:spacing w:before="40" w:after="40" w:line="276" w:lineRule="auto"/>
              <w:jc w:val="left"/>
              <w:rPr>
                <w:rFonts w:ascii="Georgia" w:hAnsi="Georgia" w:cs="Arial"/>
                <w:b/>
                <w:sz w:val="21"/>
                <w:szCs w:val="21"/>
                <w:lang w:eastAsia="en-US"/>
              </w:rPr>
            </w:pPr>
          </w:p>
          <w:p w14:paraId="51B1B8E5" w14:textId="77777777" w:rsidR="003B731C" w:rsidRDefault="003B731C" w:rsidP="00FB7277">
            <w:pPr>
              <w:spacing w:before="40" w:after="40" w:line="276" w:lineRule="auto"/>
              <w:jc w:val="left"/>
              <w:rPr>
                <w:rFonts w:ascii="Georgia" w:hAnsi="Georgia" w:cs="Arial"/>
                <w:b/>
                <w:sz w:val="21"/>
                <w:szCs w:val="21"/>
                <w:lang w:eastAsia="en-US"/>
              </w:rPr>
            </w:pPr>
          </w:p>
          <w:p w14:paraId="2A0F1AB6" w14:textId="77777777" w:rsidR="003B731C" w:rsidRDefault="003B731C" w:rsidP="00FB7277">
            <w:pPr>
              <w:spacing w:before="40" w:after="40" w:line="276" w:lineRule="auto"/>
              <w:jc w:val="left"/>
              <w:rPr>
                <w:rFonts w:ascii="Georgia" w:hAnsi="Georgia" w:cs="Arial"/>
                <w:b/>
                <w:sz w:val="21"/>
                <w:szCs w:val="21"/>
                <w:lang w:eastAsia="en-US"/>
              </w:rPr>
            </w:pPr>
          </w:p>
          <w:p w14:paraId="208072B7" w14:textId="77777777" w:rsidR="003B731C" w:rsidRDefault="003B731C" w:rsidP="00FB7277">
            <w:pPr>
              <w:spacing w:before="40" w:after="40" w:line="276" w:lineRule="auto"/>
              <w:jc w:val="left"/>
              <w:rPr>
                <w:rFonts w:ascii="Georgia" w:hAnsi="Georgia" w:cs="Arial"/>
                <w:b/>
                <w:sz w:val="21"/>
                <w:szCs w:val="21"/>
                <w:lang w:eastAsia="en-US"/>
              </w:rPr>
            </w:pPr>
          </w:p>
          <w:p w14:paraId="7ABD8B9A" w14:textId="77777777" w:rsidR="003B731C" w:rsidRDefault="003B731C" w:rsidP="00FB7277">
            <w:pPr>
              <w:spacing w:before="40" w:after="40" w:line="276" w:lineRule="auto"/>
              <w:jc w:val="left"/>
              <w:rPr>
                <w:rFonts w:ascii="Georgia" w:hAnsi="Georgia" w:cs="Arial"/>
                <w:b/>
                <w:sz w:val="21"/>
                <w:szCs w:val="21"/>
                <w:lang w:eastAsia="en-US"/>
              </w:rPr>
            </w:pPr>
          </w:p>
          <w:p w14:paraId="54A18AD4" w14:textId="77777777" w:rsidR="003B731C" w:rsidRDefault="003B731C" w:rsidP="00FB7277">
            <w:pPr>
              <w:spacing w:before="40" w:after="40" w:line="276" w:lineRule="auto"/>
              <w:jc w:val="left"/>
              <w:rPr>
                <w:rFonts w:ascii="Georgia" w:hAnsi="Georgia" w:cs="Arial"/>
                <w:b/>
                <w:sz w:val="21"/>
                <w:szCs w:val="21"/>
                <w:lang w:eastAsia="en-US"/>
              </w:rPr>
            </w:pPr>
          </w:p>
          <w:p w14:paraId="5457D8D5" w14:textId="77777777" w:rsidR="003B731C" w:rsidRDefault="003B731C" w:rsidP="00FB7277">
            <w:pPr>
              <w:spacing w:before="40" w:after="40" w:line="276" w:lineRule="auto"/>
              <w:jc w:val="left"/>
              <w:rPr>
                <w:rFonts w:ascii="Georgia" w:hAnsi="Georgia" w:cs="Arial"/>
                <w:b/>
                <w:sz w:val="21"/>
                <w:szCs w:val="21"/>
                <w:lang w:eastAsia="en-US"/>
              </w:rPr>
            </w:pPr>
          </w:p>
          <w:p w14:paraId="492639D9" w14:textId="77777777" w:rsidR="003B731C" w:rsidRDefault="003B731C" w:rsidP="00FB7277">
            <w:pPr>
              <w:spacing w:before="40" w:after="40" w:line="276" w:lineRule="auto"/>
              <w:jc w:val="left"/>
              <w:rPr>
                <w:rFonts w:ascii="Georgia" w:hAnsi="Georgia" w:cs="Arial"/>
                <w:b/>
                <w:sz w:val="21"/>
                <w:szCs w:val="21"/>
                <w:lang w:eastAsia="en-US"/>
              </w:rPr>
            </w:pPr>
          </w:p>
          <w:p w14:paraId="5A8604D5" w14:textId="77777777" w:rsidR="003B731C" w:rsidRDefault="003B731C" w:rsidP="00FB7277">
            <w:pPr>
              <w:spacing w:before="40" w:after="40" w:line="276" w:lineRule="auto"/>
              <w:jc w:val="left"/>
              <w:rPr>
                <w:rFonts w:ascii="Georgia" w:hAnsi="Georgia" w:cs="Arial"/>
                <w:b/>
                <w:sz w:val="21"/>
                <w:szCs w:val="21"/>
                <w:lang w:eastAsia="en-US"/>
              </w:rPr>
            </w:pPr>
          </w:p>
          <w:p w14:paraId="627458C3" w14:textId="77777777" w:rsidR="003B731C" w:rsidRDefault="003B731C" w:rsidP="00FB7277">
            <w:pPr>
              <w:spacing w:before="40" w:after="40" w:line="276" w:lineRule="auto"/>
              <w:jc w:val="left"/>
              <w:rPr>
                <w:rFonts w:ascii="Georgia" w:hAnsi="Georgia" w:cs="Arial"/>
                <w:b/>
                <w:sz w:val="21"/>
                <w:szCs w:val="21"/>
                <w:lang w:eastAsia="en-US"/>
              </w:rPr>
            </w:pPr>
          </w:p>
          <w:p w14:paraId="247E1492" w14:textId="77777777" w:rsidR="003B731C" w:rsidRDefault="003B731C" w:rsidP="00FB7277">
            <w:pPr>
              <w:spacing w:before="40" w:after="40" w:line="276" w:lineRule="auto"/>
              <w:jc w:val="left"/>
              <w:rPr>
                <w:rFonts w:ascii="Georgia" w:hAnsi="Georgia" w:cs="Arial"/>
                <w:b/>
                <w:sz w:val="21"/>
                <w:szCs w:val="21"/>
                <w:lang w:eastAsia="en-US"/>
              </w:rPr>
            </w:pPr>
          </w:p>
          <w:p w14:paraId="13E7F5D1" w14:textId="77777777" w:rsidR="003B731C" w:rsidRDefault="003B731C" w:rsidP="00FB7277">
            <w:pPr>
              <w:spacing w:before="40" w:after="40" w:line="276" w:lineRule="auto"/>
              <w:jc w:val="left"/>
              <w:rPr>
                <w:rFonts w:ascii="Georgia" w:hAnsi="Georgia" w:cs="Arial"/>
                <w:b/>
                <w:sz w:val="21"/>
                <w:szCs w:val="21"/>
                <w:lang w:eastAsia="en-US"/>
              </w:rPr>
            </w:pPr>
          </w:p>
          <w:p w14:paraId="44CDFF0F" w14:textId="77777777" w:rsidR="003B731C" w:rsidRDefault="003B731C" w:rsidP="00FB7277">
            <w:pPr>
              <w:spacing w:before="40" w:after="40" w:line="276" w:lineRule="auto"/>
              <w:jc w:val="left"/>
              <w:rPr>
                <w:rFonts w:ascii="Georgia" w:hAnsi="Georgia" w:cs="Arial"/>
                <w:b/>
                <w:sz w:val="21"/>
                <w:szCs w:val="21"/>
                <w:lang w:eastAsia="en-US"/>
              </w:rPr>
            </w:pPr>
          </w:p>
          <w:p w14:paraId="2DBEBBC4" w14:textId="77777777" w:rsidR="003B731C" w:rsidRDefault="003B731C" w:rsidP="00FB7277">
            <w:pPr>
              <w:spacing w:before="40" w:after="40" w:line="276" w:lineRule="auto"/>
              <w:jc w:val="left"/>
              <w:rPr>
                <w:rFonts w:ascii="Georgia" w:hAnsi="Georgia" w:cs="Arial"/>
                <w:b/>
                <w:sz w:val="21"/>
                <w:szCs w:val="21"/>
                <w:lang w:eastAsia="en-US"/>
              </w:rPr>
            </w:pPr>
          </w:p>
          <w:p w14:paraId="775A25E6" w14:textId="77777777" w:rsidR="00FB76D1" w:rsidRDefault="00FB76D1" w:rsidP="00FB7277">
            <w:pPr>
              <w:spacing w:before="40" w:after="40" w:line="276" w:lineRule="auto"/>
              <w:jc w:val="left"/>
              <w:rPr>
                <w:rFonts w:ascii="Georgia" w:hAnsi="Georgia" w:cs="Arial"/>
                <w:b/>
                <w:sz w:val="21"/>
                <w:szCs w:val="21"/>
                <w:lang w:eastAsia="en-US"/>
              </w:rPr>
            </w:pPr>
          </w:p>
          <w:p w14:paraId="670820A5" w14:textId="77777777" w:rsidR="00501AD1" w:rsidRDefault="00501AD1" w:rsidP="00FB7277">
            <w:pPr>
              <w:spacing w:before="40" w:after="40" w:line="276" w:lineRule="auto"/>
              <w:jc w:val="left"/>
              <w:rPr>
                <w:rFonts w:ascii="Georgia" w:hAnsi="Georgia" w:cs="Arial"/>
                <w:b/>
                <w:sz w:val="21"/>
                <w:szCs w:val="21"/>
                <w:lang w:eastAsia="en-US"/>
              </w:rPr>
            </w:pPr>
          </w:p>
          <w:p w14:paraId="3DD94B15" w14:textId="77777777" w:rsidR="00501AD1" w:rsidRDefault="00501AD1" w:rsidP="00FB7277">
            <w:pPr>
              <w:spacing w:before="40" w:after="40" w:line="276" w:lineRule="auto"/>
              <w:jc w:val="left"/>
              <w:rPr>
                <w:rFonts w:ascii="Georgia" w:hAnsi="Georgia" w:cs="Arial"/>
                <w:b/>
                <w:sz w:val="21"/>
                <w:szCs w:val="21"/>
                <w:lang w:eastAsia="en-US"/>
              </w:rPr>
            </w:pPr>
          </w:p>
          <w:p w14:paraId="5422491B" w14:textId="77777777" w:rsidR="00501AD1" w:rsidRDefault="00501AD1" w:rsidP="00FB7277">
            <w:pPr>
              <w:spacing w:before="40" w:after="40" w:line="276" w:lineRule="auto"/>
              <w:jc w:val="left"/>
              <w:rPr>
                <w:rFonts w:ascii="Georgia" w:hAnsi="Georgia" w:cs="Arial"/>
                <w:b/>
                <w:sz w:val="21"/>
                <w:szCs w:val="21"/>
                <w:lang w:eastAsia="en-US"/>
              </w:rPr>
            </w:pPr>
          </w:p>
          <w:p w14:paraId="388C4DAE" w14:textId="000453C0" w:rsidR="00501AD1" w:rsidRPr="000A738E" w:rsidRDefault="00501AD1" w:rsidP="00FB7277">
            <w:pPr>
              <w:spacing w:before="40" w:after="40" w:line="276" w:lineRule="auto"/>
              <w:jc w:val="left"/>
              <w:rPr>
                <w:rFonts w:ascii="Georgia" w:hAnsi="Georgia" w:cs="Arial"/>
                <w:sz w:val="21"/>
                <w:szCs w:val="21"/>
                <w:lang w:eastAsia="en-US"/>
              </w:rPr>
            </w:pPr>
          </w:p>
        </w:tc>
      </w:tr>
    </w:tbl>
    <w:p w14:paraId="75983147" w14:textId="77777777" w:rsidR="00501AD1" w:rsidRPr="000A738E" w:rsidRDefault="00501AD1" w:rsidP="000A738E">
      <w:pPr>
        <w:spacing w:after="0"/>
        <w:jc w:val="left"/>
        <w:rPr>
          <w:rFonts w:ascii="Georgia" w:hAnsi="Georgia"/>
          <w:sz w:val="21"/>
          <w:szCs w:val="21"/>
        </w:rPr>
      </w:pPr>
    </w:p>
    <w:p w14:paraId="50A7F6FC" w14:textId="77777777" w:rsidR="000A738E" w:rsidRPr="000A738E" w:rsidRDefault="000A738E" w:rsidP="000A738E">
      <w:pPr>
        <w:spacing w:after="0"/>
        <w:jc w:val="left"/>
        <w:rPr>
          <w:rFonts w:ascii="Georgia" w:hAnsi="Georgia"/>
          <w:b/>
          <w:sz w:val="21"/>
          <w:szCs w:val="21"/>
        </w:rPr>
      </w:pPr>
      <w:r w:rsidRPr="000A738E">
        <w:rPr>
          <w:rFonts w:ascii="Georgia" w:hAnsi="Georgia"/>
          <w:b/>
          <w:sz w:val="21"/>
          <w:szCs w:val="21"/>
        </w:rPr>
        <w:t>SCHVALOVACÍ TABULKA</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5"/>
        <w:gridCol w:w="3204"/>
        <w:gridCol w:w="1024"/>
        <w:gridCol w:w="2119"/>
      </w:tblGrid>
      <w:tr w:rsidR="000A738E" w:rsidRPr="000A738E" w14:paraId="34F7C5F7" w14:textId="77777777" w:rsidTr="00FB7277">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hideMark/>
          </w:tcPr>
          <w:p w14:paraId="56BB0BB8" w14:textId="547557E2" w:rsidR="000A738E" w:rsidRPr="000A738E" w:rsidRDefault="000A738E" w:rsidP="000A738E">
            <w:pPr>
              <w:spacing w:before="40" w:after="40" w:line="276" w:lineRule="auto"/>
              <w:jc w:val="center"/>
              <w:rPr>
                <w:rFonts w:ascii="Georgia" w:hAnsi="Georgia" w:cs="Arial"/>
                <w:b/>
                <w:sz w:val="21"/>
                <w:szCs w:val="21"/>
                <w:lang w:eastAsia="en-US"/>
              </w:rPr>
            </w:pPr>
            <w:r>
              <w:rPr>
                <w:rFonts w:ascii="Georgia" w:hAnsi="Georgia" w:cs="Arial"/>
                <w:b/>
                <w:sz w:val="21"/>
                <w:szCs w:val="21"/>
                <w:lang w:eastAsia="en-US"/>
              </w:rPr>
              <w:t>KUPUJÍCÍ</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hideMark/>
          </w:tcPr>
          <w:p w14:paraId="60BD7A71" w14:textId="77777777" w:rsidR="000A738E" w:rsidRPr="000A738E" w:rsidRDefault="000A738E" w:rsidP="000A738E">
            <w:pPr>
              <w:spacing w:before="40" w:after="40" w:line="276" w:lineRule="auto"/>
              <w:jc w:val="center"/>
              <w:rPr>
                <w:rFonts w:ascii="Georgia" w:hAnsi="Georgia" w:cs="Arial"/>
                <w:sz w:val="21"/>
                <w:szCs w:val="21"/>
                <w:lang w:eastAsia="en-US"/>
              </w:rPr>
            </w:pPr>
            <w:r w:rsidRPr="000A738E">
              <w:rPr>
                <w:rFonts w:ascii="Georgia" w:hAnsi="Georgia" w:cs="Arial"/>
                <w:sz w:val="21"/>
                <w:szCs w:val="21"/>
                <w:lang w:eastAsia="en-US"/>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hideMark/>
          </w:tcPr>
          <w:p w14:paraId="600F30C4" w14:textId="77777777" w:rsidR="000A738E" w:rsidRPr="000A738E" w:rsidRDefault="000A738E" w:rsidP="000A738E">
            <w:pPr>
              <w:spacing w:before="40" w:after="40" w:line="276" w:lineRule="auto"/>
              <w:jc w:val="center"/>
              <w:rPr>
                <w:rFonts w:ascii="Georgia" w:hAnsi="Georgia" w:cs="Arial"/>
                <w:sz w:val="21"/>
                <w:szCs w:val="21"/>
                <w:lang w:eastAsia="en-US"/>
              </w:rPr>
            </w:pPr>
            <w:r w:rsidRPr="000A738E">
              <w:rPr>
                <w:rFonts w:ascii="Georgia" w:hAnsi="Georgia" w:cs="Arial"/>
                <w:sz w:val="21"/>
                <w:szCs w:val="21"/>
                <w:lang w:eastAsia="en-US"/>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hideMark/>
          </w:tcPr>
          <w:p w14:paraId="41CEC8BD" w14:textId="77777777" w:rsidR="000A738E" w:rsidRPr="000A738E" w:rsidRDefault="000A738E" w:rsidP="000A738E">
            <w:pPr>
              <w:spacing w:before="40" w:after="40" w:line="276" w:lineRule="auto"/>
              <w:jc w:val="center"/>
              <w:rPr>
                <w:rFonts w:ascii="Georgia" w:hAnsi="Georgia" w:cs="Arial"/>
                <w:sz w:val="21"/>
                <w:szCs w:val="21"/>
                <w:lang w:eastAsia="en-US"/>
              </w:rPr>
            </w:pPr>
            <w:r w:rsidRPr="000A738E">
              <w:rPr>
                <w:rFonts w:ascii="Georgia" w:hAnsi="Georgia" w:cs="Arial"/>
                <w:sz w:val="21"/>
                <w:szCs w:val="21"/>
                <w:lang w:eastAsia="en-US"/>
              </w:rPr>
              <w:t>Podpis</w:t>
            </w:r>
          </w:p>
        </w:tc>
      </w:tr>
      <w:tr w:rsidR="000A738E" w:rsidRPr="000A738E" w14:paraId="1EA751DE" w14:textId="77777777" w:rsidTr="00FB7277">
        <w:trPr>
          <w:cantSplit/>
          <w:jc w:val="center"/>
        </w:trPr>
        <w:tc>
          <w:tcPr>
            <w:tcW w:w="1490" w:type="pct"/>
            <w:tcBorders>
              <w:top w:val="single" w:sz="4" w:space="0" w:color="auto"/>
              <w:left w:val="double" w:sz="4" w:space="0" w:color="auto"/>
              <w:bottom w:val="double" w:sz="4" w:space="0" w:color="auto"/>
              <w:right w:val="single" w:sz="4" w:space="0" w:color="auto"/>
            </w:tcBorders>
            <w:shd w:val="clear" w:color="auto" w:fill="D9D9D9"/>
            <w:vAlign w:val="center"/>
            <w:hideMark/>
          </w:tcPr>
          <w:p w14:paraId="0B6D67E0" w14:textId="77777777" w:rsidR="000A738E" w:rsidRPr="000A738E" w:rsidRDefault="000A738E" w:rsidP="000A738E">
            <w:pPr>
              <w:spacing w:before="40" w:after="40" w:line="276" w:lineRule="auto"/>
              <w:jc w:val="left"/>
              <w:rPr>
                <w:rFonts w:ascii="Georgia" w:hAnsi="Georgia" w:cs="Arial"/>
                <w:i/>
                <w:sz w:val="21"/>
                <w:szCs w:val="21"/>
                <w:lang w:eastAsia="en-US"/>
              </w:rPr>
            </w:pPr>
            <w:r w:rsidRPr="000A738E">
              <w:rPr>
                <w:rFonts w:ascii="Georgia" w:hAnsi="Georgia" w:cs="Arial"/>
                <w:b/>
                <w:sz w:val="21"/>
                <w:szCs w:val="21"/>
                <w:lang w:eastAsia="en-US"/>
              </w:rPr>
              <w:t>Oprávněná osoba uvedená ve Smlouvě</w:t>
            </w:r>
          </w:p>
        </w:tc>
        <w:tc>
          <w:tcPr>
            <w:tcW w:w="1772" w:type="pct"/>
            <w:tcBorders>
              <w:top w:val="single" w:sz="4" w:space="0" w:color="auto"/>
              <w:left w:val="single" w:sz="4" w:space="0" w:color="auto"/>
              <w:bottom w:val="double" w:sz="4" w:space="0" w:color="auto"/>
              <w:right w:val="single" w:sz="4" w:space="0" w:color="auto"/>
            </w:tcBorders>
            <w:vAlign w:val="center"/>
            <w:hideMark/>
          </w:tcPr>
          <w:p w14:paraId="7F36A6A2" w14:textId="72CE6C9C" w:rsidR="000A738E" w:rsidRPr="000A738E" w:rsidRDefault="000A738E" w:rsidP="000A738E">
            <w:pPr>
              <w:spacing w:after="0" w:line="276" w:lineRule="auto"/>
              <w:jc w:val="left"/>
              <w:rPr>
                <w:rFonts w:ascii="Georgia" w:hAnsi="Georgia"/>
                <w:sz w:val="21"/>
                <w:szCs w:val="21"/>
                <w:lang w:eastAsia="en-US"/>
              </w:rPr>
            </w:pPr>
          </w:p>
        </w:tc>
        <w:tc>
          <w:tcPr>
            <w:tcW w:w="566" w:type="pct"/>
            <w:tcBorders>
              <w:top w:val="single" w:sz="4" w:space="0" w:color="auto"/>
              <w:left w:val="single" w:sz="4" w:space="0" w:color="auto"/>
              <w:bottom w:val="double" w:sz="4" w:space="0" w:color="auto"/>
              <w:right w:val="single" w:sz="4" w:space="0" w:color="auto"/>
            </w:tcBorders>
            <w:vAlign w:val="center"/>
          </w:tcPr>
          <w:p w14:paraId="6EA37FC6" w14:textId="77777777" w:rsidR="000A738E" w:rsidRPr="000A738E" w:rsidRDefault="000A738E" w:rsidP="000A738E">
            <w:pPr>
              <w:spacing w:before="40" w:after="40" w:line="276" w:lineRule="auto"/>
              <w:jc w:val="left"/>
              <w:rPr>
                <w:rFonts w:ascii="Georgia" w:hAnsi="Georgia" w:cs="Arial"/>
                <w:sz w:val="21"/>
                <w:szCs w:val="21"/>
                <w:lang w:eastAsia="en-US"/>
              </w:rPr>
            </w:pPr>
          </w:p>
        </w:tc>
        <w:tc>
          <w:tcPr>
            <w:tcW w:w="1172" w:type="pct"/>
            <w:tcBorders>
              <w:top w:val="single" w:sz="4" w:space="0" w:color="auto"/>
              <w:left w:val="single" w:sz="4" w:space="0" w:color="auto"/>
              <w:bottom w:val="double" w:sz="4" w:space="0" w:color="auto"/>
              <w:right w:val="double" w:sz="4" w:space="0" w:color="auto"/>
            </w:tcBorders>
            <w:vAlign w:val="center"/>
          </w:tcPr>
          <w:p w14:paraId="1169B090" w14:textId="77777777" w:rsidR="000A738E" w:rsidRPr="000A738E" w:rsidRDefault="000A738E" w:rsidP="000A738E">
            <w:pPr>
              <w:spacing w:before="40" w:after="40" w:line="276" w:lineRule="auto"/>
              <w:jc w:val="left"/>
              <w:rPr>
                <w:rFonts w:ascii="Georgia" w:hAnsi="Georgia" w:cs="Arial"/>
                <w:sz w:val="21"/>
                <w:szCs w:val="21"/>
                <w:lang w:eastAsia="en-US"/>
              </w:rPr>
            </w:pPr>
          </w:p>
        </w:tc>
      </w:tr>
    </w:tbl>
    <w:p w14:paraId="13FC650D" w14:textId="77777777" w:rsidR="000A738E" w:rsidRPr="000A738E" w:rsidRDefault="000A738E" w:rsidP="000A738E">
      <w:pPr>
        <w:spacing w:after="0"/>
        <w:jc w:val="left"/>
        <w:rPr>
          <w:rFonts w:ascii="Georgia" w:hAnsi="Georgia"/>
          <w:sz w:val="21"/>
          <w:szCs w:val="21"/>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5"/>
        <w:gridCol w:w="3204"/>
        <w:gridCol w:w="1024"/>
        <w:gridCol w:w="2119"/>
      </w:tblGrid>
      <w:tr w:rsidR="000A738E" w:rsidRPr="000A738E" w14:paraId="4BA2E7BA" w14:textId="77777777" w:rsidTr="00FB7277">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hideMark/>
          </w:tcPr>
          <w:p w14:paraId="54BD6E6D" w14:textId="4DF85FCF" w:rsidR="000A738E" w:rsidRPr="000A738E" w:rsidRDefault="002A065E" w:rsidP="000A738E">
            <w:pPr>
              <w:spacing w:before="40" w:after="40" w:line="276" w:lineRule="auto"/>
              <w:jc w:val="center"/>
              <w:rPr>
                <w:rFonts w:ascii="Georgia" w:hAnsi="Georgia" w:cs="Arial"/>
                <w:b/>
                <w:sz w:val="21"/>
                <w:szCs w:val="21"/>
                <w:lang w:eastAsia="en-US"/>
              </w:rPr>
            </w:pPr>
            <w:r>
              <w:rPr>
                <w:rFonts w:ascii="Georgia" w:hAnsi="Georgia" w:cs="Arial"/>
                <w:b/>
                <w:sz w:val="21"/>
                <w:szCs w:val="21"/>
                <w:lang w:eastAsia="en-US"/>
              </w:rPr>
              <w:t>PRODÁVAJÍCÍ</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hideMark/>
          </w:tcPr>
          <w:p w14:paraId="0242291D" w14:textId="77777777" w:rsidR="000A738E" w:rsidRPr="000A738E" w:rsidRDefault="000A738E" w:rsidP="000A738E">
            <w:pPr>
              <w:spacing w:before="40" w:after="40" w:line="276" w:lineRule="auto"/>
              <w:jc w:val="center"/>
              <w:rPr>
                <w:rFonts w:ascii="Georgia" w:hAnsi="Georgia" w:cs="Arial"/>
                <w:sz w:val="21"/>
                <w:szCs w:val="21"/>
                <w:lang w:eastAsia="en-US"/>
              </w:rPr>
            </w:pPr>
            <w:r w:rsidRPr="000A738E">
              <w:rPr>
                <w:rFonts w:ascii="Georgia" w:hAnsi="Georgia" w:cs="Arial"/>
                <w:sz w:val="21"/>
                <w:szCs w:val="21"/>
                <w:lang w:eastAsia="en-US"/>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hideMark/>
          </w:tcPr>
          <w:p w14:paraId="3F2FE506" w14:textId="77777777" w:rsidR="000A738E" w:rsidRPr="000A738E" w:rsidRDefault="000A738E" w:rsidP="000A738E">
            <w:pPr>
              <w:spacing w:before="40" w:after="40" w:line="276" w:lineRule="auto"/>
              <w:jc w:val="center"/>
              <w:rPr>
                <w:rFonts w:ascii="Georgia" w:hAnsi="Georgia" w:cs="Arial"/>
                <w:sz w:val="21"/>
                <w:szCs w:val="21"/>
                <w:lang w:eastAsia="en-US"/>
              </w:rPr>
            </w:pPr>
            <w:r w:rsidRPr="000A738E">
              <w:rPr>
                <w:rFonts w:ascii="Georgia" w:hAnsi="Georgia" w:cs="Arial"/>
                <w:sz w:val="21"/>
                <w:szCs w:val="21"/>
                <w:lang w:eastAsia="en-US"/>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hideMark/>
          </w:tcPr>
          <w:p w14:paraId="2B71E675" w14:textId="77777777" w:rsidR="000A738E" w:rsidRPr="000A738E" w:rsidRDefault="000A738E" w:rsidP="000A738E">
            <w:pPr>
              <w:spacing w:before="40" w:after="40" w:line="276" w:lineRule="auto"/>
              <w:jc w:val="center"/>
              <w:rPr>
                <w:rFonts w:ascii="Georgia" w:hAnsi="Georgia" w:cs="Arial"/>
                <w:sz w:val="21"/>
                <w:szCs w:val="21"/>
                <w:lang w:eastAsia="en-US"/>
              </w:rPr>
            </w:pPr>
            <w:r w:rsidRPr="000A738E">
              <w:rPr>
                <w:rFonts w:ascii="Georgia" w:hAnsi="Georgia" w:cs="Arial"/>
                <w:sz w:val="21"/>
                <w:szCs w:val="21"/>
                <w:lang w:eastAsia="en-US"/>
              </w:rPr>
              <w:t>Podpis</w:t>
            </w:r>
          </w:p>
        </w:tc>
      </w:tr>
      <w:tr w:rsidR="000A738E" w:rsidRPr="000A738E" w14:paraId="136B4299" w14:textId="77777777" w:rsidTr="00FB7277">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hideMark/>
          </w:tcPr>
          <w:p w14:paraId="2569AF27" w14:textId="77777777" w:rsidR="000A738E" w:rsidRPr="000A738E" w:rsidRDefault="000A738E" w:rsidP="000A738E">
            <w:pPr>
              <w:spacing w:before="40" w:after="40" w:line="276" w:lineRule="auto"/>
              <w:jc w:val="left"/>
              <w:rPr>
                <w:rFonts w:ascii="Georgia" w:hAnsi="Georgia" w:cs="Arial"/>
                <w:b/>
                <w:sz w:val="21"/>
                <w:szCs w:val="21"/>
                <w:lang w:eastAsia="en-US"/>
              </w:rPr>
            </w:pPr>
            <w:r w:rsidRPr="000A738E">
              <w:rPr>
                <w:rFonts w:ascii="Georgia" w:hAnsi="Georgia" w:cs="Arial"/>
                <w:b/>
                <w:sz w:val="21"/>
                <w:szCs w:val="21"/>
                <w:lang w:eastAsia="en-US"/>
              </w:rPr>
              <w:t>Oprávněná osoba uvedená ve Smlouvě</w:t>
            </w:r>
          </w:p>
        </w:tc>
        <w:tc>
          <w:tcPr>
            <w:tcW w:w="1772" w:type="pct"/>
            <w:tcBorders>
              <w:top w:val="single" w:sz="4" w:space="0" w:color="auto"/>
              <w:left w:val="single" w:sz="4" w:space="0" w:color="auto"/>
              <w:bottom w:val="single" w:sz="4" w:space="0" w:color="auto"/>
              <w:right w:val="single" w:sz="4" w:space="0" w:color="auto"/>
            </w:tcBorders>
            <w:vAlign w:val="center"/>
          </w:tcPr>
          <w:p w14:paraId="62713E56" w14:textId="77777777" w:rsidR="000A738E" w:rsidRPr="000A738E" w:rsidRDefault="000A738E" w:rsidP="000A738E">
            <w:pPr>
              <w:spacing w:before="40" w:after="40" w:line="276" w:lineRule="auto"/>
              <w:jc w:val="left"/>
              <w:rPr>
                <w:rFonts w:ascii="Georgia" w:hAnsi="Georgia" w:cs="Arial"/>
                <w:sz w:val="21"/>
                <w:szCs w:val="21"/>
                <w:lang w:eastAsia="en-US"/>
              </w:rPr>
            </w:pPr>
          </w:p>
        </w:tc>
        <w:tc>
          <w:tcPr>
            <w:tcW w:w="566" w:type="pct"/>
            <w:tcBorders>
              <w:top w:val="single" w:sz="4" w:space="0" w:color="auto"/>
              <w:left w:val="single" w:sz="4" w:space="0" w:color="auto"/>
              <w:bottom w:val="single" w:sz="4" w:space="0" w:color="auto"/>
              <w:right w:val="single" w:sz="4" w:space="0" w:color="auto"/>
            </w:tcBorders>
            <w:vAlign w:val="center"/>
          </w:tcPr>
          <w:p w14:paraId="2D715AE9" w14:textId="77777777" w:rsidR="000A738E" w:rsidRPr="000A738E" w:rsidRDefault="000A738E" w:rsidP="000A738E">
            <w:pPr>
              <w:spacing w:before="40" w:after="40" w:line="276" w:lineRule="auto"/>
              <w:jc w:val="left"/>
              <w:rPr>
                <w:rFonts w:ascii="Georgia" w:hAnsi="Georgia" w:cs="Arial"/>
                <w:sz w:val="21"/>
                <w:szCs w:val="21"/>
                <w:lang w:eastAsia="en-US"/>
              </w:rPr>
            </w:pPr>
          </w:p>
        </w:tc>
        <w:tc>
          <w:tcPr>
            <w:tcW w:w="1172" w:type="pct"/>
            <w:tcBorders>
              <w:top w:val="single" w:sz="4" w:space="0" w:color="auto"/>
              <w:left w:val="single" w:sz="4" w:space="0" w:color="auto"/>
              <w:bottom w:val="single" w:sz="4" w:space="0" w:color="auto"/>
              <w:right w:val="double" w:sz="4" w:space="0" w:color="auto"/>
            </w:tcBorders>
            <w:vAlign w:val="center"/>
          </w:tcPr>
          <w:p w14:paraId="70B9652C" w14:textId="77777777" w:rsidR="000A738E" w:rsidRPr="000A738E" w:rsidRDefault="000A738E" w:rsidP="000A738E">
            <w:pPr>
              <w:spacing w:before="40" w:after="40" w:line="276" w:lineRule="auto"/>
              <w:jc w:val="left"/>
              <w:rPr>
                <w:rFonts w:ascii="Georgia" w:hAnsi="Georgia" w:cs="Arial"/>
                <w:sz w:val="21"/>
                <w:szCs w:val="21"/>
                <w:lang w:eastAsia="en-US"/>
              </w:rPr>
            </w:pPr>
          </w:p>
        </w:tc>
      </w:tr>
    </w:tbl>
    <w:p w14:paraId="6ED7FB71" w14:textId="79DD1E70" w:rsidR="000A738E" w:rsidRPr="000A738E" w:rsidRDefault="000A738E" w:rsidP="006F21E2">
      <w:pPr>
        <w:keepNext/>
        <w:keepLines/>
        <w:outlineLvl w:val="0"/>
        <w:rPr>
          <w:rFonts w:ascii="Georgia" w:hAnsi="Georgia"/>
          <w:b/>
          <w:sz w:val="21"/>
          <w:szCs w:val="21"/>
        </w:rPr>
      </w:pPr>
    </w:p>
    <w:p w14:paraId="4DEB01EC" w14:textId="77777777" w:rsidR="0023730B" w:rsidRPr="000A738E" w:rsidRDefault="0023730B" w:rsidP="00A153F5">
      <w:pPr>
        <w:keepNext/>
        <w:rPr>
          <w:rFonts w:ascii="Georgia" w:hAnsi="Georgia"/>
          <w:b/>
          <w:kern w:val="28"/>
          <w:sz w:val="21"/>
          <w:szCs w:val="21"/>
        </w:rPr>
      </w:pPr>
    </w:p>
    <w:sectPr w:rsidR="0023730B" w:rsidRPr="000A738E" w:rsidSect="00B94882">
      <w:headerReference w:type="even" r:id="rId11"/>
      <w:footerReference w:type="even" r:id="rId12"/>
      <w:footerReference w:type="default" r:id="rId13"/>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9187" w14:textId="77777777" w:rsidR="00111739" w:rsidRDefault="00111739">
      <w:r>
        <w:separator/>
      </w:r>
    </w:p>
    <w:p w14:paraId="0E68BE70" w14:textId="77777777" w:rsidR="00111739" w:rsidRDefault="00111739"/>
  </w:endnote>
  <w:endnote w:type="continuationSeparator" w:id="0">
    <w:p w14:paraId="3E2F9A59" w14:textId="77777777" w:rsidR="00111739" w:rsidRDefault="00111739">
      <w:r>
        <w:continuationSeparator/>
      </w:r>
    </w:p>
    <w:p w14:paraId="43412BB0" w14:textId="77777777" w:rsidR="00111739" w:rsidRDefault="00111739"/>
  </w:endnote>
  <w:endnote w:type="continuationNotice" w:id="1">
    <w:p w14:paraId="49F56589" w14:textId="77777777" w:rsidR="00111739" w:rsidRDefault="00111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GaramondItcTEELig">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MS Sans Serif">
    <w:altName w:val="Times New Roman"/>
    <w:panose1 w:val="020B05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30EC" w14:textId="77777777" w:rsidR="00FB7277" w:rsidRDefault="00FB72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049430ED" w14:textId="77777777" w:rsidR="00FB7277" w:rsidRDefault="00FB7277">
    <w:pPr>
      <w:pStyle w:val="Zpat"/>
      <w:ind w:right="360"/>
    </w:pPr>
  </w:p>
  <w:p w14:paraId="049430EE" w14:textId="77777777" w:rsidR="00FB7277" w:rsidRDefault="00FB7277"/>
  <w:p w14:paraId="7E4D7DF7" w14:textId="77777777" w:rsidR="00FB7277" w:rsidRDefault="00FB72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30EF" w14:textId="3A4DA86B" w:rsidR="00FB7277" w:rsidRPr="00141110" w:rsidRDefault="00FB7277">
    <w:pPr>
      <w:pStyle w:val="Zpat"/>
      <w:framePr w:wrap="around" w:vAnchor="text" w:hAnchor="margin" w:xAlign="center" w:y="1"/>
      <w:rPr>
        <w:rStyle w:val="slostrnky"/>
        <w:rFonts w:ascii="Georgia" w:hAnsi="Georgia"/>
        <w:sz w:val="21"/>
        <w:szCs w:val="21"/>
      </w:rPr>
    </w:pPr>
    <w:r w:rsidRPr="00141110">
      <w:rPr>
        <w:rStyle w:val="slostrnky"/>
        <w:rFonts w:ascii="Georgia" w:hAnsi="Georgia"/>
        <w:sz w:val="21"/>
        <w:szCs w:val="21"/>
      </w:rPr>
      <w:t xml:space="preserve">Strana </w:t>
    </w:r>
    <w:r w:rsidRPr="00141110">
      <w:rPr>
        <w:rStyle w:val="slostrnky"/>
        <w:rFonts w:ascii="Georgia" w:hAnsi="Georgia"/>
        <w:sz w:val="21"/>
        <w:szCs w:val="21"/>
      </w:rPr>
      <w:fldChar w:fldCharType="begin"/>
    </w:r>
    <w:r w:rsidRPr="00141110">
      <w:rPr>
        <w:rStyle w:val="slostrnky"/>
        <w:rFonts w:ascii="Georgia" w:hAnsi="Georgia"/>
        <w:sz w:val="21"/>
        <w:szCs w:val="21"/>
      </w:rPr>
      <w:instrText xml:space="preserve">PAGE  </w:instrText>
    </w:r>
    <w:r w:rsidRPr="00141110">
      <w:rPr>
        <w:rStyle w:val="slostrnky"/>
        <w:rFonts w:ascii="Georgia" w:hAnsi="Georgia"/>
        <w:sz w:val="21"/>
        <w:szCs w:val="21"/>
      </w:rPr>
      <w:fldChar w:fldCharType="separate"/>
    </w:r>
    <w:r w:rsidR="00197031">
      <w:rPr>
        <w:rStyle w:val="slostrnky"/>
        <w:rFonts w:ascii="Georgia" w:hAnsi="Georgia"/>
        <w:noProof/>
        <w:sz w:val="21"/>
        <w:szCs w:val="21"/>
      </w:rPr>
      <w:t>19</w:t>
    </w:r>
    <w:r w:rsidRPr="00141110">
      <w:rPr>
        <w:rStyle w:val="slostrnky"/>
        <w:rFonts w:ascii="Georgia" w:hAnsi="Georgia"/>
        <w:sz w:val="21"/>
        <w:szCs w:val="21"/>
      </w:rPr>
      <w:fldChar w:fldCharType="end"/>
    </w:r>
  </w:p>
  <w:p w14:paraId="049430F1" w14:textId="77777777" w:rsidR="00FB7277" w:rsidRPr="00141110" w:rsidRDefault="00FB7277">
    <w:pPr>
      <w:pStyle w:val="Zpat"/>
      <w:ind w:right="360"/>
      <w:jc w:val="left"/>
      <w:rPr>
        <w:rFonts w:ascii="Georgia" w:hAnsi="Georgia"/>
        <w:sz w:val="21"/>
        <w:szCs w:val="21"/>
      </w:rPr>
    </w:pPr>
  </w:p>
  <w:p w14:paraId="2BFFBD1D" w14:textId="77777777" w:rsidR="00FB7277" w:rsidRDefault="00FB72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0AAB" w14:textId="77777777" w:rsidR="00111739" w:rsidRDefault="00111739">
      <w:r>
        <w:separator/>
      </w:r>
    </w:p>
    <w:p w14:paraId="5891F1B3" w14:textId="77777777" w:rsidR="00111739" w:rsidRDefault="00111739"/>
  </w:footnote>
  <w:footnote w:type="continuationSeparator" w:id="0">
    <w:p w14:paraId="7699D4AF" w14:textId="77777777" w:rsidR="00111739" w:rsidRDefault="00111739">
      <w:r>
        <w:continuationSeparator/>
      </w:r>
    </w:p>
    <w:p w14:paraId="06814520" w14:textId="77777777" w:rsidR="00111739" w:rsidRDefault="00111739"/>
  </w:footnote>
  <w:footnote w:type="continuationNotice" w:id="1">
    <w:p w14:paraId="0D5A6247" w14:textId="77777777" w:rsidR="00111739" w:rsidRDefault="00111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30EA" w14:textId="77777777" w:rsidR="00FB7277" w:rsidRDefault="00FB7277">
    <w:r>
      <w:rPr>
        <w:noProof/>
      </w:rPr>
      <mc:AlternateContent>
        <mc:Choice Requires="wps">
          <w:drawing>
            <wp:anchor distT="0" distB="0" distL="114300" distR="114300" simplePos="0" relativeHeight="251657728" behindDoc="0" locked="0" layoutInCell="0" allowOverlap="1" wp14:anchorId="049430F4" wp14:editId="78A6F95F">
              <wp:simplePos x="0" y="0"/>
              <wp:positionH relativeFrom="column">
                <wp:posOffset>0</wp:posOffset>
              </wp:positionH>
              <wp:positionV relativeFrom="paragraph">
                <wp:posOffset>0</wp:posOffset>
              </wp:positionV>
              <wp:extent cx="2133600" cy="460375"/>
              <wp:effectExtent l="0" t="0" r="0" b="0"/>
              <wp:wrapTopAndBottom/>
              <wp:docPr id="1" name="Picture 1" descr="GRZ_un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4603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1601C17E" id="Picture 1" o:spid="_x0000_s1026" alt="GRZ_uni" style="position:absolute;margin-left:0;margin-top:0;width:1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" o:allowincell="f" filled="f" stroked="f">
              <o:lock v:ext="edit" aspectratio="t"/>
              <w10:wrap type="topAndBottom"/>
            </v:rect>
          </w:pict>
        </mc:Fallback>
      </mc:AlternateContent>
    </w:r>
  </w:p>
  <w:p w14:paraId="049430EB" w14:textId="77777777" w:rsidR="00FB7277" w:rsidRDefault="00FB7277"/>
  <w:p w14:paraId="45B18817" w14:textId="77777777" w:rsidR="00FB7277" w:rsidRDefault="00FB72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71AA698"/>
    <w:lvl w:ilvl="0">
      <w:start w:val="1"/>
      <w:numFmt w:val="decimal"/>
      <w:pStyle w:val="Seznamsodrkami2"/>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2" w15:restartNumberingAfterBreak="0">
    <w:nsid w:val="FFFFFF82"/>
    <w:multiLevelType w:val="singleLevel"/>
    <w:tmpl w:val="3AD8DF9C"/>
    <w:lvl w:ilvl="0">
      <w:start w:val="1"/>
      <w:numFmt w:val="bullet"/>
      <w:pStyle w:val="slovanseznam3"/>
      <w:lvlText w:val=""/>
      <w:lvlJc w:val="left"/>
      <w:pPr>
        <w:tabs>
          <w:tab w:val="num" w:pos="1074"/>
        </w:tabs>
        <w:ind w:left="1072" w:hanging="358"/>
      </w:pPr>
      <w:rPr>
        <w:rFonts w:ascii="Symbol" w:hAnsi="Symbol" w:hint="default"/>
      </w:rPr>
    </w:lvl>
  </w:abstractNum>
  <w:abstractNum w:abstractNumId="3" w15:restartNumberingAfterBreak="0">
    <w:nsid w:val="FFFFFF83"/>
    <w:multiLevelType w:val="singleLevel"/>
    <w:tmpl w:val="D25A7906"/>
    <w:lvl w:ilvl="0">
      <w:start w:val="1"/>
      <w:numFmt w:val="bullet"/>
      <w:pStyle w:val="slovanseznam2"/>
      <w:lvlText w:val=""/>
      <w:lvlJc w:val="left"/>
      <w:pPr>
        <w:tabs>
          <w:tab w:val="num" w:pos="717"/>
        </w:tabs>
        <w:ind w:left="714" w:hanging="357"/>
      </w:pPr>
      <w:rPr>
        <w:rFonts w:ascii="Symbol" w:hAnsi="Symbol" w:hint="default"/>
      </w:rPr>
    </w:lvl>
  </w:abstractNum>
  <w:abstractNum w:abstractNumId="4" w15:restartNumberingAfterBreak="0">
    <w:nsid w:val="FFFFFF88"/>
    <w:multiLevelType w:val="singleLevel"/>
    <w:tmpl w:val="18B0738E"/>
    <w:lvl w:ilvl="0">
      <w:start w:val="1"/>
      <w:numFmt w:val="upperRoman"/>
      <w:pStyle w:val="odrky"/>
      <w:lvlText w:val="%1."/>
      <w:lvlJc w:val="center"/>
      <w:pPr>
        <w:tabs>
          <w:tab w:val="num" w:pos="360"/>
        </w:tabs>
        <w:ind w:left="357" w:hanging="357"/>
      </w:pPr>
      <w:rPr>
        <w:rFonts w:cs="Times New Roman" w:hint="default"/>
      </w:rPr>
    </w:lvl>
  </w:abstractNum>
  <w:abstractNum w:abstractNumId="5" w15:restartNumberingAfterBreak="0">
    <w:nsid w:val="FFFFFF89"/>
    <w:multiLevelType w:val="singleLevel"/>
    <w:tmpl w:val="673CD8AA"/>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1C5146C"/>
    <w:multiLevelType w:val="singleLevel"/>
    <w:tmpl w:val="45CAB206"/>
    <w:lvl w:ilvl="0">
      <w:start w:val="1"/>
      <w:numFmt w:val="lowerRoman"/>
      <w:pStyle w:val="slovanseznam4"/>
      <w:lvlText w:val="%1."/>
      <w:lvlJc w:val="left"/>
      <w:pPr>
        <w:tabs>
          <w:tab w:val="num" w:pos="1792"/>
        </w:tabs>
        <w:ind w:left="1474" w:hanging="402"/>
      </w:pPr>
      <w:rPr>
        <w:rFonts w:cs="Times New Roman"/>
      </w:rPr>
    </w:lvl>
  </w:abstractNum>
  <w:abstractNum w:abstractNumId="7" w15:restartNumberingAfterBreak="0">
    <w:nsid w:val="04653A60"/>
    <w:multiLevelType w:val="hybridMultilevel"/>
    <w:tmpl w:val="63260E06"/>
    <w:lvl w:ilvl="0" w:tplc="A5042EE4">
      <w:start w:val="1"/>
      <w:numFmt w:val="upperLetter"/>
      <w:pStyle w:val="alfa"/>
      <w:lvlText w:val="%1."/>
      <w:lvlJc w:val="left"/>
      <w:pPr>
        <w:tabs>
          <w:tab w:val="num" w:pos="1440"/>
        </w:tabs>
        <w:ind w:left="1440" w:hanging="360"/>
      </w:pPr>
      <w:rPr>
        <w:rFonts w:ascii="Garamond" w:hAnsi="Garamond" w:cs="Times New Roman" w:hint="default"/>
        <w:b/>
        <w:i w:val="0"/>
        <w:caps/>
        <w:vanish w:val="0"/>
        <w:sz w:val="24"/>
        <w:szCs w:val="24"/>
      </w:rPr>
    </w:lvl>
    <w:lvl w:ilvl="1" w:tplc="3AF8945A" w:tentative="1">
      <w:start w:val="1"/>
      <w:numFmt w:val="lowerLetter"/>
      <w:lvlText w:val="%2."/>
      <w:lvlJc w:val="left"/>
      <w:pPr>
        <w:tabs>
          <w:tab w:val="num" w:pos="1440"/>
        </w:tabs>
        <w:ind w:left="1440" w:hanging="360"/>
      </w:pPr>
      <w:rPr>
        <w:rFonts w:cs="Times New Roman"/>
      </w:rPr>
    </w:lvl>
    <w:lvl w:ilvl="2" w:tplc="B652D7FC" w:tentative="1">
      <w:start w:val="1"/>
      <w:numFmt w:val="lowerRoman"/>
      <w:lvlText w:val="%3."/>
      <w:lvlJc w:val="right"/>
      <w:pPr>
        <w:tabs>
          <w:tab w:val="num" w:pos="2160"/>
        </w:tabs>
        <w:ind w:left="2160" w:hanging="180"/>
      </w:pPr>
      <w:rPr>
        <w:rFonts w:cs="Times New Roman"/>
      </w:rPr>
    </w:lvl>
    <w:lvl w:ilvl="3" w:tplc="60726778" w:tentative="1">
      <w:start w:val="1"/>
      <w:numFmt w:val="decimal"/>
      <w:lvlText w:val="%4."/>
      <w:lvlJc w:val="left"/>
      <w:pPr>
        <w:tabs>
          <w:tab w:val="num" w:pos="2880"/>
        </w:tabs>
        <w:ind w:left="2880" w:hanging="360"/>
      </w:pPr>
      <w:rPr>
        <w:rFonts w:cs="Times New Roman"/>
      </w:rPr>
    </w:lvl>
    <w:lvl w:ilvl="4" w:tplc="F58464D4" w:tentative="1">
      <w:start w:val="1"/>
      <w:numFmt w:val="lowerLetter"/>
      <w:lvlText w:val="%5."/>
      <w:lvlJc w:val="left"/>
      <w:pPr>
        <w:tabs>
          <w:tab w:val="num" w:pos="3600"/>
        </w:tabs>
        <w:ind w:left="3600" w:hanging="360"/>
      </w:pPr>
      <w:rPr>
        <w:rFonts w:cs="Times New Roman"/>
      </w:rPr>
    </w:lvl>
    <w:lvl w:ilvl="5" w:tplc="A4165BF6" w:tentative="1">
      <w:start w:val="1"/>
      <w:numFmt w:val="lowerRoman"/>
      <w:lvlText w:val="%6."/>
      <w:lvlJc w:val="right"/>
      <w:pPr>
        <w:tabs>
          <w:tab w:val="num" w:pos="4320"/>
        </w:tabs>
        <w:ind w:left="4320" w:hanging="180"/>
      </w:pPr>
      <w:rPr>
        <w:rFonts w:cs="Times New Roman"/>
      </w:rPr>
    </w:lvl>
    <w:lvl w:ilvl="6" w:tplc="3E8E192A" w:tentative="1">
      <w:start w:val="1"/>
      <w:numFmt w:val="decimal"/>
      <w:lvlText w:val="%7."/>
      <w:lvlJc w:val="left"/>
      <w:pPr>
        <w:tabs>
          <w:tab w:val="num" w:pos="5040"/>
        </w:tabs>
        <w:ind w:left="5040" w:hanging="360"/>
      </w:pPr>
      <w:rPr>
        <w:rFonts w:cs="Times New Roman"/>
      </w:rPr>
    </w:lvl>
    <w:lvl w:ilvl="7" w:tplc="A3E63E92" w:tentative="1">
      <w:start w:val="1"/>
      <w:numFmt w:val="lowerLetter"/>
      <w:lvlText w:val="%8."/>
      <w:lvlJc w:val="left"/>
      <w:pPr>
        <w:tabs>
          <w:tab w:val="num" w:pos="5760"/>
        </w:tabs>
        <w:ind w:left="5760" w:hanging="360"/>
      </w:pPr>
      <w:rPr>
        <w:rFonts w:cs="Times New Roman"/>
      </w:rPr>
    </w:lvl>
    <w:lvl w:ilvl="8" w:tplc="F872D30A" w:tentative="1">
      <w:start w:val="1"/>
      <w:numFmt w:val="lowerRoman"/>
      <w:lvlText w:val="%9."/>
      <w:lvlJc w:val="right"/>
      <w:pPr>
        <w:tabs>
          <w:tab w:val="num" w:pos="6480"/>
        </w:tabs>
        <w:ind w:left="6480" w:hanging="180"/>
      </w:pPr>
      <w:rPr>
        <w:rFonts w:cs="Times New Roman"/>
      </w:rPr>
    </w:lvl>
  </w:abstractNum>
  <w:abstractNum w:abstractNumId="8" w15:restartNumberingAfterBreak="0">
    <w:nsid w:val="06744A5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F4F93"/>
    <w:multiLevelType w:val="singleLevel"/>
    <w:tmpl w:val="67B065E8"/>
    <w:lvl w:ilvl="0">
      <w:start w:val="1"/>
      <w:numFmt w:val="decimal"/>
      <w:pStyle w:val="Nadpis4"/>
      <w:lvlText w:val="%1."/>
      <w:lvlJc w:val="left"/>
      <w:pPr>
        <w:tabs>
          <w:tab w:val="num" w:pos="567"/>
        </w:tabs>
        <w:ind w:left="567" w:hanging="567"/>
      </w:pPr>
      <w:rPr>
        <w:rFonts w:ascii="Garamond" w:hAnsi="Garamond" w:cs="Times New Roman" w:hint="default"/>
        <w:b/>
        <w:i w:val="0"/>
        <w:sz w:val="24"/>
        <w:szCs w:val="24"/>
      </w:rPr>
    </w:lvl>
  </w:abstractNum>
  <w:abstractNum w:abstractNumId="10" w15:restartNumberingAfterBreak="0">
    <w:nsid w:val="12462C57"/>
    <w:multiLevelType w:val="multilevel"/>
    <w:tmpl w:val="90AED916"/>
    <w:lvl w:ilvl="0">
      <w:start w:val="1"/>
      <w:numFmt w:val="decimal"/>
      <w:pStyle w:val="A1"/>
      <w:lvlText w:val="%1."/>
      <w:lvlJc w:val="left"/>
      <w:pPr>
        <w:ind w:left="360" w:hanging="360"/>
      </w:pPr>
      <w:rPr>
        <w:rFonts w:hint="default"/>
      </w:rPr>
    </w:lvl>
    <w:lvl w:ilvl="1">
      <w:start w:val="1"/>
      <w:numFmt w:val="bullet"/>
      <w:pStyle w:val="A2"/>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DF7EF3"/>
    <w:multiLevelType w:val="multilevel"/>
    <w:tmpl w:val="FDD6AA5E"/>
    <w:lvl w:ilvl="0">
      <w:start w:val="1"/>
      <w:numFmt w:val="decimal"/>
      <w:pStyle w:val="StyleOutlinenumberedGaramondBoldItalicSmallcaps"/>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970EDC"/>
    <w:multiLevelType w:val="multilevel"/>
    <w:tmpl w:val="379246A0"/>
    <w:lvl w:ilvl="0">
      <w:start w:val="1"/>
      <w:numFmt w:val="decimal"/>
      <w:lvlText w:val="%1."/>
      <w:lvlJc w:val="left"/>
      <w:pPr>
        <w:ind w:left="360" w:hanging="360"/>
      </w:pPr>
      <w:rPr>
        <w:rFonts w:cs="Times New Roman" w:hint="default"/>
      </w:rPr>
    </w:lvl>
    <w:lvl w:ilvl="1">
      <w:start w:val="1"/>
      <w:numFmt w:val="decimal"/>
      <w:lvlText w:val="%1.%2."/>
      <w:lvlJc w:val="left"/>
      <w:pPr>
        <w:ind w:left="6095" w:hanging="1133"/>
      </w:pPr>
      <w:rPr>
        <w:rFonts w:ascii="Georgia" w:hAnsi="Georgia" w:cs="Times New Roman" w:hint="default"/>
        <w:b w:val="0"/>
      </w:rPr>
    </w:lvl>
    <w:lvl w:ilvl="2">
      <w:start w:val="1"/>
      <w:numFmt w:val="decimal"/>
      <w:lvlText w:val="%1.%2.%3."/>
      <w:lvlJc w:val="left"/>
      <w:pPr>
        <w:ind w:left="1985" w:hanging="851"/>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25F4EFE"/>
    <w:multiLevelType w:val="multilevel"/>
    <w:tmpl w:val="02C6C1D2"/>
    <w:lvl w:ilvl="0">
      <w:start w:val="1"/>
      <w:numFmt w:val="bullet"/>
      <w:pStyle w:val="Offerte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B351E"/>
    <w:multiLevelType w:val="hybridMultilevel"/>
    <w:tmpl w:val="DDF0C770"/>
    <w:lvl w:ilvl="0" w:tplc="F49215A2">
      <w:start w:val="1"/>
      <w:numFmt w:val="decimal"/>
      <w:pStyle w:val="beta"/>
      <w:lvlText w:val="%1."/>
      <w:lvlJc w:val="left"/>
      <w:pPr>
        <w:tabs>
          <w:tab w:val="num" w:pos="7974"/>
        </w:tabs>
        <w:ind w:left="7974" w:hanging="360"/>
      </w:pPr>
      <w:rPr>
        <w:rFonts w:ascii="Garamond" w:hAnsi="Garamond" w:cs="Times New Roman" w:hint="default"/>
        <w:b/>
        <w:i w:val="0"/>
        <w:caps w:val="0"/>
        <w:vanish w:val="0"/>
        <w:sz w:val="24"/>
        <w:szCs w:val="24"/>
      </w:rPr>
    </w:lvl>
    <w:lvl w:ilvl="1" w:tplc="5D228000" w:tentative="1">
      <w:start w:val="1"/>
      <w:numFmt w:val="lowerLetter"/>
      <w:lvlText w:val="%2."/>
      <w:lvlJc w:val="left"/>
      <w:pPr>
        <w:tabs>
          <w:tab w:val="num" w:pos="1440"/>
        </w:tabs>
        <w:ind w:left="1440" w:hanging="360"/>
      </w:pPr>
      <w:rPr>
        <w:rFonts w:cs="Times New Roman"/>
      </w:rPr>
    </w:lvl>
    <w:lvl w:ilvl="2" w:tplc="E6F4BDCE" w:tentative="1">
      <w:start w:val="1"/>
      <w:numFmt w:val="lowerRoman"/>
      <w:lvlText w:val="%3."/>
      <w:lvlJc w:val="right"/>
      <w:pPr>
        <w:tabs>
          <w:tab w:val="num" w:pos="2160"/>
        </w:tabs>
        <w:ind w:left="2160" w:hanging="180"/>
      </w:pPr>
      <w:rPr>
        <w:rFonts w:cs="Times New Roman"/>
      </w:rPr>
    </w:lvl>
    <w:lvl w:ilvl="3" w:tplc="FF30974E" w:tentative="1">
      <w:start w:val="1"/>
      <w:numFmt w:val="decimal"/>
      <w:lvlText w:val="%4."/>
      <w:lvlJc w:val="left"/>
      <w:pPr>
        <w:tabs>
          <w:tab w:val="num" w:pos="2880"/>
        </w:tabs>
        <w:ind w:left="2880" w:hanging="360"/>
      </w:pPr>
      <w:rPr>
        <w:rFonts w:cs="Times New Roman"/>
      </w:rPr>
    </w:lvl>
    <w:lvl w:ilvl="4" w:tplc="090A2C1A" w:tentative="1">
      <w:start w:val="1"/>
      <w:numFmt w:val="lowerLetter"/>
      <w:lvlText w:val="%5."/>
      <w:lvlJc w:val="left"/>
      <w:pPr>
        <w:tabs>
          <w:tab w:val="num" w:pos="3600"/>
        </w:tabs>
        <w:ind w:left="3600" w:hanging="360"/>
      </w:pPr>
      <w:rPr>
        <w:rFonts w:cs="Times New Roman"/>
      </w:rPr>
    </w:lvl>
    <w:lvl w:ilvl="5" w:tplc="3E4E96BE" w:tentative="1">
      <w:start w:val="1"/>
      <w:numFmt w:val="lowerRoman"/>
      <w:lvlText w:val="%6."/>
      <w:lvlJc w:val="right"/>
      <w:pPr>
        <w:tabs>
          <w:tab w:val="num" w:pos="4320"/>
        </w:tabs>
        <w:ind w:left="4320" w:hanging="180"/>
      </w:pPr>
      <w:rPr>
        <w:rFonts w:cs="Times New Roman"/>
      </w:rPr>
    </w:lvl>
    <w:lvl w:ilvl="6" w:tplc="A0124CB8" w:tentative="1">
      <w:start w:val="1"/>
      <w:numFmt w:val="decimal"/>
      <w:lvlText w:val="%7."/>
      <w:lvlJc w:val="left"/>
      <w:pPr>
        <w:tabs>
          <w:tab w:val="num" w:pos="5040"/>
        </w:tabs>
        <w:ind w:left="5040" w:hanging="360"/>
      </w:pPr>
      <w:rPr>
        <w:rFonts w:cs="Times New Roman"/>
      </w:rPr>
    </w:lvl>
    <w:lvl w:ilvl="7" w:tplc="9F6C697A" w:tentative="1">
      <w:start w:val="1"/>
      <w:numFmt w:val="lowerLetter"/>
      <w:lvlText w:val="%8."/>
      <w:lvlJc w:val="left"/>
      <w:pPr>
        <w:tabs>
          <w:tab w:val="num" w:pos="5760"/>
        </w:tabs>
        <w:ind w:left="5760" w:hanging="360"/>
      </w:pPr>
      <w:rPr>
        <w:rFonts w:cs="Times New Roman"/>
      </w:rPr>
    </w:lvl>
    <w:lvl w:ilvl="8" w:tplc="F5B23366"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207A3B"/>
    <w:multiLevelType w:val="hybridMultilevel"/>
    <w:tmpl w:val="F7809C90"/>
    <w:lvl w:ilvl="0" w:tplc="59FA526A">
      <w:start w:val="1"/>
      <w:numFmt w:val="bullet"/>
      <w:pStyle w:val="Odrky0"/>
      <w:lvlText w:val=""/>
      <w:lvlJc w:val="left"/>
      <w:pPr>
        <w:tabs>
          <w:tab w:val="num" w:pos="716"/>
        </w:tabs>
        <w:ind w:left="716" w:hanging="360"/>
      </w:pPr>
      <w:rPr>
        <w:rFonts w:ascii="Symbol" w:hAnsi="Symbol" w:hint="default"/>
      </w:rPr>
    </w:lvl>
    <w:lvl w:ilvl="1" w:tplc="9808F3F6">
      <w:start w:val="1"/>
      <w:numFmt w:val="bullet"/>
      <w:lvlText w:val="o"/>
      <w:lvlJc w:val="left"/>
      <w:pPr>
        <w:tabs>
          <w:tab w:val="num" w:pos="1436"/>
        </w:tabs>
        <w:ind w:left="1436" w:hanging="360"/>
      </w:pPr>
      <w:rPr>
        <w:rFonts w:ascii="Courier New" w:hAnsi="Courier New" w:cs="Courier New" w:hint="default"/>
        <w:color w:val="auto"/>
      </w:rPr>
    </w:lvl>
    <w:lvl w:ilvl="2" w:tplc="04050005">
      <w:start w:val="1"/>
      <w:numFmt w:val="bullet"/>
      <w:lvlText w:val=""/>
      <w:lvlJc w:val="left"/>
      <w:pPr>
        <w:tabs>
          <w:tab w:val="num" w:pos="2156"/>
        </w:tabs>
        <w:ind w:left="2156" w:hanging="360"/>
      </w:pPr>
      <w:rPr>
        <w:rFonts w:ascii="Wingdings" w:hAnsi="Wingdings" w:hint="default"/>
      </w:rPr>
    </w:lvl>
    <w:lvl w:ilvl="3" w:tplc="1392309A">
      <w:numFmt w:val="bullet"/>
      <w:lvlText w:val="-"/>
      <w:lvlJc w:val="left"/>
      <w:pPr>
        <w:ind w:left="2876" w:hanging="360"/>
      </w:pPr>
      <w:rPr>
        <w:rFonts w:ascii="Times New Roman" w:eastAsia="Times New Roman" w:hAnsi="Times New Roman" w:cs="Times New Roman" w:hint="default"/>
      </w:rPr>
    </w:lvl>
    <w:lvl w:ilvl="4" w:tplc="04050003" w:tentative="1">
      <w:start w:val="1"/>
      <w:numFmt w:val="bullet"/>
      <w:lvlText w:val="o"/>
      <w:lvlJc w:val="left"/>
      <w:pPr>
        <w:tabs>
          <w:tab w:val="num" w:pos="3596"/>
        </w:tabs>
        <w:ind w:left="3596" w:hanging="360"/>
      </w:pPr>
      <w:rPr>
        <w:rFonts w:ascii="Courier New" w:hAnsi="Courier New" w:cs="Courier New" w:hint="default"/>
      </w:rPr>
    </w:lvl>
    <w:lvl w:ilvl="5" w:tplc="04050005" w:tentative="1">
      <w:start w:val="1"/>
      <w:numFmt w:val="bullet"/>
      <w:lvlText w:val=""/>
      <w:lvlJc w:val="left"/>
      <w:pPr>
        <w:tabs>
          <w:tab w:val="num" w:pos="4316"/>
        </w:tabs>
        <w:ind w:left="4316" w:hanging="360"/>
      </w:pPr>
      <w:rPr>
        <w:rFonts w:ascii="Wingdings" w:hAnsi="Wingdings" w:hint="default"/>
      </w:rPr>
    </w:lvl>
    <w:lvl w:ilvl="6" w:tplc="04050001" w:tentative="1">
      <w:start w:val="1"/>
      <w:numFmt w:val="bullet"/>
      <w:lvlText w:val=""/>
      <w:lvlJc w:val="left"/>
      <w:pPr>
        <w:tabs>
          <w:tab w:val="num" w:pos="5036"/>
        </w:tabs>
        <w:ind w:left="5036" w:hanging="360"/>
      </w:pPr>
      <w:rPr>
        <w:rFonts w:ascii="Symbol" w:hAnsi="Symbol" w:hint="default"/>
      </w:rPr>
    </w:lvl>
    <w:lvl w:ilvl="7" w:tplc="04050003" w:tentative="1">
      <w:start w:val="1"/>
      <w:numFmt w:val="bullet"/>
      <w:lvlText w:val="o"/>
      <w:lvlJc w:val="left"/>
      <w:pPr>
        <w:tabs>
          <w:tab w:val="num" w:pos="5756"/>
        </w:tabs>
        <w:ind w:left="5756" w:hanging="360"/>
      </w:pPr>
      <w:rPr>
        <w:rFonts w:ascii="Courier New" w:hAnsi="Courier New" w:cs="Courier New" w:hint="default"/>
      </w:rPr>
    </w:lvl>
    <w:lvl w:ilvl="8" w:tplc="04050005" w:tentative="1">
      <w:start w:val="1"/>
      <w:numFmt w:val="bullet"/>
      <w:lvlText w:val=""/>
      <w:lvlJc w:val="left"/>
      <w:pPr>
        <w:tabs>
          <w:tab w:val="num" w:pos="6476"/>
        </w:tabs>
        <w:ind w:left="6476" w:hanging="360"/>
      </w:pPr>
      <w:rPr>
        <w:rFonts w:ascii="Wingdings" w:hAnsi="Wingdings" w:hint="default"/>
      </w:rPr>
    </w:lvl>
  </w:abstractNum>
  <w:abstractNum w:abstractNumId="17" w15:restartNumberingAfterBreak="0">
    <w:nsid w:val="32116DF3"/>
    <w:multiLevelType w:val="hybridMultilevel"/>
    <w:tmpl w:val="85B6F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3079E"/>
    <w:multiLevelType w:val="multilevel"/>
    <w:tmpl w:val="AC747800"/>
    <w:lvl w:ilvl="0">
      <w:start w:val="1"/>
      <w:numFmt w:val="decimal"/>
      <w:lvlText w:val="%1."/>
      <w:lvlJc w:val="left"/>
      <w:pPr>
        <w:ind w:left="360" w:hanging="360"/>
      </w:pPr>
      <w:rPr>
        <w:rFonts w:cs="Times New Roman" w:hint="default"/>
      </w:rPr>
    </w:lvl>
    <w:lvl w:ilvl="1">
      <w:start w:val="1"/>
      <w:numFmt w:val="decimal"/>
      <w:lvlText w:val="%1.%2."/>
      <w:lvlJc w:val="left"/>
      <w:pPr>
        <w:ind w:left="6095" w:hanging="1133"/>
      </w:pPr>
      <w:rPr>
        <w:rFonts w:ascii="Times New Roman" w:hAnsi="Times New Roman" w:cs="Times New Roman" w:hint="default"/>
        <w:b w:val="0"/>
      </w:rPr>
    </w:lvl>
    <w:lvl w:ilvl="2">
      <w:start w:val="1"/>
      <w:numFmt w:val="decimal"/>
      <w:lvlText w:val="%1.%2.%3."/>
      <w:lvlJc w:val="left"/>
      <w:pPr>
        <w:ind w:left="1985" w:hanging="851"/>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62C6FCD"/>
    <w:multiLevelType w:val="multilevel"/>
    <w:tmpl w:val="824637C8"/>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ahoma" w:hAnsi="Tahoma" w:cs="Tahoma"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83613D"/>
    <w:multiLevelType w:val="multilevel"/>
    <w:tmpl w:val="7BC82586"/>
    <w:lvl w:ilvl="0">
      <w:start w:val="1"/>
      <w:numFmt w:val="decimal"/>
      <w:lvlText w:val="%1."/>
      <w:lvlJc w:val="left"/>
      <w:pPr>
        <w:ind w:left="360" w:hanging="360"/>
      </w:pPr>
      <w:rPr>
        <w:rFonts w:cs="Times New Roman"/>
      </w:rPr>
    </w:lvl>
    <w:lvl w:ilvl="1">
      <w:start w:val="1"/>
      <w:numFmt w:val="decimal"/>
      <w:pStyle w:val="Styl2"/>
      <w:lvlText w:val="%1.%2."/>
      <w:lvlJc w:val="left"/>
      <w:pPr>
        <w:ind w:left="792" w:hanging="432"/>
      </w:pPr>
      <w:rPr>
        <w:rFonts w:cs="Times New Roman"/>
        <w:b w:val="0"/>
      </w:rPr>
    </w:lvl>
    <w:lvl w:ilvl="2">
      <w:start w:val="1"/>
      <w:numFmt w:val="decimal"/>
      <w:pStyle w:val="Sty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56427436"/>
    <w:multiLevelType w:val="singleLevel"/>
    <w:tmpl w:val="8B3E4294"/>
    <w:lvl w:ilvl="0">
      <w:start w:val="1"/>
      <w:numFmt w:val="upperRoman"/>
      <w:pStyle w:val="Nadpis2"/>
      <w:lvlText w:val="%1."/>
      <w:lvlJc w:val="center"/>
      <w:pPr>
        <w:tabs>
          <w:tab w:val="num" w:pos="720"/>
        </w:tabs>
        <w:ind w:left="720" w:hanging="432"/>
      </w:pPr>
      <w:rPr>
        <w:rFonts w:cs="Times New Roman"/>
      </w:rPr>
    </w:lvl>
  </w:abstractNum>
  <w:abstractNum w:abstractNumId="23" w15:restartNumberingAfterBreak="0">
    <w:nsid w:val="58992B81"/>
    <w:multiLevelType w:val="multilevel"/>
    <w:tmpl w:val="8CCCCF2E"/>
    <w:lvl w:ilvl="0">
      <w:start w:val="1"/>
      <w:numFmt w:val="decimal"/>
      <w:pStyle w:val="Ploha1"/>
      <w:lvlText w:val="%1"/>
      <w:lvlJc w:val="left"/>
      <w:pPr>
        <w:tabs>
          <w:tab w:val="num" w:pos="360"/>
        </w:tabs>
        <w:ind w:left="360" w:hanging="360"/>
      </w:pPr>
      <w:rPr>
        <w:rFonts w:cs="Times New Roman" w:hint="default"/>
      </w:rPr>
    </w:lvl>
    <w:lvl w:ilvl="1">
      <w:start w:val="1"/>
      <w:numFmt w:val="decimal"/>
      <w:pStyle w:val="Ploha2"/>
      <w:lvlText w:val="%1.%2"/>
      <w:lvlJc w:val="left"/>
      <w:pPr>
        <w:tabs>
          <w:tab w:val="num" w:pos="1021"/>
        </w:tabs>
        <w:ind w:left="1069" w:hanging="1069"/>
      </w:pPr>
      <w:rPr>
        <w:rFonts w:cs="Times New Roman"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24" w15:restartNumberingAfterBreak="0">
    <w:nsid w:val="66A91FEB"/>
    <w:multiLevelType w:val="hybridMultilevel"/>
    <w:tmpl w:val="6E2A9AA4"/>
    <w:lvl w:ilvl="0" w:tplc="FFFFFFFF">
      <w:start w:val="1"/>
      <w:numFmt w:val="bullet"/>
      <w:lvlText w:val=""/>
      <w:lvlJc w:val="left"/>
      <w:pPr>
        <w:tabs>
          <w:tab w:val="num" w:pos="644"/>
        </w:tabs>
        <w:ind w:left="624" w:hanging="340"/>
      </w:pPr>
      <w:rPr>
        <w:rFonts w:ascii="Symbol" w:hAnsi="Symbol" w:hint="default"/>
      </w:rPr>
    </w:lvl>
    <w:lvl w:ilvl="1" w:tplc="FFFFFFFF">
      <w:start w:val="1"/>
      <w:numFmt w:val="bullet"/>
      <w:lvlText w:val=""/>
      <w:lvlJc w:val="left"/>
      <w:pPr>
        <w:tabs>
          <w:tab w:val="num" w:pos="1534"/>
        </w:tabs>
        <w:ind w:left="1534" w:hanging="454"/>
      </w:pPr>
      <w:rPr>
        <w:rFonts w:ascii="Symbol" w:hAnsi="Symbol" w:hint="default"/>
      </w:rPr>
    </w:lvl>
    <w:lvl w:ilvl="2" w:tplc="FFFFFFFF">
      <w:start w:val="1"/>
      <w:numFmt w:val="bullet"/>
      <w:pStyle w:val="Normal2"/>
      <w:lvlText w:val=""/>
      <w:lvlJc w:val="left"/>
      <w:pPr>
        <w:tabs>
          <w:tab w:val="num" w:pos="2160"/>
        </w:tabs>
        <w:ind w:left="2140" w:hanging="34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29379F"/>
    <w:multiLevelType w:val="multilevel"/>
    <w:tmpl w:val="436C105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7" w15:restartNumberingAfterBreak="0">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cs="Times New Roman" w:hint="default"/>
        <w:b/>
        <w:i/>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7A933951"/>
    <w:multiLevelType w:val="hybridMultilevel"/>
    <w:tmpl w:val="ED4E4942"/>
    <w:lvl w:ilvl="0" w:tplc="AC3E4AFC">
      <w:start w:val="1"/>
      <w:numFmt w:val="none"/>
      <w:pStyle w:val="Lena2"/>
      <w:lvlText w:val="A."/>
      <w:lvlJc w:val="left"/>
      <w:pPr>
        <w:tabs>
          <w:tab w:val="num" w:pos="2520"/>
        </w:tabs>
        <w:ind w:left="2520" w:hanging="360"/>
      </w:pPr>
      <w:rPr>
        <w:rFonts w:ascii="Garamond" w:hAnsi="Garamond" w:cs="Times New Roman" w:hint="default"/>
        <w:b/>
        <w:i w:val="0"/>
        <w:sz w:val="24"/>
        <w:szCs w:val="24"/>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5"/>
  </w:num>
  <w:num w:numId="3">
    <w:abstractNumId w:val="3"/>
  </w:num>
  <w:num w:numId="4">
    <w:abstractNumId w:val="2"/>
  </w:num>
  <w:num w:numId="5">
    <w:abstractNumId w:val="1"/>
  </w:num>
  <w:num w:numId="6">
    <w:abstractNumId w:val="22"/>
  </w:num>
  <w:num w:numId="7">
    <w:abstractNumId w:val="9"/>
  </w:num>
  <w:num w:numId="8">
    <w:abstractNumId w:val="6"/>
  </w:num>
  <w:num w:numId="9">
    <w:abstractNumId w:val="28"/>
  </w:num>
  <w:num w:numId="10">
    <w:abstractNumId w:val="4"/>
  </w:num>
  <w:num w:numId="11">
    <w:abstractNumId w:val="11"/>
  </w:num>
  <w:num w:numId="12">
    <w:abstractNumId w:val="27"/>
  </w:num>
  <w:num w:numId="13">
    <w:abstractNumId w:val="7"/>
  </w:num>
  <w:num w:numId="14">
    <w:abstractNumId w:val="15"/>
  </w:num>
  <w:num w:numId="15">
    <w:abstractNumId w:val="23"/>
  </w:num>
  <w:num w:numId="16">
    <w:abstractNumId w:val="12"/>
  </w:num>
  <w:num w:numId="17">
    <w:abstractNumId w:val="20"/>
  </w:num>
  <w:num w:numId="18">
    <w:abstractNumId w:val="19"/>
  </w:num>
  <w:num w:numId="19">
    <w:abstractNumId w:val="25"/>
  </w:num>
  <w:num w:numId="20">
    <w:abstractNumId w:val="26"/>
  </w:num>
  <w:num w:numId="21">
    <w:abstractNumId w:val="14"/>
  </w:num>
  <w:num w:numId="22">
    <w:abstractNumId w:val="24"/>
  </w:num>
  <w:num w:numId="23">
    <w:abstractNumId w:val="10"/>
  </w:num>
  <w:num w:numId="24">
    <w:abstractNumId w:val="21"/>
  </w:num>
  <w:num w:numId="25">
    <w:abstractNumId w:val="13"/>
  </w:num>
  <w:num w:numId="26">
    <w:abstractNumId w:val="18"/>
  </w:num>
  <w:num w:numId="27">
    <w:abstractNumId w:val="16"/>
  </w:num>
  <w:num w:numId="28">
    <w:abstractNumId w:val="1"/>
  </w:num>
  <w:num w:numId="29">
    <w:abstractNumId w:val="1"/>
  </w:num>
  <w:num w:numId="30">
    <w:abstractNumId w:val="1"/>
  </w:num>
  <w:num w:numId="31">
    <w:abstractNumId w:val="1"/>
  </w:num>
  <w:num w:numId="32">
    <w:abstractNumId w:val="1"/>
  </w:num>
  <w:num w:numId="33">
    <w:abstractNumId w:val="8"/>
  </w:num>
  <w:num w:numId="34">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8E"/>
    <w:rsid w:val="00002EFD"/>
    <w:rsid w:val="00003068"/>
    <w:rsid w:val="0000336C"/>
    <w:rsid w:val="000058DA"/>
    <w:rsid w:val="00005CE1"/>
    <w:rsid w:val="00006D72"/>
    <w:rsid w:val="00006D9E"/>
    <w:rsid w:val="0000744E"/>
    <w:rsid w:val="0000746D"/>
    <w:rsid w:val="00010371"/>
    <w:rsid w:val="00011BBC"/>
    <w:rsid w:val="000131EC"/>
    <w:rsid w:val="0001325D"/>
    <w:rsid w:val="00015217"/>
    <w:rsid w:val="0001740F"/>
    <w:rsid w:val="00017A5B"/>
    <w:rsid w:val="00020A6A"/>
    <w:rsid w:val="00021203"/>
    <w:rsid w:val="00021622"/>
    <w:rsid w:val="00022E48"/>
    <w:rsid w:val="000233B2"/>
    <w:rsid w:val="0002662F"/>
    <w:rsid w:val="00027809"/>
    <w:rsid w:val="000312B3"/>
    <w:rsid w:val="0003137C"/>
    <w:rsid w:val="0003144C"/>
    <w:rsid w:val="00034E91"/>
    <w:rsid w:val="00035784"/>
    <w:rsid w:val="00035B53"/>
    <w:rsid w:val="00036B49"/>
    <w:rsid w:val="00037850"/>
    <w:rsid w:val="00037E65"/>
    <w:rsid w:val="000420CB"/>
    <w:rsid w:val="00043570"/>
    <w:rsid w:val="00043993"/>
    <w:rsid w:val="00044030"/>
    <w:rsid w:val="0004456F"/>
    <w:rsid w:val="00046043"/>
    <w:rsid w:val="000463A7"/>
    <w:rsid w:val="0004691B"/>
    <w:rsid w:val="00046E94"/>
    <w:rsid w:val="00046F09"/>
    <w:rsid w:val="000502F6"/>
    <w:rsid w:val="0005204B"/>
    <w:rsid w:val="00056DA8"/>
    <w:rsid w:val="00057309"/>
    <w:rsid w:val="0006079E"/>
    <w:rsid w:val="000607AE"/>
    <w:rsid w:val="000615EA"/>
    <w:rsid w:val="00061929"/>
    <w:rsid w:val="0006202C"/>
    <w:rsid w:val="00062FB4"/>
    <w:rsid w:val="0006301A"/>
    <w:rsid w:val="0006352C"/>
    <w:rsid w:val="00063553"/>
    <w:rsid w:val="0006488E"/>
    <w:rsid w:val="0006530F"/>
    <w:rsid w:val="000658DB"/>
    <w:rsid w:val="00065AA4"/>
    <w:rsid w:val="00065C37"/>
    <w:rsid w:val="000663F1"/>
    <w:rsid w:val="0006689D"/>
    <w:rsid w:val="0006721C"/>
    <w:rsid w:val="00067551"/>
    <w:rsid w:val="00070735"/>
    <w:rsid w:val="00070F33"/>
    <w:rsid w:val="0007129C"/>
    <w:rsid w:val="000717C9"/>
    <w:rsid w:val="00071A4F"/>
    <w:rsid w:val="00071D1B"/>
    <w:rsid w:val="00073091"/>
    <w:rsid w:val="000733FE"/>
    <w:rsid w:val="00073A96"/>
    <w:rsid w:val="00073E92"/>
    <w:rsid w:val="000742E2"/>
    <w:rsid w:val="000756D7"/>
    <w:rsid w:val="000760CE"/>
    <w:rsid w:val="00077656"/>
    <w:rsid w:val="000808C4"/>
    <w:rsid w:val="000820D8"/>
    <w:rsid w:val="00082581"/>
    <w:rsid w:val="00082FA5"/>
    <w:rsid w:val="00083557"/>
    <w:rsid w:val="00083BB2"/>
    <w:rsid w:val="000842D3"/>
    <w:rsid w:val="00084437"/>
    <w:rsid w:val="00084756"/>
    <w:rsid w:val="00084D4F"/>
    <w:rsid w:val="00085507"/>
    <w:rsid w:val="00085695"/>
    <w:rsid w:val="000871DD"/>
    <w:rsid w:val="00091BC5"/>
    <w:rsid w:val="00091E65"/>
    <w:rsid w:val="0009260C"/>
    <w:rsid w:val="00092989"/>
    <w:rsid w:val="00093166"/>
    <w:rsid w:val="00093291"/>
    <w:rsid w:val="0009396D"/>
    <w:rsid w:val="0009434D"/>
    <w:rsid w:val="00094F64"/>
    <w:rsid w:val="00095C38"/>
    <w:rsid w:val="00096298"/>
    <w:rsid w:val="000979CA"/>
    <w:rsid w:val="000A0B72"/>
    <w:rsid w:val="000A2301"/>
    <w:rsid w:val="000A3F5C"/>
    <w:rsid w:val="000A4753"/>
    <w:rsid w:val="000A6305"/>
    <w:rsid w:val="000A738E"/>
    <w:rsid w:val="000B0355"/>
    <w:rsid w:val="000B15E2"/>
    <w:rsid w:val="000B1BE2"/>
    <w:rsid w:val="000B309C"/>
    <w:rsid w:val="000B382A"/>
    <w:rsid w:val="000B3C7E"/>
    <w:rsid w:val="000B47C5"/>
    <w:rsid w:val="000B5717"/>
    <w:rsid w:val="000B635B"/>
    <w:rsid w:val="000C0D94"/>
    <w:rsid w:val="000C1E25"/>
    <w:rsid w:val="000C30C1"/>
    <w:rsid w:val="000C3840"/>
    <w:rsid w:val="000C4E86"/>
    <w:rsid w:val="000C5537"/>
    <w:rsid w:val="000C6460"/>
    <w:rsid w:val="000C68AD"/>
    <w:rsid w:val="000C7214"/>
    <w:rsid w:val="000D2450"/>
    <w:rsid w:val="000D3A5A"/>
    <w:rsid w:val="000D3C58"/>
    <w:rsid w:val="000D755C"/>
    <w:rsid w:val="000D7D09"/>
    <w:rsid w:val="000D7DCD"/>
    <w:rsid w:val="000E0135"/>
    <w:rsid w:val="000E0EE8"/>
    <w:rsid w:val="000E0EFB"/>
    <w:rsid w:val="000E1F10"/>
    <w:rsid w:val="000E31D7"/>
    <w:rsid w:val="000E3234"/>
    <w:rsid w:val="000E495E"/>
    <w:rsid w:val="000E549F"/>
    <w:rsid w:val="000E55B5"/>
    <w:rsid w:val="000E57E2"/>
    <w:rsid w:val="000E5962"/>
    <w:rsid w:val="000E6298"/>
    <w:rsid w:val="000E7A09"/>
    <w:rsid w:val="000F036E"/>
    <w:rsid w:val="000F0C6B"/>
    <w:rsid w:val="000F31B3"/>
    <w:rsid w:val="000F31EA"/>
    <w:rsid w:val="000F3663"/>
    <w:rsid w:val="000F4E80"/>
    <w:rsid w:val="000F63CF"/>
    <w:rsid w:val="000F6B71"/>
    <w:rsid w:val="00102A8E"/>
    <w:rsid w:val="001031F1"/>
    <w:rsid w:val="0010339F"/>
    <w:rsid w:val="001037F6"/>
    <w:rsid w:val="0010406C"/>
    <w:rsid w:val="00104112"/>
    <w:rsid w:val="0010499E"/>
    <w:rsid w:val="00104ABA"/>
    <w:rsid w:val="00106678"/>
    <w:rsid w:val="001066C5"/>
    <w:rsid w:val="0010791C"/>
    <w:rsid w:val="001103DB"/>
    <w:rsid w:val="00111739"/>
    <w:rsid w:val="00112107"/>
    <w:rsid w:val="001130CC"/>
    <w:rsid w:val="001136EF"/>
    <w:rsid w:val="00115363"/>
    <w:rsid w:val="0011710A"/>
    <w:rsid w:val="00117CE3"/>
    <w:rsid w:val="00121264"/>
    <w:rsid w:val="00121959"/>
    <w:rsid w:val="00121A4D"/>
    <w:rsid w:val="0012264A"/>
    <w:rsid w:val="001230ED"/>
    <w:rsid w:val="0012353A"/>
    <w:rsid w:val="001246FF"/>
    <w:rsid w:val="00124FCA"/>
    <w:rsid w:val="001258EF"/>
    <w:rsid w:val="00125D58"/>
    <w:rsid w:val="00127B62"/>
    <w:rsid w:val="001311C6"/>
    <w:rsid w:val="001344CB"/>
    <w:rsid w:val="00134DE1"/>
    <w:rsid w:val="0013551E"/>
    <w:rsid w:val="00135FD7"/>
    <w:rsid w:val="00137888"/>
    <w:rsid w:val="00141110"/>
    <w:rsid w:val="001412E0"/>
    <w:rsid w:val="00142D9A"/>
    <w:rsid w:val="00142E65"/>
    <w:rsid w:val="00143717"/>
    <w:rsid w:val="001441E3"/>
    <w:rsid w:val="00144F92"/>
    <w:rsid w:val="00145B88"/>
    <w:rsid w:val="00146C26"/>
    <w:rsid w:val="00146DAE"/>
    <w:rsid w:val="00147CAC"/>
    <w:rsid w:val="00147E76"/>
    <w:rsid w:val="00150618"/>
    <w:rsid w:val="00151756"/>
    <w:rsid w:val="001517A8"/>
    <w:rsid w:val="00151A5C"/>
    <w:rsid w:val="0015218E"/>
    <w:rsid w:val="0015286F"/>
    <w:rsid w:val="00153E0A"/>
    <w:rsid w:val="001547E0"/>
    <w:rsid w:val="00154AB1"/>
    <w:rsid w:val="00161A5E"/>
    <w:rsid w:val="00161FC7"/>
    <w:rsid w:val="00162CC9"/>
    <w:rsid w:val="001634D4"/>
    <w:rsid w:val="00165BA1"/>
    <w:rsid w:val="00166E26"/>
    <w:rsid w:val="00167B74"/>
    <w:rsid w:val="00167C35"/>
    <w:rsid w:val="00167FDC"/>
    <w:rsid w:val="0017059E"/>
    <w:rsid w:val="00170D54"/>
    <w:rsid w:val="001713AC"/>
    <w:rsid w:val="00171DF7"/>
    <w:rsid w:val="001726DE"/>
    <w:rsid w:val="00172E3A"/>
    <w:rsid w:val="001730E3"/>
    <w:rsid w:val="001750D4"/>
    <w:rsid w:val="00175D31"/>
    <w:rsid w:val="001760E9"/>
    <w:rsid w:val="00180351"/>
    <w:rsid w:val="00180640"/>
    <w:rsid w:val="00181E9F"/>
    <w:rsid w:val="00181F91"/>
    <w:rsid w:val="001820C2"/>
    <w:rsid w:val="00186027"/>
    <w:rsid w:val="001860AF"/>
    <w:rsid w:val="001861F9"/>
    <w:rsid w:val="0018752F"/>
    <w:rsid w:val="00187776"/>
    <w:rsid w:val="00187920"/>
    <w:rsid w:val="001906FC"/>
    <w:rsid w:val="00191F46"/>
    <w:rsid w:val="0019505A"/>
    <w:rsid w:val="001953E2"/>
    <w:rsid w:val="0019686C"/>
    <w:rsid w:val="00197031"/>
    <w:rsid w:val="001A0A55"/>
    <w:rsid w:val="001A1498"/>
    <w:rsid w:val="001A1D37"/>
    <w:rsid w:val="001A1F65"/>
    <w:rsid w:val="001A2004"/>
    <w:rsid w:val="001A35BF"/>
    <w:rsid w:val="001A3804"/>
    <w:rsid w:val="001A3FE8"/>
    <w:rsid w:val="001A615C"/>
    <w:rsid w:val="001A6CD7"/>
    <w:rsid w:val="001A6F31"/>
    <w:rsid w:val="001A7453"/>
    <w:rsid w:val="001A7559"/>
    <w:rsid w:val="001A7662"/>
    <w:rsid w:val="001B14EB"/>
    <w:rsid w:val="001B2283"/>
    <w:rsid w:val="001B3269"/>
    <w:rsid w:val="001B416B"/>
    <w:rsid w:val="001B437F"/>
    <w:rsid w:val="001B47F6"/>
    <w:rsid w:val="001B5ADF"/>
    <w:rsid w:val="001B6BF6"/>
    <w:rsid w:val="001B7DE8"/>
    <w:rsid w:val="001C0ABE"/>
    <w:rsid w:val="001C1065"/>
    <w:rsid w:val="001C3CC2"/>
    <w:rsid w:val="001C4555"/>
    <w:rsid w:val="001C5184"/>
    <w:rsid w:val="001C6434"/>
    <w:rsid w:val="001C6FF5"/>
    <w:rsid w:val="001C7119"/>
    <w:rsid w:val="001C7965"/>
    <w:rsid w:val="001D081E"/>
    <w:rsid w:val="001D1F40"/>
    <w:rsid w:val="001D2306"/>
    <w:rsid w:val="001D3284"/>
    <w:rsid w:val="001D36E8"/>
    <w:rsid w:val="001D3C72"/>
    <w:rsid w:val="001D4845"/>
    <w:rsid w:val="001D48CE"/>
    <w:rsid w:val="001D4F8F"/>
    <w:rsid w:val="001D537A"/>
    <w:rsid w:val="001D5FE4"/>
    <w:rsid w:val="001D762B"/>
    <w:rsid w:val="001E0096"/>
    <w:rsid w:val="001E282D"/>
    <w:rsid w:val="001E32F4"/>
    <w:rsid w:val="001E3EF3"/>
    <w:rsid w:val="001E7872"/>
    <w:rsid w:val="001F0211"/>
    <w:rsid w:val="001F0A61"/>
    <w:rsid w:val="001F0D95"/>
    <w:rsid w:val="001F0EB1"/>
    <w:rsid w:val="001F19FF"/>
    <w:rsid w:val="001F4745"/>
    <w:rsid w:val="001F4FE9"/>
    <w:rsid w:val="001F53C9"/>
    <w:rsid w:val="001F5F1D"/>
    <w:rsid w:val="001F7535"/>
    <w:rsid w:val="001F78A8"/>
    <w:rsid w:val="001F7C4B"/>
    <w:rsid w:val="0020021D"/>
    <w:rsid w:val="00200DCF"/>
    <w:rsid w:val="0020129A"/>
    <w:rsid w:val="00204F79"/>
    <w:rsid w:val="00205060"/>
    <w:rsid w:val="0020542D"/>
    <w:rsid w:val="00206A98"/>
    <w:rsid w:val="00206DE4"/>
    <w:rsid w:val="00207247"/>
    <w:rsid w:val="0021022E"/>
    <w:rsid w:val="00210C9F"/>
    <w:rsid w:val="00211525"/>
    <w:rsid w:val="00211B12"/>
    <w:rsid w:val="00213F4F"/>
    <w:rsid w:val="002142A1"/>
    <w:rsid w:val="002157BF"/>
    <w:rsid w:val="00215999"/>
    <w:rsid w:val="00215A52"/>
    <w:rsid w:val="00215CC4"/>
    <w:rsid w:val="0021761D"/>
    <w:rsid w:val="002208D4"/>
    <w:rsid w:val="00222A6B"/>
    <w:rsid w:val="0022310E"/>
    <w:rsid w:val="0022316B"/>
    <w:rsid w:val="00223797"/>
    <w:rsid w:val="00223D07"/>
    <w:rsid w:val="002254B5"/>
    <w:rsid w:val="00226CC4"/>
    <w:rsid w:val="002275F1"/>
    <w:rsid w:val="00227EC9"/>
    <w:rsid w:val="00230046"/>
    <w:rsid w:val="00231E3C"/>
    <w:rsid w:val="00232D94"/>
    <w:rsid w:val="002336DC"/>
    <w:rsid w:val="002346A5"/>
    <w:rsid w:val="00235AA3"/>
    <w:rsid w:val="0023663B"/>
    <w:rsid w:val="0023730B"/>
    <w:rsid w:val="00240300"/>
    <w:rsid w:val="00241332"/>
    <w:rsid w:val="002420D0"/>
    <w:rsid w:val="00242B0C"/>
    <w:rsid w:val="0024382A"/>
    <w:rsid w:val="00246442"/>
    <w:rsid w:val="00247707"/>
    <w:rsid w:val="00250F0C"/>
    <w:rsid w:val="00251669"/>
    <w:rsid w:val="00254537"/>
    <w:rsid w:val="00254C75"/>
    <w:rsid w:val="0025665F"/>
    <w:rsid w:val="0025724E"/>
    <w:rsid w:val="00260A2A"/>
    <w:rsid w:val="00260BD9"/>
    <w:rsid w:val="00261A61"/>
    <w:rsid w:val="00263FF1"/>
    <w:rsid w:val="002643D7"/>
    <w:rsid w:val="002664FA"/>
    <w:rsid w:val="002679E5"/>
    <w:rsid w:val="002709B3"/>
    <w:rsid w:val="0027206E"/>
    <w:rsid w:val="002723CB"/>
    <w:rsid w:val="00272ED5"/>
    <w:rsid w:val="0027339E"/>
    <w:rsid w:val="0027364B"/>
    <w:rsid w:val="0027422E"/>
    <w:rsid w:val="00274A7F"/>
    <w:rsid w:val="00276D25"/>
    <w:rsid w:val="00280129"/>
    <w:rsid w:val="0028091D"/>
    <w:rsid w:val="002817E0"/>
    <w:rsid w:val="00281FA7"/>
    <w:rsid w:val="00283669"/>
    <w:rsid w:val="002838D1"/>
    <w:rsid w:val="002843E2"/>
    <w:rsid w:val="00284688"/>
    <w:rsid w:val="002866F4"/>
    <w:rsid w:val="00286A45"/>
    <w:rsid w:val="00287A54"/>
    <w:rsid w:val="0029078F"/>
    <w:rsid w:val="00290AB9"/>
    <w:rsid w:val="0029310A"/>
    <w:rsid w:val="00293690"/>
    <w:rsid w:val="00293C23"/>
    <w:rsid w:val="002A0293"/>
    <w:rsid w:val="002A065E"/>
    <w:rsid w:val="002A0AD0"/>
    <w:rsid w:val="002A3A3A"/>
    <w:rsid w:val="002A43BD"/>
    <w:rsid w:val="002A457E"/>
    <w:rsid w:val="002A45E7"/>
    <w:rsid w:val="002A55BA"/>
    <w:rsid w:val="002A6CFA"/>
    <w:rsid w:val="002B0F40"/>
    <w:rsid w:val="002B1138"/>
    <w:rsid w:val="002B1B36"/>
    <w:rsid w:val="002B1E49"/>
    <w:rsid w:val="002B249C"/>
    <w:rsid w:val="002B2F1A"/>
    <w:rsid w:val="002B3B8F"/>
    <w:rsid w:val="002B429C"/>
    <w:rsid w:val="002B4751"/>
    <w:rsid w:val="002B541D"/>
    <w:rsid w:val="002B5572"/>
    <w:rsid w:val="002B571D"/>
    <w:rsid w:val="002B6A45"/>
    <w:rsid w:val="002B771B"/>
    <w:rsid w:val="002B7A36"/>
    <w:rsid w:val="002C192F"/>
    <w:rsid w:val="002C1F37"/>
    <w:rsid w:val="002C2408"/>
    <w:rsid w:val="002C3982"/>
    <w:rsid w:val="002C4758"/>
    <w:rsid w:val="002C48C0"/>
    <w:rsid w:val="002C4E96"/>
    <w:rsid w:val="002C70CE"/>
    <w:rsid w:val="002C7715"/>
    <w:rsid w:val="002C7CF2"/>
    <w:rsid w:val="002D00C5"/>
    <w:rsid w:val="002D1166"/>
    <w:rsid w:val="002D2C4A"/>
    <w:rsid w:val="002D37A3"/>
    <w:rsid w:val="002D428F"/>
    <w:rsid w:val="002D5570"/>
    <w:rsid w:val="002D563A"/>
    <w:rsid w:val="002D5D97"/>
    <w:rsid w:val="002D751F"/>
    <w:rsid w:val="002E0AC3"/>
    <w:rsid w:val="002E107F"/>
    <w:rsid w:val="002E1620"/>
    <w:rsid w:val="002E3CC4"/>
    <w:rsid w:val="002E4789"/>
    <w:rsid w:val="002E4B72"/>
    <w:rsid w:val="002E60DE"/>
    <w:rsid w:val="002E6E9D"/>
    <w:rsid w:val="002F00BB"/>
    <w:rsid w:val="002F0375"/>
    <w:rsid w:val="002F107A"/>
    <w:rsid w:val="002F1EB6"/>
    <w:rsid w:val="002F2BCC"/>
    <w:rsid w:val="002F2EE6"/>
    <w:rsid w:val="002F2EF0"/>
    <w:rsid w:val="002F318B"/>
    <w:rsid w:val="002F33F3"/>
    <w:rsid w:val="002F363B"/>
    <w:rsid w:val="002F39DA"/>
    <w:rsid w:val="002F4471"/>
    <w:rsid w:val="002F5010"/>
    <w:rsid w:val="002F6528"/>
    <w:rsid w:val="002F6821"/>
    <w:rsid w:val="002F6D35"/>
    <w:rsid w:val="0030109E"/>
    <w:rsid w:val="0030425B"/>
    <w:rsid w:val="0030459F"/>
    <w:rsid w:val="00305654"/>
    <w:rsid w:val="003075F9"/>
    <w:rsid w:val="00310226"/>
    <w:rsid w:val="00311EF1"/>
    <w:rsid w:val="00312A13"/>
    <w:rsid w:val="003134E2"/>
    <w:rsid w:val="00313C1E"/>
    <w:rsid w:val="00313E7E"/>
    <w:rsid w:val="003156ED"/>
    <w:rsid w:val="003169F7"/>
    <w:rsid w:val="00316F8F"/>
    <w:rsid w:val="00320880"/>
    <w:rsid w:val="00320C67"/>
    <w:rsid w:val="0032146E"/>
    <w:rsid w:val="00321F85"/>
    <w:rsid w:val="00322250"/>
    <w:rsid w:val="0032249C"/>
    <w:rsid w:val="00322AEF"/>
    <w:rsid w:val="0032345F"/>
    <w:rsid w:val="0032425B"/>
    <w:rsid w:val="003246D8"/>
    <w:rsid w:val="003246F7"/>
    <w:rsid w:val="00324805"/>
    <w:rsid w:val="00324F95"/>
    <w:rsid w:val="003268BB"/>
    <w:rsid w:val="00326A1E"/>
    <w:rsid w:val="00327EB1"/>
    <w:rsid w:val="0033047F"/>
    <w:rsid w:val="003321A9"/>
    <w:rsid w:val="003351F2"/>
    <w:rsid w:val="003356AA"/>
    <w:rsid w:val="00337823"/>
    <w:rsid w:val="00340B15"/>
    <w:rsid w:val="00340C1C"/>
    <w:rsid w:val="00340FB3"/>
    <w:rsid w:val="00341362"/>
    <w:rsid w:val="003418FF"/>
    <w:rsid w:val="00341B68"/>
    <w:rsid w:val="003439A4"/>
    <w:rsid w:val="0034476F"/>
    <w:rsid w:val="003447BB"/>
    <w:rsid w:val="00346107"/>
    <w:rsid w:val="003506D7"/>
    <w:rsid w:val="00350B5F"/>
    <w:rsid w:val="003515F0"/>
    <w:rsid w:val="00351A0E"/>
    <w:rsid w:val="00351F78"/>
    <w:rsid w:val="0035235E"/>
    <w:rsid w:val="003526E6"/>
    <w:rsid w:val="003529DC"/>
    <w:rsid w:val="00354003"/>
    <w:rsid w:val="0035456C"/>
    <w:rsid w:val="00355342"/>
    <w:rsid w:val="0035563E"/>
    <w:rsid w:val="00355908"/>
    <w:rsid w:val="00355CA0"/>
    <w:rsid w:val="00356C23"/>
    <w:rsid w:val="003574E5"/>
    <w:rsid w:val="00360AF0"/>
    <w:rsid w:val="00361447"/>
    <w:rsid w:val="0036175D"/>
    <w:rsid w:val="0036233C"/>
    <w:rsid w:val="00362CAF"/>
    <w:rsid w:val="00362F57"/>
    <w:rsid w:val="0036408D"/>
    <w:rsid w:val="00365825"/>
    <w:rsid w:val="00366AE5"/>
    <w:rsid w:val="00366DF2"/>
    <w:rsid w:val="00366EC0"/>
    <w:rsid w:val="00367CEF"/>
    <w:rsid w:val="00367FB9"/>
    <w:rsid w:val="003701F8"/>
    <w:rsid w:val="00370718"/>
    <w:rsid w:val="00370E36"/>
    <w:rsid w:val="003710E5"/>
    <w:rsid w:val="00371406"/>
    <w:rsid w:val="00373AE8"/>
    <w:rsid w:val="00373E87"/>
    <w:rsid w:val="00374210"/>
    <w:rsid w:val="0037421E"/>
    <w:rsid w:val="00376205"/>
    <w:rsid w:val="0037627D"/>
    <w:rsid w:val="003771D5"/>
    <w:rsid w:val="00380E21"/>
    <w:rsid w:val="0038401A"/>
    <w:rsid w:val="0038605A"/>
    <w:rsid w:val="003900C7"/>
    <w:rsid w:val="003914B6"/>
    <w:rsid w:val="00395170"/>
    <w:rsid w:val="00395534"/>
    <w:rsid w:val="003958DD"/>
    <w:rsid w:val="00395A3B"/>
    <w:rsid w:val="003961D5"/>
    <w:rsid w:val="003968E8"/>
    <w:rsid w:val="00396E4F"/>
    <w:rsid w:val="003A13CE"/>
    <w:rsid w:val="003A1F23"/>
    <w:rsid w:val="003A34FF"/>
    <w:rsid w:val="003A3FEA"/>
    <w:rsid w:val="003A65A3"/>
    <w:rsid w:val="003A68A1"/>
    <w:rsid w:val="003B06D7"/>
    <w:rsid w:val="003B1275"/>
    <w:rsid w:val="003B1362"/>
    <w:rsid w:val="003B147F"/>
    <w:rsid w:val="003B1FDA"/>
    <w:rsid w:val="003B2A09"/>
    <w:rsid w:val="003B4476"/>
    <w:rsid w:val="003B5628"/>
    <w:rsid w:val="003B597D"/>
    <w:rsid w:val="003B6375"/>
    <w:rsid w:val="003B731C"/>
    <w:rsid w:val="003C1804"/>
    <w:rsid w:val="003C2802"/>
    <w:rsid w:val="003C2C3E"/>
    <w:rsid w:val="003C57A5"/>
    <w:rsid w:val="003C58A2"/>
    <w:rsid w:val="003C596A"/>
    <w:rsid w:val="003D1487"/>
    <w:rsid w:val="003D189D"/>
    <w:rsid w:val="003D2E96"/>
    <w:rsid w:val="003D3228"/>
    <w:rsid w:val="003D36E8"/>
    <w:rsid w:val="003D3A25"/>
    <w:rsid w:val="003D3D7E"/>
    <w:rsid w:val="003D4DB9"/>
    <w:rsid w:val="003D541C"/>
    <w:rsid w:val="003D6A6F"/>
    <w:rsid w:val="003D7AD8"/>
    <w:rsid w:val="003D7FE1"/>
    <w:rsid w:val="003E007A"/>
    <w:rsid w:val="003E0864"/>
    <w:rsid w:val="003E1CB2"/>
    <w:rsid w:val="003E27E8"/>
    <w:rsid w:val="003E418A"/>
    <w:rsid w:val="003E441F"/>
    <w:rsid w:val="003E4480"/>
    <w:rsid w:val="003E4DB2"/>
    <w:rsid w:val="003E69D9"/>
    <w:rsid w:val="003E6A94"/>
    <w:rsid w:val="003E6DE2"/>
    <w:rsid w:val="003E7595"/>
    <w:rsid w:val="003F0186"/>
    <w:rsid w:val="003F16F2"/>
    <w:rsid w:val="003F1A63"/>
    <w:rsid w:val="003F1D5B"/>
    <w:rsid w:val="003F1E4A"/>
    <w:rsid w:val="003F212B"/>
    <w:rsid w:val="003F2A90"/>
    <w:rsid w:val="003F46F7"/>
    <w:rsid w:val="003F49D0"/>
    <w:rsid w:val="003F553F"/>
    <w:rsid w:val="003F6898"/>
    <w:rsid w:val="003F68A2"/>
    <w:rsid w:val="00400B52"/>
    <w:rsid w:val="00400FE7"/>
    <w:rsid w:val="0040152F"/>
    <w:rsid w:val="004016CF"/>
    <w:rsid w:val="0040502D"/>
    <w:rsid w:val="00405FAF"/>
    <w:rsid w:val="004117D0"/>
    <w:rsid w:val="004124F3"/>
    <w:rsid w:val="00412FF0"/>
    <w:rsid w:val="00413940"/>
    <w:rsid w:val="00416A41"/>
    <w:rsid w:val="00416DB9"/>
    <w:rsid w:val="00422666"/>
    <w:rsid w:val="004229F5"/>
    <w:rsid w:val="00422DD9"/>
    <w:rsid w:val="004234D9"/>
    <w:rsid w:val="0042503D"/>
    <w:rsid w:val="004268CC"/>
    <w:rsid w:val="0042728E"/>
    <w:rsid w:val="00427F39"/>
    <w:rsid w:val="004306CA"/>
    <w:rsid w:val="00431190"/>
    <w:rsid w:val="00431371"/>
    <w:rsid w:val="00431CDD"/>
    <w:rsid w:val="004321EB"/>
    <w:rsid w:val="0043221A"/>
    <w:rsid w:val="0043352F"/>
    <w:rsid w:val="00434DF7"/>
    <w:rsid w:val="00434E08"/>
    <w:rsid w:val="004359B6"/>
    <w:rsid w:val="00437A88"/>
    <w:rsid w:val="004400F4"/>
    <w:rsid w:val="00440181"/>
    <w:rsid w:val="00440343"/>
    <w:rsid w:val="00440719"/>
    <w:rsid w:val="00444308"/>
    <w:rsid w:val="00445179"/>
    <w:rsid w:val="0044601C"/>
    <w:rsid w:val="00447FE3"/>
    <w:rsid w:val="0045134D"/>
    <w:rsid w:val="004538F2"/>
    <w:rsid w:val="004543B6"/>
    <w:rsid w:val="00454470"/>
    <w:rsid w:val="00455B92"/>
    <w:rsid w:val="00455EA7"/>
    <w:rsid w:val="00455FA6"/>
    <w:rsid w:val="0045630D"/>
    <w:rsid w:val="00457F4E"/>
    <w:rsid w:val="00460861"/>
    <w:rsid w:val="0046116C"/>
    <w:rsid w:val="00461852"/>
    <w:rsid w:val="00461F1B"/>
    <w:rsid w:val="004629F9"/>
    <w:rsid w:val="00464E63"/>
    <w:rsid w:val="00465420"/>
    <w:rsid w:val="004667D5"/>
    <w:rsid w:val="00466A30"/>
    <w:rsid w:val="0047008C"/>
    <w:rsid w:val="00470794"/>
    <w:rsid w:val="00473175"/>
    <w:rsid w:val="00473393"/>
    <w:rsid w:val="00475728"/>
    <w:rsid w:val="00475E75"/>
    <w:rsid w:val="00476168"/>
    <w:rsid w:val="00476501"/>
    <w:rsid w:val="0047720B"/>
    <w:rsid w:val="004827FD"/>
    <w:rsid w:val="00482F4C"/>
    <w:rsid w:val="00486001"/>
    <w:rsid w:val="004903AD"/>
    <w:rsid w:val="00490903"/>
    <w:rsid w:val="00492ABF"/>
    <w:rsid w:val="00492B55"/>
    <w:rsid w:val="00492C56"/>
    <w:rsid w:val="00492F97"/>
    <w:rsid w:val="00493C6B"/>
    <w:rsid w:val="00493E5A"/>
    <w:rsid w:val="00496AFC"/>
    <w:rsid w:val="004A0E98"/>
    <w:rsid w:val="004A3114"/>
    <w:rsid w:val="004A36C8"/>
    <w:rsid w:val="004A3E3D"/>
    <w:rsid w:val="004A40E0"/>
    <w:rsid w:val="004A420E"/>
    <w:rsid w:val="004A58F3"/>
    <w:rsid w:val="004A6316"/>
    <w:rsid w:val="004A645A"/>
    <w:rsid w:val="004A737F"/>
    <w:rsid w:val="004B0D0E"/>
    <w:rsid w:val="004B1F9E"/>
    <w:rsid w:val="004B20A1"/>
    <w:rsid w:val="004B31FB"/>
    <w:rsid w:val="004B32F9"/>
    <w:rsid w:val="004B3BCB"/>
    <w:rsid w:val="004B43E1"/>
    <w:rsid w:val="004B4421"/>
    <w:rsid w:val="004B4456"/>
    <w:rsid w:val="004B4DE7"/>
    <w:rsid w:val="004B64ED"/>
    <w:rsid w:val="004B7AE1"/>
    <w:rsid w:val="004B7D04"/>
    <w:rsid w:val="004C0924"/>
    <w:rsid w:val="004C0A6B"/>
    <w:rsid w:val="004C0BEB"/>
    <w:rsid w:val="004C10DE"/>
    <w:rsid w:val="004C2C17"/>
    <w:rsid w:val="004C2E46"/>
    <w:rsid w:val="004C379E"/>
    <w:rsid w:val="004C45F6"/>
    <w:rsid w:val="004C55FA"/>
    <w:rsid w:val="004C5937"/>
    <w:rsid w:val="004C6288"/>
    <w:rsid w:val="004C6332"/>
    <w:rsid w:val="004C72D1"/>
    <w:rsid w:val="004C7BD4"/>
    <w:rsid w:val="004D0364"/>
    <w:rsid w:val="004D073E"/>
    <w:rsid w:val="004D5059"/>
    <w:rsid w:val="004D6829"/>
    <w:rsid w:val="004E085B"/>
    <w:rsid w:val="004E0AD4"/>
    <w:rsid w:val="004E1A2F"/>
    <w:rsid w:val="004E284F"/>
    <w:rsid w:val="004E2ACC"/>
    <w:rsid w:val="004E2F70"/>
    <w:rsid w:val="004E39AA"/>
    <w:rsid w:val="004E3BB4"/>
    <w:rsid w:val="004E47E9"/>
    <w:rsid w:val="004E6E26"/>
    <w:rsid w:val="004E7396"/>
    <w:rsid w:val="004E79FF"/>
    <w:rsid w:val="004F125C"/>
    <w:rsid w:val="004F1BA8"/>
    <w:rsid w:val="004F28D2"/>
    <w:rsid w:val="004F3219"/>
    <w:rsid w:val="004F322B"/>
    <w:rsid w:val="004F3D00"/>
    <w:rsid w:val="004F4804"/>
    <w:rsid w:val="004F67DC"/>
    <w:rsid w:val="004F7504"/>
    <w:rsid w:val="004F7C89"/>
    <w:rsid w:val="004F7EDE"/>
    <w:rsid w:val="00500474"/>
    <w:rsid w:val="00501AD1"/>
    <w:rsid w:val="00502D9B"/>
    <w:rsid w:val="00502FB8"/>
    <w:rsid w:val="005033F0"/>
    <w:rsid w:val="0050426C"/>
    <w:rsid w:val="00505684"/>
    <w:rsid w:val="00505EAD"/>
    <w:rsid w:val="00506641"/>
    <w:rsid w:val="00506BEB"/>
    <w:rsid w:val="00506F82"/>
    <w:rsid w:val="00507368"/>
    <w:rsid w:val="0050752A"/>
    <w:rsid w:val="005076CB"/>
    <w:rsid w:val="00513A8F"/>
    <w:rsid w:val="0051487F"/>
    <w:rsid w:val="0051691D"/>
    <w:rsid w:val="00516AF9"/>
    <w:rsid w:val="005201AF"/>
    <w:rsid w:val="00520292"/>
    <w:rsid w:val="00520A93"/>
    <w:rsid w:val="00522D15"/>
    <w:rsid w:val="00524395"/>
    <w:rsid w:val="00524E6D"/>
    <w:rsid w:val="0052502A"/>
    <w:rsid w:val="00526670"/>
    <w:rsid w:val="00526B64"/>
    <w:rsid w:val="00527616"/>
    <w:rsid w:val="00534ECB"/>
    <w:rsid w:val="00535192"/>
    <w:rsid w:val="0053689B"/>
    <w:rsid w:val="005402E2"/>
    <w:rsid w:val="00540521"/>
    <w:rsid w:val="005421A1"/>
    <w:rsid w:val="00542AEB"/>
    <w:rsid w:val="005434A9"/>
    <w:rsid w:val="00544073"/>
    <w:rsid w:val="0054424E"/>
    <w:rsid w:val="005448DE"/>
    <w:rsid w:val="00544A3A"/>
    <w:rsid w:val="00544AE9"/>
    <w:rsid w:val="00545F8E"/>
    <w:rsid w:val="00547438"/>
    <w:rsid w:val="0055009A"/>
    <w:rsid w:val="00550A83"/>
    <w:rsid w:val="00550B37"/>
    <w:rsid w:val="00550C2D"/>
    <w:rsid w:val="00552F30"/>
    <w:rsid w:val="00553EEF"/>
    <w:rsid w:val="005544E6"/>
    <w:rsid w:val="00554C13"/>
    <w:rsid w:val="00554D03"/>
    <w:rsid w:val="0055567D"/>
    <w:rsid w:val="00556261"/>
    <w:rsid w:val="00560166"/>
    <w:rsid w:val="005618D1"/>
    <w:rsid w:val="00562E5D"/>
    <w:rsid w:val="00564792"/>
    <w:rsid w:val="0056506D"/>
    <w:rsid w:val="005654BC"/>
    <w:rsid w:val="0056556D"/>
    <w:rsid w:val="00565827"/>
    <w:rsid w:val="00566401"/>
    <w:rsid w:val="00567E46"/>
    <w:rsid w:val="00570067"/>
    <w:rsid w:val="0057213A"/>
    <w:rsid w:val="00572C8D"/>
    <w:rsid w:val="00572E7D"/>
    <w:rsid w:val="00573F60"/>
    <w:rsid w:val="005759FB"/>
    <w:rsid w:val="005806B4"/>
    <w:rsid w:val="00583965"/>
    <w:rsid w:val="0058512C"/>
    <w:rsid w:val="00587394"/>
    <w:rsid w:val="00587DDF"/>
    <w:rsid w:val="005916AA"/>
    <w:rsid w:val="00591766"/>
    <w:rsid w:val="00591C2C"/>
    <w:rsid w:val="005924D5"/>
    <w:rsid w:val="00592A4A"/>
    <w:rsid w:val="005944A8"/>
    <w:rsid w:val="00595638"/>
    <w:rsid w:val="00597299"/>
    <w:rsid w:val="005A02EF"/>
    <w:rsid w:val="005A0597"/>
    <w:rsid w:val="005A0F27"/>
    <w:rsid w:val="005A1E5D"/>
    <w:rsid w:val="005A24A8"/>
    <w:rsid w:val="005A31AE"/>
    <w:rsid w:val="005A352D"/>
    <w:rsid w:val="005A5CE0"/>
    <w:rsid w:val="005A7208"/>
    <w:rsid w:val="005A7B4C"/>
    <w:rsid w:val="005B05C4"/>
    <w:rsid w:val="005B18B5"/>
    <w:rsid w:val="005B2BFE"/>
    <w:rsid w:val="005B3213"/>
    <w:rsid w:val="005B37AD"/>
    <w:rsid w:val="005B3F6B"/>
    <w:rsid w:val="005B4018"/>
    <w:rsid w:val="005B4557"/>
    <w:rsid w:val="005B538E"/>
    <w:rsid w:val="005B6966"/>
    <w:rsid w:val="005B7745"/>
    <w:rsid w:val="005C14B1"/>
    <w:rsid w:val="005C1687"/>
    <w:rsid w:val="005C3346"/>
    <w:rsid w:val="005C3472"/>
    <w:rsid w:val="005C3AAC"/>
    <w:rsid w:val="005C42EA"/>
    <w:rsid w:val="005C5A31"/>
    <w:rsid w:val="005C6613"/>
    <w:rsid w:val="005C682E"/>
    <w:rsid w:val="005C6D20"/>
    <w:rsid w:val="005D07A5"/>
    <w:rsid w:val="005D0EC5"/>
    <w:rsid w:val="005D100E"/>
    <w:rsid w:val="005D1B0F"/>
    <w:rsid w:val="005D2245"/>
    <w:rsid w:val="005D2AA6"/>
    <w:rsid w:val="005D3714"/>
    <w:rsid w:val="005D375B"/>
    <w:rsid w:val="005D4532"/>
    <w:rsid w:val="005D4E9B"/>
    <w:rsid w:val="005D5B50"/>
    <w:rsid w:val="005D5FDC"/>
    <w:rsid w:val="005E047F"/>
    <w:rsid w:val="005E0F4C"/>
    <w:rsid w:val="005E1382"/>
    <w:rsid w:val="005E15A0"/>
    <w:rsid w:val="005E1E5A"/>
    <w:rsid w:val="005E2654"/>
    <w:rsid w:val="005E26C0"/>
    <w:rsid w:val="005E288C"/>
    <w:rsid w:val="005E39C1"/>
    <w:rsid w:val="005E3E8A"/>
    <w:rsid w:val="005E57E3"/>
    <w:rsid w:val="005E5FB5"/>
    <w:rsid w:val="005E7AE3"/>
    <w:rsid w:val="005E7B5B"/>
    <w:rsid w:val="005F033C"/>
    <w:rsid w:val="005F2670"/>
    <w:rsid w:val="005F26FB"/>
    <w:rsid w:val="005F353F"/>
    <w:rsid w:val="005F672D"/>
    <w:rsid w:val="005F7AFB"/>
    <w:rsid w:val="0060015E"/>
    <w:rsid w:val="00600D2F"/>
    <w:rsid w:val="00601070"/>
    <w:rsid w:val="006012A9"/>
    <w:rsid w:val="0060166C"/>
    <w:rsid w:val="00601EE6"/>
    <w:rsid w:val="006020B0"/>
    <w:rsid w:val="006023C0"/>
    <w:rsid w:val="00602880"/>
    <w:rsid w:val="00603B60"/>
    <w:rsid w:val="00604FA9"/>
    <w:rsid w:val="00605012"/>
    <w:rsid w:val="006052DD"/>
    <w:rsid w:val="0060566C"/>
    <w:rsid w:val="00605916"/>
    <w:rsid w:val="00607CE7"/>
    <w:rsid w:val="00610B91"/>
    <w:rsid w:val="00611CDC"/>
    <w:rsid w:val="0061455B"/>
    <w:rsid w:val="006153C2"/>
    <w:rsid w:val="00615CC3"/>
    <w:rsid w:val="00616208"/>
    <w:rsid w:val="0061632E"/>
    <w:rsid w:val="006168D1"/>
    <w:rsid w:val="006170F8"/>
    <w:rsid w:val="006217B9"/>
    <w:rsid w:val="00621E4F"/>
    <w:rsid w:val="006223B4"/>
    <w:rsid w:val="0062324D"/>
    <w:rsid w:val="00623B0D"/>
    <w:rsid w:val="00623F9B"/>
    <w:rsid w:val="00624047"/>
    <w:rsid w:val="00624DF8"/>
    <w:rsid w:val="00626449"/>
    <w:rsid w:val="006276CD"/>
    <w:rsid w:val="0062786E"/>
    <w:rsid w:val="0063077B"/>
    <w:rsid w:val="006319AF"/>
    <w:rsid w:val="00631A08"/>
    <w:rsid w:val="006320FC"/>
    <w:rsid w:val="00633278"/>
    <w:rsid w:val="0063337F"/>
    <w:rsid w:val="006341EA"/>
    <w:rsid w:val="00636054"/>
    <w:rsid w:val="006362E6"/>
    <w:rsid w:val="006364CF"/>
    <w:rsid w:val="00636E2F"/>
    <w:rsid w:val="00640E4B"/>
    <w:rsid w:val="006415B6"/>
    <w:rsid w:val="0064169B"/>
    <w:rsid w:val="00642A2B"/>
    <w:rsid w:val="00642BD2"/>
    <w:rsid w:val="00643105"/>
    <w:rsid w:val="00644336"/>
    <w:rsid w:val="0064705D"/>
    <w:rsid w:val="00647164"/>
    <w:rsid w:val="00647222"/>
    <w:rsid w:val="00647D5A"/>
    <w:rsid w:val="00650F98"/>
    <w:rsid w:val="00653164"/>
    <w:rsid w:val="006549BE"/>
    <w:rsid w:val="0065628E"/>
    <w:rsid w:val="006571E8"/>
    <w:rsid w:val="00660461"/>
    <w:rsid w:val="00661AE0"/>
    <w:rsid w:val="00663422"/>
    <w:rsid w:val="00664774"/>
    <w:rsid w:val="00665C50"/>
    <w:rsid w:val="0066704D"/>
    <w:rsid w:val="00667FD4"/>
    <w:rsid w:val="00671ED1"/>
    <w:rsid w:val="00672959"/>
    <w:rsid w:val="006729BD"/>
    <w:rsid w:val="00673063"/>
    <w:rsid w:val="00674DE0"/>
    <w:rsid w:val="006756F1"/>
    <w:rsid w:val="006773D0"/>
    <w:rsid w:val="00680316"/>
    <w:rsid w:val="0068131D"/>
    <w:rsid w:val="00681B81"/>
    <w:rsid w:val="006828E2"/>
    <w:rsid w:val="00685E03"/>
    <w:rsid w:val="00686B2D"/>
    <w:rsid w:val="006913D0"/>
    <w:rsid w:val="006923BF"/>
    <w:rsid w:val="00692428"/>
    <w:rsid w:val="00693337"/>
    <w:rsid w:val="00693FD4"/>
    <w:rsid w:val="00695178"/>
    <w:rsid w:val="0069714E"/>
    <w:rsid w:val="00697745"/>
    <w:rsid w:val="00697B80"/>
    <w:rsid w:val="006A2372"/>
    <w:rsid w:val="006A3C81"/>
    <w:rsid w:val="006A6BFB"/>
    <w:rsid w:val="006B24F2"/>
    <w:rsid w:val="006B2859"/>
    <w:rsid w:val="006B2ACD"/>
    <w:rsid w:val="006B30A1"/>
    <w:rsid w:val="006B4149"/>
    <w:rsid w:val="006B60F1"/>
    <w:rsid w:val="006C0953"/>
    <w:rsid w:val="006C1189"/>
    <w:rsid w:val="006C1A41"/>
    <w:rsid w:val="006C1A80"/>
    <w:rsid w:val="006C4157"/>
    <w:rsid w:val="006C7D06"/>
    <w:rsid w:val="006D04E2"/>
    <w:rsid w:val="006D12CA"/>
    <w:rsid w:val="006D208A"/>
    <w:rsid w:val="006D297E"/>
    <w:rsid w:val="006D3A2B"/>
    <w:rsid w:val="006D3FF9"/>
    <w:rsid w:val="006D5DDA"/>
    <w:rsid w:val="006D7130"/>
    <w:rsid w:val="006D7EA8"/>
    <w:rsid w:val="006E0609"/>
    <w:rsid w:val="006E1BAE"/>
    <w:rsid w:val="006E1F45"/>
    <w:rsid w:val="006E2BA9"/>
    <w:rsid w:val="006E3F68"/>
    <w:rsid w:val="006E3F6C"/>
    <w:rsid w:val="006E470E"/>
    <w:rsid w:val="006E5B61"/>
    <w:rsid w:val="006E61A6"/>
    <w:rsid w:val="006E6A67"/>
    <w:rsid w:val="006F21CD"/>
    <w:rsid w:val="006F21E2"/>
    <w:rsid w:val="006F2DA3"/>
    <w:rsid w:val="006F3315"/>
    <w:rsid w:val="006F35FF"/>
    <w:rsid w:val="006F387C"/>
    <w:rsid w:val="006F4904"/>
    <w:rsid w:val="006F5634"/>
    <w:rsid w:val="006F5FDE"/>
    <w:rsid w:val="006F718F"/>
    <w:rsid w:val="006F722D"/>
    <w:rsid w:val="006F744D"/>
    <w:rsid w:val="006F7685"/>
    <w:rsid w:val="006F786B"/>
    <w:rsid w:val="00700487"/>
    <w:rsid w:val="00700C19"/>
    <w:rsid w:val="00701295"/>
    <w:rsid w:val="007017A0"/>
    <w:rsid w:val="007045E7"/>
    <w:rsid w:val="00704855"/>
    <w:rsid w:val="00704EC8"/>
    <w:rsid w:val="00705718"/>
    <w:rsid w:val="00705D6F"/>
    <w:rsid w:val="00706E00"/>
    <w:rsid w:val="00707F6F"/>
    <w:rsid w:val="0071012D"/>
    <w:rsid w:val="00710A91"/>
    <w:rsid w:val="00712763"/>
    <w:rsid w:val="00712D6F"/>
    <w:rsid w:val="00712D92"/>
    <w:rsid w:val="00712FE2"/>
    <w:rsid w:val="00713E7C"/>
    <w:rsid w:val="0071405E"/>
    <w:rsid w:val="00714D24"/>
    <w:rsid w:val="007155DB"/>
    <w:rsid w:val="00715A68"/>
    <w:rsid w:val="00715F2E"/>
    <w:rsid w:val="00722918"/>
    <w:rsid w:val="00723996"/>
    <w:rsid w:val="00726487"/>
    <w:rsid w:val="00726518"/>
    <w:rsid w:val="00726C58"/>
    <w:rsid w:val="007275BF"/>
    <w:rsid w:val="007279F7"/>
    <w:rsid w:val="00730955"/>
    <w:rsid w:val="00731ABF"/>
    <w:rsid w:val="007321F9"/>
    <w:rsid w:val="00733285"/>
    <w:rsid w:val="00733DA9"/>
    <w:rsid w:val="00734550"/>
    <w:rsid w:val="00734F7C"/>
    <w:rsid w:val="00735CF7"/>
    <w:rsid w:val="00736599"/>
    <w:rsid w:val="00740210"/>
    <w:rsid w:val="00742DFB"/>
    <w:rsid w:val="0074354B"/>
    <w:rsid w:val="007453B7"/>
    <w:rsid w:val="00745B8D"/>
    <w:rsid w:val="0075008B"/>
    <w:rsid w:val="00750362"/>
    <w:rsid w:val="007530F7"/>
    <w:rsid w:val="007549CF"/>
    <w:rsid w:val="00755090"/>
    <w:rsid w:val="0076106E"/>
    <w:rsid w:val="007628F1"/>
    <w:rsid w:val="00764894"/>
    <w:rsid w:val="00764EF1"/>
    <w:rsid w:val="00766C54"/>
    <w:rsid w:val="00766FA5"/>
    <w:rsid w:val="00771493"/>
    <w:rsid w:val="00771628"/>
    <w:rsid w:val="00771BE0"/>
    <w:rsid w:val="007723F8"/>
    <w:rsid w:val="007737FF"/>
    <w:rsid w:val="00773E4E"/>
    <w:rsid w:val="00774A43"/>
    <w:rsid w:val="00774BB3"/>
    <w:rsid w:val="00776247"/>
    <w:rsid w:val="00776DED"/>
    <w:rsid w:val="00777277"/>
    <w:rsid w:val="00777B0D"/>
    <w:rsid w:val="00781CBB"/>
    <w:rsid w:val="00783426"/>
    <w:rsid w:val="007838EB"/>
    <w:rsid w:val="00785C8A"/>
    <w:rsid w:val="00786522"/>
    <w:rsid w:val="00786993"/>
    <w:rsid w:val="00790D29"/>
    <w:rsid w:val="00791A56"/>
    <w:rsid w:val="00791A8D"/>
    <w:rsid w:val="0079368E"/>
    <w:rsid w:val="00793715"/>
    <w:rsid w:val="007948D1"/>
    <w:rsid w:val="0079574F"/>
    <w:rsid w:val="00796DE1"/>
    <w:rsid w:val="00797D18"/>
    <w:rsid w:val="007A2167"/>
    <w:rsid w:val="007A2FF8"/>
    <w:rsid w:val="007A5669"/>
    <w:rsid w:val="007A6ACB"/>
    <w:rsid w:val="007A6BAC"/>
    <w:rsid w:val="007A79F7"/>
    <w:rsid w:val="007A7AB9"/>
    <w:rsid w:val="007B1A0E"/>
    <w:rsid w:val="007B1C7B"/>
    <w:rsid w:val="007B47C0"/>
    <w:rsid w:val="007B4D23"/>
    <w:rsid w:val="007B5343"/>
    <w:rsid w:val="007C03D9"/>
    <w:rsid w:val="007C05DC"/>
    <w:rsid w:val="007C0AE5"/>
    <w:rsid w:val="007C1105"/>
    <w:rsid w:val="007C25B9"/>
    <w:rsid w:val="007C27D2"/>
    <w:rsid w:val="007C2FBF"/>
    <w:rsid w:val="007C3BE6"/>
    <w:rsid w:val="007C4B66"/>
    <w:rsid w:val="007C4F1F"/>
    <w:rsid w:val="007C608D"/>
    <w:rsid w:val="007C6181"/>
    <w:rsid w:val="007C6B15"/>
    <w:rsid w:val="007C703E"/>
    <w:rsid w:val="007D1F11"/>
    <w:rsid w:val="007D4996"/>
    <w:rsid w:val="007D5E76"/>
    <w:rsid w:val="007D6141"/>
    <w:rsid w:val="007D6A9A"/>
    <w:rsid w:val="007D7E9D"/>
    <w:rsid w:val="007E066D"/>
    <w:rsid w:val="007E1B00"/>
    <w:rsid w:val="007E3143"/>
    <w:rsid w:val="007E38DA"/>
    <w:rsid w:val="007E4081"/>
    <w:rsid w:val="007E5565"/>
    <w:rsid w:val="007E5DC8"/>
    <w:rsid w:val="007E6025"/>
    <w:rsid w:val="007E605A"/>
    <w:rsid w:val="007E6BB4"/>
    <w:rsid w:val="007E7B4B"/>
    <w:rsid w:val="007F042F"/>
    <w:rsid w:val="007F08D2"/>
    <w:rsid w:val="007F0B51"/>
    <w:rsid w:val="007F43E5"/>
    <w:rsid w:val="007F455C"/>
    <w:rsid w:val="007F56B4"/>
    <w:rsid w:val="007F6168"/>
    <w:rsid w:val="007F66A7"/>
    <w:rsid w:val="007F7108"/>
    <w:rsid w:val="007F7D8C"/>
    <w:rsid w:val="00800223"/>
    <w:rsid w:val="0080068C"/>
    <w:rsid w:val="00801C8F"/>
    <w:rsid w:val="0080250D"/>
    <w:rsid w:val="00802611"/>
    <w:rsid w:val="00803144"/>
    <w:rsid w:val="00804B82"/>
    <w:rsid w:val="008066BD"/>
    <w:rsid w:val="00810108"/>
    <w:rsid w:val="00810532"/>
    <w:rsid w:val="00810ED0"/>
    <w:rsid w:val="008117DC"/>
    <w:rsid w:val="00812B27"/>
    <w:rsid w:val="00813106"/>
    <w:rsid w:val="00814680"/>
    <w:rsid w:val="00816757"/>
    <w:rsid w:val="0081771C"/>
    <w:rsid w:val="008178E7"/>
    <w:rsid w:val="00820189"/>
    <w:rsid w:val="0082346C"/>
    <w:rsid w:val="008253B4"/>
    <w:rsid w:val="00826511"/>
    <w:rsid w:val="00827B8D"/>
    <w:rsid w:val="00827DAC"/>
    <w:rsid w:val="0083034C"/>
    <w:rsid w:val="00830D15"/>
    <w:rsid w:val="0083120E"/>
    <w:rsid w:val="008317CA"/>
    <w:rsid w:val="008321E0"/>
    <w:rsid w:val="0083274F"/>
    <w:rsid w:val="0083296D"/>
    <w:rsid w:val="008338D5"/>
    <w:rsid w:val="0083440E"/>
    <w:rsid w:val="00834E72"/>
    <w:rsid w:val="00836202"/>
    <w:rsid w:val="0083728F"/>
    <w:rsid w:val="0083751C"/>
    <w:rsid w:val="0084056F"/>
    <w:rsid w:val="008408A7"/>
    <w:rsid w:val="008411BB"/>
    <w:rsid w:val="00841D83"/>
    <w:rsid w:val="00843AFC"/>
    <w:rsid w:val="00844084"/>
    <w:rsid w:val="0084515C"/>
    <w:rsid w:val="00845B89"/>
    <w:rsid w:val="00845C97"/>
    <w:rsid w:val="008519EF"/>
    <w:rsid w:val="00852780"/>
    <w:rsid w:val="0085295E"/>
    <w:rsid w:val="00852EEE"/>
    <w:rsid w:val="00853C56"/>
    <w:rsid w:val="00854425"/>
    <w:rsid w:val="00854C1C"/>
    <w:rsid w:val="008562FF"/>
    <w:rsid w:val="00857596"/>
    <w:rsid w:val="00857740"/>
    <w:rsid w:val="00857768"/>
    <w:rsid w:val="00860A13"/>
    <w:rsid w:val="0086214D"/>
    <w:rsid w:val="00862817"/>
    <w:rsid w:val="00862820"/>
    <w:rsid w:val="00862F14"/>
    <w:rsid w:val="00863250"/>
    <w:rsid w:val="00863293"/>
    <w:rsid w:val="0086392B"/>
    <w:rsid w:val="00865EDD"/>
    <w:rsid w:val="00867043"/>
    <w:rsid w:val="00867135"/>
    <w:rsid w:val="008675E8"/>
    <w:rsid w:val="00867B61"/>
    <w:rsid w:val="008705F9"/>
    <w:rsid w:val="0087306B"/>
    <w:rsid w:val="00873371"/>
    <w:rsid w:val="0087403D"/>
    <w:rsid w:val="0087409D"/>
    <w:rsid w:val="008749B0"/>
    <w:rsid w:val="008749F2"/>
    <w:rsid w:val="008768EA"/>
    <w:rsid w:val="00876C95"/>
    <w:rsid w:val="0088045A"/>
    <w:rsid w:val="008805D5"/>
    <w:rsid w:val="00880DEB"/>
    <w:rsid w:val="00881DEC"/>
    <w:rsid w:val="008823EC"/>
    <w:rsid w:val="008824AC"/>
    <w:rsid w:val="00883EED"/>
    <w:rsid w:val="00886D9C"/>
    <w:rsid w:val="00887241"/>
    <w:rsid w:val="00887501"/>
    <w:rsid w:val="00891869"/>
    <w:rsid w:val="00892524"/>
    <w:rsid w:val="00892DBE"/>
    <w:rsid w:val="00895CA5"/>
    <w:rsid w:val="008A0206"/>
    <w:rsid w:val="008A025B"/>
    <w:rsid w:val="008A03DB"/>
    <w:rsid w:val="008A1A8B"/>
    <w:rsid w:val="008A3C30"/>
    <w:rsid w:val="008A450D"/>
    <w:rsid w:val="008A586C"/>
    <w:rsid w:val="008B1230"/>
    <w:rsid w:val="008B195B"/>
    <w:rsid w:val="008B1BB2"/>
    <w:rsid w:val="008B1CBE"/>
    <w:rsid w:val="008B2776"/>
    <w:rsid w:val="008B503F"/>
    <w:rsid w:val="008B5403"/>
    <w:rsid w:val="008B5900"/>
    <w:rsid w:val="008C0781"/>
    <w:rsid w:val="008C0F9D"/>
    <w:rsid w:val="008C1272"/>
    <w:rsid w:val="008C3253"/>
    <w:rsid w:val="008C45B2"/>
    <w:rsid w:val="008C49B3"/>
    <w:rsid w:val="008C7AA1"/>
    <w:rsid w:val="008C7C66"/>
    <w:rsid w:val="008D576F"/>
    <w:rsid w:val="008D622D"/>
    <w:rsid w:val="008D6969"/>
    <w:rsid w:val="008D6CDC"/>
    <w:rsid w:val="008D6E84"/>
    <w:rsid w:val="008D7E50"/>
    <w:rsid w:val="008E16FA"/>
    <w:rsid w:val="008E183F"/>
    <w:rsid w:val="008E1B81"/>
    <w:rsid w:val="008E1C77"/>
    <w:rsid w:val="008E256D"/>
    <w:rsid w:val="008E2E18"/>
    <w:rsid w:val="008E521D"/>
    <w:rsid w:val="008E5A2B"/>
    <w:rsid w:val="008E61AD"/>
    <w:rsid w:val="008E61DC"/>
    <w:rsid w:val="008E68E5"/>
    <w:rsid w:val="008E6CE8"/>
    <w:rsid w:val="008E7A1C"/>
    <w:rsid w:val="008E7F7B"/>
    <w:rsid w:val="008E7F7E"/>
    <w:rsid w:val="008F15AC"/>
    <w:rsid w:val="008F25CF"/>
    <w:rsid w:val="008F38F7"/>
    <w:rsid w:val="008F3E55"/>
    <w:rsid w:val="008F472E"/>
    <w:rsid w:val="008F5081"/>
    <w:rsid w:val="008F6BA0"/>
    <w:rsid w:val="0090058D"/>
    <w:rsid w:val="009018A8"/>
    <w:rsid w:val="00901EB8"/>
    <w:rsid w:val="00903281"/>
    <w:rsid w:val="009037F3"/>
    <w:rsid w:val="009040FD"/>
    <w:rsid w:val="0090479F"/>
    <w:rsid w:val="0090502C"/>
    <w:rsid w:val="009057DD"/>
    <w:rsid w:val="00905D21"/>
    <w:rsid w:val="00905D47"/>
    <w:rsid w:val="00905E29"/>
    <w:rsid w:val="009065C1"/>
    <w:rsid w:val="009066A2"/>
    <w:rsid w:val="00907142"/>
    <w:rsid w:val="0090724A"/>
    <w:rsid w:val="00910979"/>
    <w:rsid w:val="00910C15"/>
    <w:rsid w:val="009114BC"/>
    <w:rsid w:val="00913520"/>
    <w:rsid w:val="00913861"/>
    <w:rsid w:val="00914385"/>
    <w:rsid w:val="00914E69"/>
    <w:rsid w:val="00917566"/>
    <w:rsid w:val="00921BBA"/>
    <w:rsid w:val="009230B0"/>
    <w:rsid w:val="00925D2F"/>
    <w:rsid w:val="00925F80"/>
    <w:rsid w:val="00927891"/>
    <w:rsid w:val="00927D30"/>
    <w:rsid w:val="00930ABE"/>
    <w:rsid w:val="009315C3"/>
    <w:rsid w:val="00931840"/>
    <w:rsid w:val="00931E76"/>
    <w:rsid w:val="00932A9F"/>
    <w:rsid w:val="00933339"/>
    <w:rsid w:val="009334A6"/>
    <w:rsid w:val="009336B1"/>
    <w:rsid w:val="00933C85"/>
    <w:rsid w:val="009356EC"/>
    <w:rsid w:val="00935FC2"/>
    <w:rsid w:val="009365A6"/>
    <w:rsid w:val="00940E9B"/>
    <w:rsid w:val="009413DA"/>
    <w:rsid w:val="00942D36"/>
    <w:rsid w:val="00943CAE"/>
    <w:rsid w:val="0094480A"/>
    <w:rsid w:val="00945BF2"/>
    <w:rsid w:val="00946748"/>
    <w:rsid w:val="00946979"/>
    <w:rsid w:val="009475CD"/>
    <w:rsid w:val="00947E60"/>
    <w:rsid w:val="00950E46"/>
    <w:rsid w:val="0095166A"/>
    <w:rsid w:val="009516C8"/>
    <w:rsid w:val="00951814"/>
    <w:rsid w:val="00952616"/>
    <w:rsid w:val="00952630"/>
    <w:rsid w:val="0095366F"/>
    <w:rsid w:val="00953726"/>
    <w:rsid w:val="00953E9C"/>
    <w:rsid w:val="00954BFD"/>
    <w:rsid w:val="009556A4"/>
    <w:rsid w:val="0095751F"/>
    <w:rsid w:val="00960170"/>
    <w:rsid w:val="009612C0"/>
    <w:rsid w:val="009624FC"/>
    <w:rsid w:val="0096263A"/>
    <w:rsid w:val="009663A0"/>
    <w:rsid w:val="00967A36"/>
    <w:rsid w:val="00967BCA"/>
    <w:rsid w:val="009730DE"/>
    <w:rsid w:val="00973324"/>
    <w:rsid w:val="009743AD"/>
    <w:rsid w:val="00975127"/>
    <w:rsid w:val="00975297"/>
    <w:rsid w:val="00975DFA"/>
    <w:rsid w:val="0098003B"/>
    <w:rsid w:val="00980607"/>
    <w:rsid w:val="00980D5F"/>
    <w:rsid w:val="00982028"/>
    <w:rsid w:val="00982A94"/>
    <w:rsid w:val="00982AFC"/>
    <w:rsid w:val="00982CB8"/>
    <w:rsid w:val="009831BC"/>
    <w:rsid w:val="0098386C"/>
    <w:rsid w:val="00984798"/>
    <w:rsid w:val="009853D3"/>
    <w:rsid w:val="00985C20"/>
    <w:rsid w:val="0098695C"/>
    <w:rsid w:val="009877E8"/>
    <w:rsid w:val="00990398"/>
    <w:rsid w:val="0099043B"/>
    <w:rsid w:val="00990A1D"/>
    <w:rsid w:val="00994425"/>
    <w:rsid w:val="0099483B"/>
    <w:rsid w:val="009953E2"/>
    <w:rsid w:val="009967E7"/>
    <w:rsid w:val="00997806"/>
    <w:rsid w:val="009A20DB"/>
    <w:rsid w:val="009A2EEE"/>
    <w:rsid w:val="009A34BB"/>
    <w:rsid w:val="009A4416"/>
    <w:rsid w:val="009A5C35"/>
    <w:rsid w:val="009A6315"/>
    <w:rsid w:val="009A6348"/>
    <w:rsid w:val="009B053F"/>
    <w:rsid w:val="009B1027"/>
    <w:rsid w:val="009B2736"/>
    <w:rsid w:val="009B3AC6"/>
    <w:rsid w:val="009B5AB0"/>
    <w:rsid w:val="009B6E0C"/>
    <w:rsid w:val="009B70B8"/>
    <w:rsid w:val="009C0BE2"/>
    <w:rsid w:val="009C3298"/>
    <w:rsid w:val="009C33BF"/>
    <w:rsid w:val="009C47C1"/>
    <w:rsid w:val="009C4CE5"/>
    <w:rsid w:val="009C60AA"/>
    <w:rsid w:val="009C6A3E"/>
    <w:rsid w:val="009C6B0E"/>
    <w:rsid w:val="009C6B42"/>
    <w:rsid w:val="009C6BDB"/>
    <w:rsid w:val="009D0E11"/>
    <w:rsid w:val="009D15FD"/>
    <w:rsid w:val="009D1861"/>
    <w:rsid w:val="009D205F"/>
    <w:rsid w:val="009D29C9"/>
    <w:rsid w:val="009D4370"/>
    <w:rsid w:val="009D445A"/>
    <w:rsid w:val="009D4582"/>
    <w:rsid w:val="009D496C"/>
    <w:rsid w:val="009D6C08"/>
    <w:rsid w:val="009D79F3"/>
    <w:rsid w:val="009E037A"/>
    <w:rsid w:val="009E0889"/>
    <w:rsid w:val="009E1DC3"/>
    <w:rsid w:val="009E1E3F"/>
    <w:rsid w:val="009E22A0"/>
    <w:rsid w:val="009E2D1D"/>
    <w:rsid w:val="009E3901"/>
    <w:rsid w:val="009E5190"/>
    <w:rsid w:val="009E55FF"/>
    <w:rsid w:val="009E7193"/>
    <w:rsid w:val="009E73BA"/>
    <w:rsid w:val="009E7697"/>
    <w:rsid w:val="009E76C5"/>
    <w:rsid w:val="009F053D"/>
    <w:rsid w:val="009F0E93"/>
    <w:rsid w:val="009F215D"/>
    <w:rsid w:val="009F3939"/>
    <w:rsid w:val="009F44C8"/>
    <w:rsid w:val="009F5CD3"/>
    <w:rsid w:val="009F71FB"/>
    <w:rsid w:val="009F7E95"/>
    <w:rsid w:val="00A0041D"/>
    <w:rsid w:val="00A004D3"/>
    <w:rsid w:val="00A0167A"/>
    <w:rsid w:val="00A01AD2"/>
    <w:rsid w:val="00A01ED2"/>
    <w:rsid w:val="00A03018"/>
    <w:rsid w:val="00A04FB3"/>
    <w:rsid w:val="00A05126"/>
    <w:rsid w:val="00A05D5D"/>
    <w:rsid w:val="00A05E75"/>
    <w:rsid w:val="00A0695E"/>
    <w:rsid w:val="00A07253"/>
    <w:rsid w:val="00A07BF8"/>
    <w:rsid w:val="00A1144A"/>
    <w:rsid w:val="00A11691"/>
    <w:rsid w:val="00A11CD2"/>
    <w:rsid w:val="00A11D55"/>
    <w:rsid w:val="00A121B9"/>
    <w:rsid w:val="00A124DD"/>
    <w:rsid w:val="00A140BB"/>
    <w:rsid w:val="00A1465F"/>
    <w:rsid w:val="00A153F5"/>
    <w:rsid w:val="00A1563A"/>
    <w:rsid w:val="00A16D32"/>
    <w:rsid w:val="00A17CA2"/>
    <w:rsid w:val="00A206C6"/>
    <w:rsid w:val="00A20717"/>
    <w:rsid w:val="00A21539"/>
    <w:rsid w:val="00A21C23"/>
    <w:rsid w:val="00A21D9A"/>
    <w:rsid w:val="00A23436"/>
    <w:rsid w:val="00A24A4D"/>
    <w:rsid w:val="00A257EC"/>
    <w:rsid w:val="00A260D2"/>
    <w:rsid w:val="00A26A67"/>
    <w:rsid w:val="00A271FE"/>
    <w:rsid w:val="00A27425"/>
    <w:rsid w:val="00A27E0B"/>
    <w:rsid w:val="00A300C0"/>
    <w:rsid w:val="00A30B3B"/>
    <w:rsid w:val="00A313ED"/>
    <w:rsid w:val="00A31B86"/>
    <w:rsid w:val="00A32034"/>
    <w:rsid w:val="00A32691"/>
    <w:rsid w:val="00A32C44"/>
    <w:rsid w:val="00A337AE"/>
    <w:rsid w:val="00A36CBD"/>
    <w:rsid w:val="00A370C3"/>
    <w:rsid w:val="00A37822"/>
    <w:rsid w:val="00A37CFE"/>
    <w:rsid w:val="00A412FE"/>
    <w:rsid w:val="00A4133D"/>
    <w:rsid w:val="00A4215A"/>
    <w:rsid w:val="00A4391B"/>
    <w:rsid w:val="00A44A56"/>
    <w:rsid w:val="00A4591E"/>
    <w:rsid w:val="00A4599B"/>
    <w:rsid w:val="00A459A9"/>
    <w:rsid w:val="00A46353"/>
    <w:rsid w:val="00A469B1"/>
    <w:rsid w:val="00A47BF3"/>
    <w:rsid w:val="00A50345"/>
    <w:rsid w:val="00A505C0"/>
    <w:rsid w:val="00A50F8C"/>
    <w:rsid w:val="00A51667"/>
    <w:rsid w:val="00A52238"/>
    <w:rsid w:val="00A5273C"/>
    <w:rsid w:val="00A529BF"/>
    <w:rsid w:val="00A52AD0"/>
    <w:rsid w:val="00A53722"/>
    <w:rsid w:val="00A53B51"/>
    <w:rsid w:val="00A53FA8"/>
    <w:rsid w:val="00A54A65"/>
    <w:rsid w:val="00A54D60"/>
    <w:rsid w:val="00A56A5D"/>
    <w:rsid w:val="00A606E4"/>
    <w:rsid w:val="00A6278D"/>
    <w:rsid w:val="00A62E67"/>
    <w:rsid w:val="00A64164"/>
    <w:rsid w:val="00A66559"/>
    <w:rsid w:val="00A70127"/>
    <w:rsid w:val="00A729A8"/>
    <w:rsid w:val="00A72B0E"/>
    <w:rsid w:val="00A73061"/>
    <w:rsid w:val="00A74FA0"/>
    <w:rsid w:val="00A75147"/>
    <w:rsid w:val="00A7527A"/>
    <w:rsid w:val="00A76092"/>
    <w:rsid w:val="00A7785C"/>
    <w:rsid w:val="00A80266"/>
    <w:rsid w:val="00A80A19"/>
    <w:rsid w:val="00A81858"/>
    <w:rsid w:val="00A82A82"/>
    <w:rsid w:val="00A82E71"/>
    <w:rsid w:val="00A836D1"/>
    <w:rsid w:val="00A83AB4"/>
    <w:rsid w:val="00A83D97"/>
    <w:rsid w:val="00A85CD9"/>
    <w:rsid w:val="00A86623"/>
    <w:rsid w:val="00A86A2D"/>
    <w:rsid w:val="00A86B6E"/>
    <w:rsid w:val="00A86B99"/>
    <w:rsid w:val="00A87135"/>
    <w:rsid w:val="00A91698"/>
    <w:rsid w:val="00A92359"/>
    <w:rsid w:val="00A931C2"/>
    <w:rsid w:val="00A9409D"/>
    <w:rsid w:val="00A94229"/>
    <w:rsid w:val="00A94650"/>
    <w:rsid w:val="00A951CA"/>
    <w:rsid w:val="00A95B84"/>
    <w:rsid w:val="00A95E56"/>
    <w:rsid w:val="00A966DB"/>
    <w:rsid w:val="00A96DAC"/>
    <w:rsid w:val="00A97C90"/>
    <w:rsid w:val="00AA13C2"/>
    <w:rsid w:val="00AA14F6"/>
    <w:rsid w:val="00AA2965"/>
    <w:rsid w:val="00AA3644"/>
    <w:rsid w:val="00AA4030"/>
    <w:rsid w:val="00AA4B66"/>
    <w:rsid w:val="00AA6192"/>
    <w:rsid w:val="00AB03CE"/>
    <w:rsid w:val="00AB0B22"/>
    <w:rsid w:val="00AB0FDF"/>
    <w:rsid w:val="00AB110F"/>
    <w:rsid w:val="00AB20AE"/>
    <w:rsid w:val="00AB3269"/>
    <w:rsid w:val="00AB3E4B"/>
    <w:rsid w:val="00AB42A5"/>
    <w:rsid w:val="00AB458F"/>
    <w:rsid w:val="00AB5C52"/>
    <w:rsid w:val="00AC1240"/>
    <w:rsid w:val="00AC203E"/>
    <w:rsid w:val="00AC302B"/>
    <w:rsid w:val="00AC3C4F"/>
    <w:rsid w:val="00AC694C"/>
    <w:rsid w:val="00AC6CB2"/>
    <w:rsid w:val="00AC72A0"/>
    <w:rsid w:val="00AD05DD"/>
    <w:rsid w:val="00AD0BA9"/>
    <w:rsid w:val="00AD2393"/>
    <w:rsid w:val="00AD2AED"/>
    <w:rsid w:val="00AD2B57"/>
    <w:rsid w:val="00AD2BAC"/>
    <w:rsid w:val="00AD37EC"/>
    <w:rsid w:val="00AD4354"/>
    <w:rsid w:val="00AD7723"/>
    <w:rsid w:val="00AD77A3"/>
    <w:rsid w:val="00AE07AF"/>
    <w:rsid w:val="00AE07E5"/>
    <w:rsid w:val="00AE0AC6"/>
    <w:rsid w:val="00AE2392"/>
    <w:rsid w:val="00AE2599"/>
    <w:rsid w:val="00AE2D49"/>
    <w:rsid w:val="00AE3823"/>
    <w:rsid w:val="00AE4482"/>
    <w:rsid w:val="00AE4AC7"/>
    <w:rsid w:val="00AE7B18"/>
    <w:rsid w:val="00AF2C4D"/>
    <w:rsid w:val="00AF2FF9"/>
    <w:rsid w:val="00AF3E58"/>
    <w:rsid w:val="00AF40C8"/>
    <w:rsid w:val="00AF4B4B"/>
    <w:rsid w:val="00AF59D5"/>
    <w:rsid w:val="00AF714E"/>
    <w:rsid w:val="00AF766A"/>
    <w:rsid w:val="00B00148"/>
    <w:rsid w:val="00B01CDD"/>
    <w:rsid w:val="00B0212D"/>
    <w:rsid w:val="00B023A3"/>
    <w:rsid w:val="00B03037"/>
    <w:rsid w:val="00B03311"/>
    <w:rsid w:val="00B03990"/>
    <w:rsid w:val="00B05A20"/>
    <w:rsid w:val="00B06592"/>
    <w:rsid w:val="00B0717D"/>
    <w:rsid w:val="00B07C0F"/>
    <w:rsid w:val="00B10520"/>
    <w:rsid w:val="00B1064D"/>
    <w:rsid w:val="00B11562"/>
    <w:rsid w:val="00B148C1"/>
    <w:rsid w:val="00B14B4C"/>
    <w:rsid w:val="00B15458"/>
    <w:rsid w:val="00B2004E"/>
    <w:rsid w:val="00B21405"/>
    <w:rsid w:val="00B21B31"/>
    <w:rsid w:val="00B21E54"/>
    <w:rsid w:val="00B21F3D"/>
    <w:rsid w:val="00B22987"/>
    <w:rsid w:val="00B23688"/>
    <w:rsid w:val="00B23838"/>
    <w:rsid w:val="00B23A9D"/>
    <w:rsid w:val="00B23E73"/>
    <w:rsid w:val="00B23F5A"/>
    <w:rsid w:val="00B25557"/>
    <w:rsid w:val="00B2606A"/>
    <w:rsid w:val="00B26646"/>
    <w:rsid w:val="00B26A0D"/>
    <w:rsid w:val="00B26E2A"/>
    <w:rsid w:val="00B27195"/>
    <w:rsid w:val="00B273F2"/>
    <w:rsid w:val="00B311AD"/>
    <w:rsid w:val="00B3124D"/>
    <w:rsid w:val="00B31C87"/>
    <w:rsid w:val="00B32AD9"/>
    <w:rsid w:val="00B33B5D"/>
    <w:rsid w:val="00B358CF"/>
    <w:rsid w:val="00B36967"/>
    <w:rsid w:val="00B3786E"/>
    <w:rsid w:val="00B37EB0"/>
    <w:rsid w:val="00B40A0E"/>
    <w:rsid w:val="00B40C47"/>
    <w:rsid w:val="00B40C62"/>
    <w:rsid w:val="00B42939"/>
    <w:rsid w:val="00B439E7"/>
    <w:rsid w:val="00B45DCD"/>
    <w:rsid w:val="00B467C6"/>
    <w:rsid w:val="00B46CF1"/>
    <w:rsid w:val="00B471A3"/>
    <w:rsid w:val="00B500A8"/>
    <w:rsid w:val="00B501BA"/>
    <w:rsid w:val="00B50922"/>
    <w:rsid w:val="00B50F74"/>
    <w:rsid w:val="00B525FF"/>
    <w:rsid w:val="00B53C84"/>
    <w:rsid w:val="00B53D62"/>
    <w:rsid w:val="00B54834"/>
    <w:rsid w:val="00B55FF7"/>
    <w:rsid w:val="00B56009"/>
    <w:rsid w:val="00B564D6"/>
    <w:rsid w:val="00B57454"/>
    <w:rsid w:val="00B5762E"/>
    <w:rsid w:val="00B5775B"/>
    <w:rsid w:val="00B5784A"/>
    <w:rsid w:val="00B615F5"/>
    <w:rsid w:val="00B6235E"/>
    <w:rsid w:val="00B6378A"/>
    <w:rsid w:val="00B63C43"/>
    <w:rsid w:val="00B63CD0"/>
    <w:rsid w:val="00B63F06"/>
    <w:rsid w:val="00B64BA4"/>
    <w:rsid w:val="00B6572D"/>
    <w:rsid w:val="00B65C4E"/>
    <w:rsid w:val="00B65F8D"/>
    <w:rsid w:val="00B66D6C"/>
    <w:rsid w:val="00B67B8C"/>
    <w:rsid w:val="00B75F51"/>
    <w:rsid w:val="00B773B1"/>
    <w:rsid w:val="00B809DC"/>
    <w:rsid w:val="00B812FA"/>
    <w:rsid w:val="00B8243D"/>
    <w:rsid w:val="00B832DD"/>
    <w:rsid w:val="00B83F20"/>
    <w:rsid w:val="00B84435"/>
    <w:rsid w:val="00B850E6"/>
    <w:rsid w:val="00B865D8"/>
    <w:rsid w:val="00B86A39"/>
    <w:rsid w:val="00B909B1"/>
    <w:rsid w:val="00B909F0"/>
    <w:rsid w:val="00B90C1D"/>
    <w:rsid w:val="00B90FD3"/>
    <w:rsid w:val="00B94305"/>
    <w:rsid w:val="00B94882"/>
    <w:rsid w:val="00B94EB7"/>
    <w:rsid w:val="00B96AFA"/>
    <w:rsid w:val="00B96E79"/>
    <w:rsid w:val="00BA0452"/>
    <w:rsid w:val="00BA0509"/>
    <w:rsid w:val="00BA2070"/>
    <w:rsid w:val="00BA3598"/>
    <w:rsid w:val="00BA4238"/>
    <w:rsid w:val="00BA44ED"/>
    <w:rsid w:val="00BA49C6"/>
    <w:rsid w:val="00BA4CEE"/>
    <w:rsid w:val="00BA7104"/>
    <w:rsid w:val="00BA7168"/>
    <w:rsid w:val="00BA7882"/>
    <w:rsid w:val="00BB0406"/>
    <w:rsid w:val="00BB0C93"/>
    <w:rsid w:val="00BB18CF"/>
    <w:rsid w:val="00BB3684"/>
    <w:rsid w:val="00BB38BD"/>
    <w:rsid w:val="00BB3CD5"/>
    <w:rsid w:val="00BB4C70"/>
    <w:rsid w:val="00BB4CD3"/>
    <w:rsid w:val="00BB6D9A"/>
    <w:rsid w:val="00BB7EC4"/>
    <w:rsid w:val="00BC03A0"/>
    <w:rsid w:val="00BC058D"/>
    <w:rsid w:val="00BC1E51"/>
    <w:rsid w:val="00BC1EEE"/>
    <w:rsid w:val="00BC2683"/>
    <w:rsid w:val="00BC3776"/>
    <w:rsid w:val="00BC3DF8"/>
    <w:rsid w:val="00BC4F3D"/>
    <w:rsid w:val="00BC5421"/>
    <w:rsid w:val="00BC6628"/>
    <w:rsid w:val="00BC7E46"/>
    <w:rsid w:val="00BD171B"/>
    <w:rsid w:val="00BD19CF"/>
    <w:rsid w:val="00BD2198"/>
    <w:rsid w:val="00BD33C5"/>
    <w:rsid w:val="00BD4666"/>
    <w:rsid w:val="00BD4955"/>
    <w:rsid w:val="00BD53E6"/>
    <w:rsid w:val="00BD59F3"/>
    <w:rsid w:val="00BD7116"/>
    <w:rsid w:val="00BE0A63"/>
    <w:rsid w:val="00BE0BE9"/>
    <w:rsid w:val="00BE1EC4"/>
    <w:rsid w:val="00BE2C98"/>
    <w:rsid w:val="00BE2D27"/>
    <w:rsid w:val="00BE60DC"/>
    <w:rsid w:val="00BE671F"/>
    <w:rsid w:val="00BE7A1F"/>
    <w:rsid w:val="00BF0C87"/>
    <w:rsid w:val="00BF1255"/>
    <w:rsid w:val="00BF15D5"/>
    <w:rsid w:val="00BF1669"/>
    <w:rsid w:val="00BF18CA"/>
    <w:rsid w:val="00BF1EA0"/>
    <w:rsid w:val="00BF2403"/>
    <w:rsid w:val="00BF2D97"/>
    <w:rsid w:val="00BF3A3A"/>
    <w:rsid w:val="00BF3B42"/>
    <w:rsid w:val="00C0079E"/>
    <w:rsid w:val="00C00AB0"/>
    <w:rsid w:val="00C0116C"/>
    <w:rsid w:val="00C01985"/>
    <w:rsid w:val="00C01D29"/>
    <w:rsid w:val="00C029FD"/>
    <w:rsid w:val="00C03094"/>
    <w:rsid w:val="00C0367D"/>
    <w:rsid w:val="00C03BBD"/>
    <w:rsid w:val="00C05C68"/>
    <w:rsid w:val="00C06D77"/>
    <w:rsid w:val="00C1025F"/>
    <w:rsid w:val="00C13AD8"/>
    <w:rsid w:val="00C14BF0"/>
    <w:rsid w:val="00C16CD1"/>
    <w:rsid w:val="00C17198"/>
    <w:rsid w:val="00C20454"/>
    <w:rsid w:val="00C205A6"/>
    <w:rsid w:val="00C219BC"/>
    <w:rsid w:val="00C23748"/>
    <w:rsid w:val="00C2429E"/>
    <w:rsid w:val="00C24BA9"/>
    <w:rsid w:val="00C2552B"/>
    <w:rsid w:val="00C25E09"/>
    <w:rsid w:val="00C27740"/>
    <w:rsid w:val="00C278CE"/>
    <w:rsid w:val="00C27A7D"/>
    <w:rsid w:val="00C27CF0"/>
    <w:rsid w:val="00C3002A"/>
    <w:rsid w:val="00C30C68"/>
    <w:rsid w:val="00C30D8C"/>
    <w:rsid w:val="00C3227D"/>
    <w:rsid w:val="00C334E5"/>
    <w:rsid w:val="00C336F6"/>
    <w:rsid w:val="00C34CFC"/>
    <w:rsid w:val="00C3677A"/>
    <w:rsid w:val="00C367E1"/>
    <w:rsid w:val="00C40E07"/>
    <w:rsid w:val="00C419E8"/>
    <w:rsid w:val="00C426FD"/>
    <w:rsid w:val="00C43AC8"/>
    <w:rsid w:val="00C43B81"/>
    <w:rsid w:val="00C43EFA"/>
    <w:rsid w:val="00C45EFB"/>
    <w:rsid w:val="00C46F8E"/>
    <w:rsid w:val="00C477B7"/>
    <w:rsid w:val="00C478F0"/>
    <w:rsid w:val="00C51944"/>
    <w:rsid w:val="00C51B18"/>
    <w:rsid w:val="00C51E0E"/>
    <w:rsid w:val="00C52D5E"/>
    <w:rsid w:val="00C55B98"/>
    <w:rsid w:val="00C5667D"/>
    <w:rsid w:val="00C60740"/>
    <w:rsid w:val="00C61F61"/>
    <w:rsid w:val="00C620D1"/>
    <w:rsid w:val="00C622D8"/>
    <w:rsid w:val="00C63714"/>
    <w:rsid w:val="00C6435D"/>
    <w:rsid w:val="00C64ED5"/>
    <w:rsid w:val="00C658DE"/>
    <w:rsid w:val="00C65F13"/>
    <w:rsid w:val="00C67567"/>
    <w:rsid w:val="00C67FF4"/>
    <w:rsid w:val="00C7178B"/>
    <w:rsid w:val="00C71E69"/>
    <w:rsid w:val="00C72823"/>
    <w:rsid w:val="00C74754"/>
    <w:rsid w:val="00C74D5D"/>
    <w:rsid w:val="00C75431"/>
    <w:rsid w:val="00C76555"/>
    <w:rsid w:val="00C76CFB"/>
    <w:rsid w:val="00C77AC2"/>
    <w:rsid w:val="00C77CF4"/>
    <w:rsid w:val="00C824A1"/>
    <w:rsid w:val="00C86CBC"/>
    <w:rsid w:val="00C87184"/>
    <w:rsid w:val="00C90273"/>
    <w:rsid w:val="00C91B86"/>
    <w:rsid w:val="00C9261C"/>
    <w:rsid w:val="00C940A3"/>
    <w:rsid w:val="00C9478B"/>
    <w:rsid w:val="00C94831"/>
    <w:rsid w:val="00C951B9"/>
    <w:rsid w:val="00C952B7"/>
    <w:rsid w:val="00C96855"/>
    <w:rsid w:val="00CA07F1"/>
    <w:rsid w:val="00CA2D88"/>
    <w:rsid w:val="00CA328D"/>
    <w:rsid w:val="00CA3421"/>
    <w:rsid w:val="00CA3729"/>
    <w:rsid w:val="00CA3D6E"/>
    <w:rsid w:val="00CA6102"/>
    <w:rsid w:val="00CA7AEA"/>
    <w:rsid w:val="00CB07FE"/>
    <w:rsid w:val="00CB1C5E"/>
    <w:rsid w:val="00CB1E9B"/>
    <w:rsid w:val="00CB1F2F"/>
    <w:rsid w:val="00CB22AC"/>
    <w:rsid w:val="00CB2BF0"/>
    <w:rsid w:val="00CB433C"/>
    <w:rsid w:val="00CB7D0D"/>
    <w:rsid w:val="00CB7FB0"/>
    <w:rsid w:val="00CC1228"/>
    <w:rsid w:val="00CC147E"/>
    <w:rsid w:val="00CC1A1E"/>
    <w:rsid w:val="00CC2BCE"/>
    <w:rsid w:val="00CC2F1C"/>
    <w:rsid w:val="00CC2F78"/>
    <w:rsid w:val="00CC3685"/>
    <w:rsid w:val="00CC3736"/>
    <w:rsid w:val="00CC6947"/>
    <w:rsid w:val="00CC6A7B"/>
    <w:rsid w:val="00CC7B0E"/>
    <w:rsid w:val="00CC7DAF"/>
    <w:rsid w:val="00CD1B2C"/>
    <w:rsid w:val="00CD1CAD"/>
    <w:rsid w:val="00CD2F94"/>
    <w:rsid w:val="00CD2FED"/>
    <w:rsid w:val="00CD3F3A"/>
    <w:rsid w:val="00CD45A8"/>
    <w:rsid w:val="00CD46C7"/>
    <w:rsid w:val="00CD55EA"/>
    <w:rsid w:val="00CD68A8"/>
    <w:rsid w:val="00CD7ADD"/>
    <w:rsid w:val="00CD7FC4"/>
    <w:rsid w:val="00CE07DF"/>
    <w:rsid w:val="00CE0E9D"/>
    <w:rsid w:val="00CE1954"/>
    <w:rsid w:val="00CE2458"/>
    <w:rsid w:val="00CE3AA6"/>
    <w:rsid w:val="00CE3BD1"/>
    <w:rsid w:val="00CE3C48"/>
    <w:rsid w:val="00CE58F1"/>
    <w:rsid w:val="00CE68B6"/>
    <w:rsid w:val="00CE6AE2"/>
    <w:rsid w:val="00CE746F"/>
    <w:rsid w:val="00CE7643"/>
    <w:rsid w:val="00CF09D0"/>
    <w:rsid w:val="00CF0BCF"/>
    <w:rsid w:val="00CF1B3B"/>
    <w:rsid w:val="00CF1D66"/>
    <w:rsid w:val="00CF2C50"/>
    <w:rsid w:val="00CF2F4D"/>
    <w:rsid w:val="00CF304E"/>
    <w:rsid w:val="00CF350A"/>
    <w:rsid w:val="00CF4708"/>
    <w:rsid w:val="00CF5B76"/>
    <w:rsid w:val="00CF6764"/>
    <w:rsid w:val="00CF7BD9"/>
    <w:rsid w:val="00D002FA"/>
    <w:rsid w:val="00D0108F"/>
    <w:rsid w:val="00D0190A"/>
    <w:rsid w:val="00D01CA8"/>
    <w:rsid w:val="00D02556"/>
    <w:rsid w:val="00D03C61"/>
    <w:rsid w:val="00D0543B"/>
    <w:rsid w:val="00D05457"/>
    <w:rsid w:val="00D057F7"/>
    <w:rsid w:val="00D05D76"/>
    <w:rsid w:val="00D06AA3"/>
    <w:rsid w:val="00D07B2F"/>
    <w:rsid w:val="00D12334"/>
    <w:rsid w:val="00D12766"/>
    <w:rsid w:val="00D127D5"/>
    <w:rsid w:val="00D12BE3"/>
    <w:rsid w:val="00D12F36"/>
    <w:rsid w:val="00D15862"/>
    <w:rsid w:val="00D16293"/>
    <w:rsid w:val="00D1659C"/>
    <w:rsid w:val="00D16614"/>
    <w:rsid w:val="00D17A4A"/>
    <w:rsid w:val="00D21A8F"/>
    <w:rsid w:val="00D2434F"/>
    <w:rsid w:val="00D24DB8"/>
    <w:rsid w:val="00D2513E"/>
    <w:rsid w:val="00D25759"/>
    <w:rsid w:val="00D2656C"/>
    <w:rsid w:val="00D272A6"/>
    <w:rsid w:val="00D273B6"/>
    <w:rsid w:val="00D2785D"/>
    <w:rsid w:val="00D309C4"/>
    <w:rsid w:val="00D31319"/>
    <w:rsid w:val="00D322F3"/>
    <w:rsid w:val="00D32478"/>
    <w:rsid w:val="00D33588"/>
    <w:rsid w:val="00D355BD"/>
    <w:rsid w:val="00D365B0"/>
    <w:rsid w:val="00D377D9"/>
    <w:rsid w:val="00D40A5F"/>
    <w:rsid w:val="00D40F7F"/>
    <w:rsid w:val="00D41C79"/>
    <w:rsid w:val="00D429F9"/>
    <w:rsid w:val="00D43716"/>
    <w:rsid w:val="00D45D6A"/>
    <w:rsid w:val="00D47291"/>
    <w:rsid w:val="00D4798F"/>
    <w:rsid w:val="00D50014"/>
    <w:rsid w:val="00D5031F"/>
    <w:rsid w:val="00D50549"/>
    <w:rsid w:val="00D50F84"/>
    <w:rsid w:val="00D525EB"/>
    <w:rsid w:val="00D5265D"/>
    <w:rsid w:val="00D52DA9"/>
    <w:rsid w:val="00D54516"/>
    <w:rsid w:val="00D54EC1"/>
    <w:rsid w:val="00D55AC1"/>
    <w:rsid w:val="00D561C2"/>
    <w:rsid w:val="00D57CAD"/>
    <w:rsid w:val="00D6077C"/>
    <w:rsid w:val="00D62260"/>
    <w:rsid w:val="00D63E16"/>
    <w:rsid w:val="00D643EB"/>
    <w:rsid w:val="00D67155"/>
    <w:rsid w:val="00D67995"/>
    <w:rsid w:val="00D70D08"/>
    <w:rsid w:val="00D7162A"/>
    <w:rsid w:val="00D73E0A"/>
    <w:rsid w:val="00D74839"/>
    <w:rsid w:val="00D75433"/>
    <w:rsid w:val="00D777CE"/>
    <w:rsid w:val="00D77A64"/>
    <w:rsid w:val="00D803AC"/>
    <w:rsid w:val="00D8055D"/>
    <w:rsid w:val="00D819A7"/>
    <w:rsid w:val="00D82FD6"/>
    <w:rsid w:val="00D84EBF"/>
    <w:rsid w:val="00D87A0E"/>
    <w:rsid w:val="00D87FD5"/>
    <w:rsid w:val="00D93567"/>
    <w:rsid w:val="00D940CE"/>
    <w:rsid w:val="00D9421C"/>
    <w:rsid w:val="00D948F9"/>
    <w:rsid w:val="00D94DB6"/>
    <w:rsid w:val="00D95552"/>
    <w:rsid w:val="00D956EE"/>
    <w:rsid w:val="00D976D6"/>
    <w:rsid w:val="00D9783D"/>
    <w:rsid w:val="00DA06F9"/>
    <w:rsid w:val="00DA0777"/>
    <w:rsid w:val="00DA279D"/>
    <w:rsid w:val="00DA59E7"/>
    <w:rsid w:val="00DA70BD"/>
    <w:rsid w:val="00DA72C9"/>
    <w:rsid w:val="00DA7C2A"/>
    <w:rsid w:val="00DB461E"/>
    <w:rsid w:val="00DB4CEE"/>
    <w:rsid w:val="00DB7C33"/>
    <w:rsid w:val="00DC0830"/>
    <w:rsid w:val="00DC419B"/>
    <w:rsid w:val="00DC4344"/>
    <w:rsid w:val="00DC4531"/>
    <w:rsid w:val="00DC624B"/>
    <w:rsid w:val="00DC6B46"/>
    <w:rsid w:val="00DC70AE"/>
    <w:rsid w:val="00DD01E0"/>
    <w:rsid w:val="00DD0F4A"/>
    <w:rsid w:val="00DD1977"/>
    <w:rsid w:val="00DD1C78"/>
    <w:rsid w:val="00DD2B95"/>
    <w:rsid w:val="00DD2FCF"/>
    <w:rsid w:val="00DD3C29"/>
    <w:rsid w:val="00DD3F76"/>
    <w:rsid w:val="00DD4032"/>
    <w:rsid w:val="00DD4F45"/>
    <w:rsid w:val="00DD5783"/>
    <w:rsid w:val="00DD6E4D"/>
    <w:rsid w:val="00DE0057"/>
    <w:rsid w:val="00DE01ED"/>
    <w:rsid w:val="00DE21CF"/>
    <w:rsid w:val="00DE2C05"/>
    <w:rsid w:val="00DE2E2F"/>
    <w:rsid w:val="00DE363F"/>
    <w:rsid w:val="00DE4A28"/>
    <w:rsid w:val="00DE5459"/>
    <w:rsid w:val="00DE59C1"/>
    <w:rsid w:val="00DE6E35"/>
    <w:rsid w:val="00DE7533"/>
    <w:rsid w:val="00DF18EF"/>
    <w:rsid w:val="00DF42F6"/>
    <w:rsid w:val="00DF5906"/>
    <w:rsid w:val="00DF5B07"/>
    <w:rsid w:val="00DF69DF"/>
    <w:rsid w:val="00DF7099"/>
    <w:rsid w:val="00DF7327"/>
    <w:rsid w:val="00DF7CCC"/>
    <w:rsid w:val="00E00652"/>
    <w:rsid w:val="00E0101D"/>
    <w:rsid w:val="00E01127"/>
    <w:rsid w:val="00E01319"/>
    <w:rsid w:val="00E0255F"/>
    <w:rsid w:val="00E035F4"/>
    <w:rsid w:val="00E041D3"/>
    <w:rsid w:val="00E0456E"/>
    <w:rsid w:val="00E05A90"/>
    <w:rsid w:val="00E06CAD"/>
    <w:rsid w:val="00E11884"/>
    <w:rsid w:val="00E11EEE"/>
    <w:rsid w:val="00E12A78"/>
    <w:rsid w:val="00E13410"/>
    <w:rsid w:val="00E14BC7"/>
    <w:rsid w:val="00E166C5"/>
    <w:rsid w:val="00E16A72"/>
    <w:rsid w:val="00E16CB1"/>
    <w:rsid w:val="00E16EAD"/>
    <w:rsid w:val="00E17074"/>
    <w:rsid w:val="00E178B8"/>
    <w:rsid w:val="00E17F4C"/>
    <w:rsid w:val="00E20225"/>
    <w:rsid w:val="00E20390"/>
    <w:rsid w:val="00E22C67"/>
    <w:rsid w:val="00E24F3A"/>
    <w:rsid w:val="00E25C97"/>
    <w:rsid w:val="00E2631A"/>
    <w:rsid w:val="00E27E67"/>
    <w:rsid w:val="00E30695"/>
    <w:rsid w:val="00E310DF"/>
    <w:rsid w:val="00E3136B"/>
    <w:rsid w:val="00E31E4B"/>
    <w:rsid w:val="00E32E05"/>
    <w:rsid w:val="00E36BD1"/>
    <w:rsid w:val="00E3709E"/>
    <w:rsid w:val="00E40447"/>
    <w:rsid w:val="00E404B0"/>
    <w:rsid w:val="00E41400"/>
    <w:rsid w:val="00E41869"/>
    <w:rsid w:val="00E41AA0"/>
    <w:rsid w:val="00E4278F"/>
    <w:rsid w:val="00E42C73"/>
    <w:rsid w:val="00E4372D"/>
    <w:rsid w:val="00E43AF4"/>
    <w:rsid w:val="00E43F6E"/>
    <w:rsid w:val="00E4455E"/>
    <w:rsid w:val="00E44E19"/>
    <w:rsid w:val="00E45025"/>
    <w:rsid w:val="00E459B0"/>
    <w:rsid w:val="00E4609E"/>
    <w:rsid w:val="00E46839"/>
    <w:rsid w:val="00E47755"/>
    <w:rsid w:val="00E505A1"/>
    <w:rsid w:val="00E51641"/>
    <w:rsid w:val="00E52178"/>
    <w:rsid w:val="00E5266C"/>
    <w:rsid w:val="00E533F7"/>
    <w:rsid w:val="00E53D15"/>
    <w:rsid w:val="00E53D52"/>
    <w:rsid w:val="00E55D69"/>
    <w:rsid w:val="00E56395"/>
    <w:rsid w:val="00E56A99"/>
    <w:rsid w:val="00E57358"/>
    <w:rsid w:val="00E618B1"/>
    <w:rsid w:val="00E625AA"/>
    <w:rsid w:val="00E64613"/>
    <w:rsid w:val="00E65DC7"/>
    <w:rsid w:val="00E66327"/>
    <w:rsid w:val="00E665AB"/>
    <w:rsid w:val="00E66754"/>
    <w:rsid w:val="00E6678F"/>
    <w:rsid w:val="00E67D24"/>
    <w:rsid w:val="00E70B83"/>
    <w:rsid w:val="00E70C79"/>
    <w:rsid w:val="00E726AB"/>
    <w:rsid w:val="00E72C5E"/>
    <w:rsid w:val="00E73A78"/>
    <w:rsid w:val="00E73C34"/>
    <w:rsid w:val="00E759C4"/>
    <w:rsid w:val="00E765DC"/>
    <w:rsid w:val="00E773AA"/>
    <w:rsid w:val="00E77C6D"/>
    <w:rsid w:val="00E80537"/>
    <w:rsid w:val="00E809CC"/>
    <w:rsid w:val="00E81A95"/>
    <w:rsid w:val="00E81F97"/>
    <w:rsid w:val="00E83999"/>
    <w:rsid w:val="00E83E9F"/>
    <w:rsid w:val="00E86271"/>
    <w:rsid w:val="00E865B7"/>
    <w:rsid w:val="00E86ABB"/>
    <w:rsid w:val="00E8704B"/>
    <w:rsid w:val="00E87A14"/>
    <w:rsid w:val="00E90354"/>
    <w:rsid w:val="00E9036B"/>
    <w:rsid w:val="00E90729"/>
    <w:rsid w:val="00E90E7C"/>
    <w:rsid w:val="00E914B5"/>
    <w:rsid w:val="00E93AED"/>
    <w:rsid w:val="00E9425E"/>
    <w:rsid w:val="00E946C4"/>
    <w:rsid w:val="00E95C64"/>
    <w:rsid w:val="00E973B4"/>
    <w:rsid w:val="00E97DD8"/>
    <w:rsid w:val="00EA0D6C"/>
    <w:rsid w:val="00EA1BC7"/>
    <w:rsid w:val="00EA1BE8"/>
    <w:rsid w:val="00EA1CCF"/>
    <w:rsid w:val="00EA1FE4"/>
    <w:rsid w:val="00EA3933"/>
    <w:rsid w:val="00EA3C0F"/>
    <w:rsid w:val="00EA3D34"/>
    <w:rsid w:val="00EA4977"/>
    <w:rsid w:val="00EA4A48"/>
    <w:rsid w:val="00EA4F2D"/>
    <w:rsid w:val="00EA6506"/>
    <w:rsid w:val="00EA7A64"/>
    <w:rsid w:val="00EB05A8"/>
    <w:rsid w:val="00EB1013"/>
    <w:rsid w:val="00EB4A65"/>
    <w:rsid w:val="00EB585B"/>
    <w:rsid w:val="00EC03D9"/>
    <w:rsid w:val="00EC08D9"/>
    <w:rsid w:val="00EC2C25"/>
    <w:rsid w:val="00EC3066"/>
    <w:rsid w:val="00EC45F9"/>
    <w:rsid w:val="00EC49F5"/>
    <w:rsid w:val="00EC4BF3"/>
    <w:rsid w:val="00EC4D63"/>
    <w:rsid w:val="00EC4F40"/>
    <w:rsid w:val="00EC4F82"/>
    <w:rsid w:val="00EC5524"/>
    <w:rsid w:val="00EC5665"/>
    <w:rsid w:val="00EC6712"/>
    <w:rsid w:val="00EC6F87"/>
    <w:rsid w:val="00ED0A4E"/>
    <w:rsid w:val="00ED15D1"/>
    <w:rsid w:val="00ED3DD0"/>
    <w:rsid w:val="00ED485F"/>
    <w:rsid w:val="00ED4CFE"/>
    <w:rsid w:val="00ED5695"/>
    <w:rsid w:val="00ED5760"/>
    <w:rsid w:val="00ED5D89"/>
    <w:rsid w:val="00ED65E6"/>
    <w:rsid w:val="00ED686F"/>
    <w:rsid w:val="00EE03F1"/>
    <w:rsid w:val="00EE1030"/>
    <w:rsid w:val="00EE289C"/>
    <w:rsid w:val="00EE2DE3"/>
    <w:rsid w:val="00EE354F"/>
    <w:rsid w:val="00EE41E9"/>
    <w:rsid w:val="00EE778C"/>
    <w:rsid w:val="00EF0477"/>
    <w:rsid w:val="00EF0B52"/>
    <w:rsid w:val="00EF3CC7"/>
    <w:rsid w:val="00EF4608"/>
    <w:rsid w:val="00EF469F"/>
    <w:rsid w:val="00EF5716"/>
    <w:rsid w:val="00EF6E58"/>
    <w:rsid w:val="00EF70A3"/>
    <w:rsid w:val="00EF7E0C"/>
    <w:rsid w:val="00F017AC"/>
    <w:rsid w:val="00F019B2"/>
    <w:rsid w:val="00F01F37"/>
    <w:rsid w:val="00F02081"/>
    <w:rsid w:val="00F0321B"/>
    <w:rsid w:val="00F0328C"/>
    <w:rsid w:val="00F03EEE"/>
    <w:rsid w:val="00F043B0"/>
    <w:rsid w:val="00F04AA4"/>
    <w:rsid w:val="00F06937"/>
    <w:rsid w:val="00F07F91"/>
    <w:rsid w:val="00F124DD"/>
    <w:rsid w:val="00F14C52"/>
    <w:rsid w:val="00F1593E"/>
    <w:rsid w:val="00F1683C"/>
    <w:rsid w:val="00F170F8"/>
    <w:rsid w:val="00F1734A"/>
    <w:rsid w:val="00F214F7"/>
    <w:rsid w:val="00F22E35"/>
    <w:rsid w:val="00F22FB0"/>
    <w:rsid w:val="00F234E5"/>
    <w:rsid w:val="00F2397E"/>
    <w:rsid w:val="00F23C8B"/>
    <w:rsid w:val="00F24710"/>
    <w:rsid w:val="00F26072"/>
    <w:rsid w:val="00F263E1"/>
    <w:rsid w:val="00F26B2C"/>
    <w:rsid w:val="00F26BC7"/>
    <w:rsid w:val="00F27092"/>
    <w:rsid w:val="00F278F5"/>
    <w:rsid w:val="00F27D31"/>
    <w:rsid w:val="00F3030B"/>
    <w:rsid w:val="00F3099F"/>
    <w:rsid w:val="00F3102F"/>
    <w:rsid w:val="00F31ADD"/>
    <w:rsid w:val="00F33076"/>
    <w:rsid w:val="00F3404B"/>
    <w:rsid w:val="00F34C75"/>
    <w:rsid w:val="00F35153"/>
    <w:rsid w:val="00F35C54"/>
    <w:rsid w:val="00F35F1B"/>
    <w:rsid w:val="00F36448"/>
    <w:rsid w:val="00F36DE7"/>
    <w:rsid w:val="00F400B0"/>
    <w:rsid w:val="00F40834"/>
    <w:rsid w:val="00F41D74"/>
    <w:rsid w:val="00F420F3"/>
    <w:rsid w:val="00F4422C"/>
    <w:rsid w:val="00F444A6"/>
    <w:rsid w:val="00F46941"/>
    <w:rsid w:val="00F46B17"/>
    <w:rsid w:val="00F46F15"/>
    <w:rsid w:val="00F5495E"/>
    <w:rsid w:val="00F54FC3"/>
    <w:rsid w:val="00F55203"/>
    <w:rsid w:val="00F55D14"/>
    <w:rsid w:val="00F57274"/>
    <w:rsid w:val="00F60168"/>
    <w:rsid w:val="00F60C23"/>
    <w:rsid w:val="00F62A32"/>
    <w:rsid w:val="00F6318D"/>
    <w:rsid w:val="00F6514C"/>
    <w:rsid w:val="00F67000"/>
    <w:rsid w:val="00F674C9"/>
    <w:rsid w:val="00F71974"/>
    <w:rsid w:val="00F74864"/>
    <w:rsid w:val="00F7581D"/>
    <w:rsid w:val="00F76001"/>
    <w:rsid w:val="00F7762C"/>
    <w:rsid w:val="00F776BE"/>
    <w:rsid w:val="00F77BEB"/>
    <w:rsid w:val="00F80313"/>
    <w:rsid w:val="00F80B44"/>
    <w:rsid w:val="00F8372A"/>
    <w:rsid w:val="00F84B88"/>
    <w:rsid w:val="00F9065F"/>
    <w:rsid w:val="00F91043"/>
    <w:rsid w:val="00F92013"/>
    <w:rsid w:val="00F941B8"/>
    <w:rsid w:val="00F9424A"/>
    <w:rsid w:val="00F946E1"/>
    <w:rsid w:val="00F94B2F"/>
    <w:rsid w:val="00F9696D"/>
    <w:rsid w:val="00FA10B0"/>
    <w:rsid w:val="00FA50E0"/>
    <w:rsid w:val="00FB09B6"/>
    <w:rsid w:val="00FB0B1B"/>
    <w:rsid w:val="00FB11E7"/>
    <w:rsid w:val="00FB1763"/>
    <w:rsid w:val="00FB2E20"/>
    <w:rsid w:val="00FB43D7"/>
    <w:rsid w:val="00FB4DFE"/>
    <w:rsid w:val="00FB7277"/>
    <w:rsid w:val="00FB76D1"/>
    <w:rsid w:val="00FC18D8"/>
    <w:rsid w:val="00FC36E7"/>
    <w:rsid w:val="00FC4AC1"/>
    <w:rsid w:val="00FC7F5C"/>
    <w:rsid w:val="00FD2399"/>
    <w:rsid w:val="00FD371C"/>
    <w:rsid w:val="00FD378F"/>
    <w:rsid w:val="00FD3A05"/>
    <w:rsid w:val="00FD4ABF"/>
    <w:rsid w:val="00FD7E03"/>
    <w:rsid w:val="00FE0ADF"/>
    <w:rsid w:val="00FE171C"/>
    <w:rsid w:val="00FE20CB"/>
    <w:rsid w:val="00FE2176"/>
    <w:rsid w:val="00FE3B80"/>
    <w:rsid w:val="00FE49D8"/>
    <w:rsid w:val="00FE6286"/>
    <w:rsid w:val="00FE64DF"/>
    <w:rsid w:val="00FE66CF"/>
    <w:rsid w:val="00FE75CC"/>
    <w:rsid w:val="00FF071D"/>
    <w:rsid w:val="00FF2307"/>
    <w:rsid w:val="00FF2742"/>
    <w:rsid w:val="00FF4AA5"/>
    <w:rsid w:val="00FF5F9D"/>
    <w:rsid w:val="00FF62D1"/>
    <w:rsid w:val="00FF6929"/>
    <w:rsid w:val="00FF7130"/>
    <w:rsid w:val="00FF7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94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4DB9"/>
    <w:pPr>
      <w:spacing w:after="120"/>
      <w:jc w:val="both"/>
    </w:pPr>
    <w:rPr>
      <w:rFonts w:ascii="Garamond" w:hAnsi="Garamond"/>
      <w:sz w:val="24"/>
      <w:szCs w:val="20"/>
    </w:rPr>
  </w:style>
  <w:style w:type="paragraph" w:styleId="Nadpis1">
    <w:name w:val="heading 1"/>
    <w:aliases w:val="h1,H1,ASAPHeading 1,V_Head1,Záhlaví 1,0Überschrift 1,1Überschrift 1,2Überschrift 1,3Überschrift 1,4Überschrift 1,5Überschrift 1,6Überschrift 1,7Überschrift 1,8Überschrift 1,9Überschrift 1,10Überschrift 1,11Überschrift 1,1,section,Nadpis 1T,RI"/>
    <w:basedOn w:val="Normln"/>
    <w:next w:val="Normln"/>
    <w:link w:val="Nadpis1Char"/>
    <w:qFormat/>
    <w:rsid w:val="004E7396"/>
    <w:pPr>
      <w:keepNext/>
      <w:keepLines/>
      <w:spacing w:before="240"/>
      <w:jc w:val="center"/>
      <w:outlineLvl w:val="0"/>
    </w:pPr>
    <w:rPr>
      <w:b/>
      <w:caps/>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uiPriority w:val="99"/>
    <w:qFormat/>
    <w:rsid w:val="004E7396"/>
    <w:pPr>
      <w:keepNext/>
      <w:keepLines/>
      <w:numPr>
        <w:numId w:val="6"/>
      </w:numPr>
      <w:spacing w:before="240"/>
      <w:ind w:hanging="431"/>
      <w:jc w:val="center"/>
      <w:outlineLvl w:val="1"/>
    </w:pPr>
    <w:rPr>
      <w:b/>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
    <w:basedOn w:val="Normln"/>
    <w:next w:val="Normln"/>
    <w:link w:val="Nadpis3Char"/>
    <w:autoRedefine/>
    <w:uiPriority w:val="99"/>
    <w:qFormat/>
    <w:rsid w:val="00653164"/>
    <w:pPr>
      <w:widowControl w:val="0"/>
      <w:outlineLvl w:val="2"/>
    </w:pPr>
    <w:rPr>
      <w:rFonts w:ascii="Times New Roman" w:hAnsi="Times New Roman"/>
      <w:b/>
      <w:bCs/>
      <w:smallCaps/>
      <w:szCs w:val="24"/>
    </w:rPr>
  </w:style>
  <w:style w:type="paragraph" w:styleId="Nadpis4">
    <w:name w:val="heading 4"/>
    <w:basedOn w:val="Normln"/>
    <w:next w:val="Normln"/>
    <w:link w:val="Nadpis4Char"/>
    <w:autoRedefine/>
    <w:uiPriority w:val="99"/>
    <w:qFormat/>
    <w:rsid w:val="004E7396"/>
    <w:pPr>
      <w:keepNext/>
      <w:numPr>
        <w:numId w:val="7"/>
      </w:numPr>
      <w:spacing w:before="240" w:after="240"/>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ASAPHeading 1 Char,V_Head1 Char,Záhlaví 1 Char,0Überschrift 1 Char,1Überschrift 1 Char,2Überschrift 1 Char,3Überschrift 1 Char,4Überschrift 1 Char,5Überschrift 1 Char,6Überschrift 1 Char,7Überschrift 1 Char,1 Char,RI Char"/>
    <w:basedOn w:val="Standardnpsmoodstavce"/>
    <w:link w:val="Nadpis1"/>
    <w:uiPriority w:val="99"/>
    <w:locked/>
    <w:rsid w:val="00726C58"/>
    <w:rPr>
      <w:rFonts w:ascii="Garamond" w:hAnsi="Garamond" w:cs="Times New Roman"/>
      <w:b/>
      <w:caps/>
      <w:kern w:val="28"/>
      <w:sz w:val="28"/>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Standardnpsmoodstavce"/>
    <w:uiPriority w:val="9"/>
    <w:semiHidden/>
    <w:rsid w:val="00F71D4F"/>
    <w:rPr>
      <w:rFonts w:asciiTheme="majorHAnsi" w:eastAsiaTheme="majorEastAsia" w:hAnsiTheme="majorHAnsi" w:cstheme="majorBidi"/>
      <w:b/>
      <w:bCs/>
      <w:i/>
      <w:iCs/>
      <w:sz w:val="28"/>
      <w:szCs w:val="28"/>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basedOn w:val="Standardnpsmoodstavce"/>
    <w:link w:val="Nadpis3"/>
    <w:uiPriority w:val="99"/>
    <w:locked/>
    <w:rsid w:val="00653164"/>
    <w:rPr>
      <w:rFonts w:cs="Times New Roman"/>
      <w:b/>
      <w:smallCaps/>
      <w:sz w:val="24"/>
    </w:rPr>
  </w:style>
  <w:style w:type="character" w:customStyle="1" w:styleId="Nadpis4Char">
    <w:name w:val="Nadpis 4 Char"/>
    <w:basedOn w:val="Standardnpsmoodstavce"/>
    <w:link w:val="Nadpis4"/>
    <w:uiPriority w:val="99"/>
    <w:locked/>
    <w:rPr>
      <w:rFonts w:ascii="Garamond" w:hAnsi="Garamond"/>
      <w:b/>
      <w:sz w:val="24"/>
      <w:szCs w:val="20"/>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basedOn w:val="Standardnpsmoodstavce"/>
    <w:link w:val="Nadpis2"/>
    <w:uiPriority w:val="99"/>
    <w:locked/>
    <w:rPr>
      <w:rFonts w:ascii="Garamond" w:hAnsi="Garamond"/>
      <w:b/>
      <w:sz w:val="24"/>
      <w:szCs w:val="20"/>
    </w:rPr>
  </w:style>
  <w:style w:type="paragraph" w:styleId="Zhlav">
    <w:name w:val="header"/>
    <w:basedOn w:val="Normln"/>
    <w:link w:val="ZhlavChar"/>
    <w:uiPriority w:val="99"/>
    <w:semiHidden/>
    <w:rsid w:val="004E7396"/>
    <w:pPr>
      <w:tabs>
        <w:tab w:val="center" w:pos="4153"/>
        <w:tab w:val="right" w:pos="8306"/>
      </w:tabs>
      <w:spacing w:after="0"/>
      <w:jc w:val="right"/>
    </w:pPr>
    <w:rPr>
      <w:sz w:val="20"/>
    </w:rPr>
  </w:style>
  <w:style w:type="character" w:customStyle="1" w:styleId="ZhlavChar">
    <w:name w:val="Záhlaví Char"/>
    <w:basedOn w:val="Standardnpsmoodstavce"/>
    <w:link w:val="Zhlav"/>
    <w:uiPriority w:val="99"/>
    <w:semiHidden/>
    <w:locked/>
    <w:rPr>
      <w:rFonts w:ascii="Garamond" w:hAnsi="Garamond" w:cs="Times New Roman"/>
      <w:sz w:val="20"/>
      <w:szCs w:val="20"/>
    </w:rPr>
  </w:style>
  <w:style w:type="paragraph" w:styleId="Zpat">
    <w:name w:val="footer"/>
    <w:basedOn w:val="Normln"/>
    <w:link w:val="ZpatChar"/>
    <w:uiPriority w:val="99"/>
    <w:semiHidden/>
    <w:rsid w:val="004E7396"/>
    <w:pPr>
      <w:tabs>
        <w:tab w:val="center" w:pos="4153"/>
        <w:tab w:val="right" w:pos="8306"/>
      </w:tabs>
      <w:spacing w:after="0"/>
      <w:jc w:val="right"/>
    </w:pPr>
    <w:rPr>
      <w:sz w:val="18"/>
    </w:rPr>
  </w:style>
  <w:style w:type="character" w:customStyle="1" w:styleId="ZpatChar">
    <w:name w:val="Zápatí Char"/>
    <w:basedOn w:val="Standardnpsmoodstavce"/>
    <w:link w:val="Zpat"/>
    <w:uiPriority w:val="99"/>
    <w:semiHidden/>
    <w:locked/>
    <w:rPr>
      <w:rFonts w:ascii="Garamond" w:hAnsi="Garamond" w:cs="Times New Roman"/>
      <w:sz w:val="20"/>
      <w:szCs w:val="20"/>
    </w:rPr>
  </w:style>
  <w:style w:type="paragraph" w:styleId="slovanseznam">
    <w:name w:val="List Number"/>
    <w:basedOn w:val="Normln"/>
    <w:uiPriority w:val="99"/>
    <w:semiHidden/>
    <w:rsid w:val="004E7396"/>
    <w:pPr>
      <w:tabs>
        <w:tab w:val="num" w:pos="360"/>
      </w:tabs>
      <w:spacing w:before="300" w:after="300"/>
      <w:ind w:left="357" w:hanging="357"/>
    </w:pPr>
  </w:style>
  <w:style w:type="paragraph" w:styleId="slovanseznam2">
    <w:name w:val="List Number 2"/>
    <w:basedOn w:val="Normln"/>
    <w:uiPriority w:val="99"/>
    <w:semiHidden/>
    <w:rsid w:val="004E7396"/>
    <w:pPr>
      <w:numPr>
        <w:numId w:val="3"/>
      </w:numPr>
      <w:spacing w:before="60" w:after="60"/>
    </w:pPr>
  </w:style>
  <w:style w:type="paragraph" w:styleId="slovanseznam3">
    <w:name w:val="List Number 3"/>
    <w:basedOn w:val="Normln"/>
    <w:uiPriority w:val="99"/>
    <w:semiHidden/>
    <w:rsid w:val="004E7396"/>
    <w:pPr>
      <w:numPr>
        <w:numId w:val="4"/>
      </w:numPr>
      <w:spacing w:before="60" w:after="60"/>
      <w:ind w:left="1071" w:hanging="357"/>
    </w:pPr>
  </w:style>
  <w:style w:type="paragraph" w:styleId="slovanseznam4">
    <w:name w:val="List Number 4"/>
    <w:basedOn w:val="Normln"/>
    <w:uiPriority w:val="99"/>
    <w:semiHidden/>
    <w:rsid w:val="004E7396"/>
    <w:pPr>
      <w:numPr>
        <w:numId w:val="8"/>
      </w:numPr>
      <w:tabs>
        <w:tab w:val="clear" w:pos="1792"/>
        <w:tab w:val="left" w:pos="1474"/>
      </w:tabs>
      <w:spacing w:before="60" w:after="60"/>
      <w:ind w:left="1475" w:hanging="403"/>
    </w:pPr>
  </w:style>
  <w:style w:type="paragraph" w:styleId="Seznamsodrkami">
    <w:name w:val="List Bullet"/>
    <w:basedOn w:val="Normln"/>
    <w:autoRedefine/>
    <w:uiPriority w:val="99"/>
    <w:rsid w:val="004E7396"/>
    <w:pPr>
      <w:numPr>
        <w:numId w:val="2"/>
      </w:numPr>
      <w:spacing w:before="60" w:after="60"/>
      <w:ind w:left="357" w:hanging="357"/>
    </w:pPr>
  </w:style>
  <w:style w:type="paragraph" w:styleId="Seznamsodrkami2">
    <w:name w:val="List Bullet 2"/>
    <w:basedOn w:val="Normln"/>
    <w:autoRedefine/>
    <w:uiPriority w:val="99"/>
    <w:semiHidden/>
    <w:rsid w:val="004E7396"/>
    <w:pPr>
      <w:numPr>
        <w:numId w:val="1"/>
      </w:numPr>
      <w:tabs>
        <w:tab w:val="clear" w:pos="1209"/>
        <w:tab w:val="num" w:pos="717"/>
      </w:tabs>
      <w:spacing w:before="60" w:after="60"/>
      <w:ind w:left="714" w:hanging="357"/>
    </w:pPr>
  </w:style>
  <w:style w:type="paragraph" w:styleId="Seznamsodrkami3">
    <w:name w:val="List Bullet 3"/>
    <w:basedOn w:val="Normln"/>
    <w:autoRedefine/>
    <w:uiPriority w:val="99"/>
    <w:semiHidden/>
    <w:rsid w:val="004E7396"/>
    <w:pPr>
      <w:tabs>
        <w:tab w:val="num" w:pos="1074"/>
      </w:tabs>
      <w:spacing w:before="60" w:after="60"/>
      <w:ind w:left="1071" w:hanging="357"/>
    </w:pPr>
  </w:style>
  <w:style w:type="character" w:styleId="slostrnky">
    <w:name w:val="page number"/>
    <w:basedOn w:val="Standardnpsmoodstavce"/>
    <w:uiPriority w:val="99"/>
    <w:semiHidden/>
    <w:rsid w:val="004E7396"/>
    <w:rPr>
      <w:rFonts w:ascii="Times New Roman" w:hAnsi="Times New Roman" w:cs="Times New Roman"/>
      <w:sz w:val="20"/>
    </w:rPr>
  </w:style>
  <w:style w:type="paragraph" w:customStyle="1" w:styleId="Lena2">
    <w:name w:val="Lena2"/>
    <w:basedOn w:val="Normln"/>
    <w:autoRedefine/>
    <w:uiPriority w:val="99"/>
    <w:rsid w:val="004E7396"/>
    <w:pPr>
      <w:numPr>
        <w:numId w:val="9"/>
      </w:numPr>
      <w:spacing w:after="0"/>
    </w:pPr>
    <w:rPr>
      <w:b/>
      <w:caps/>
    </w:rPr>
  </w:style>
  <w:style w:type="paragraph" w:customStyle="1" w:styleId="Style1">
    <w:name w:val="Style1"/>
    <w:basedOn w:val="Lena2"/>
    <w:autoRedefine/>
    <w:uiPriority w:val="99"/>
    <w:rsid w:val="004E7396"/>
    <w:rPr>
      <w:rFonts w:ascii="Times New Roman" w:hAnsi="Times New Roman"/>
      <w:sz w:val="22"/>
    </w:rPr>
  </w:style>
  <w:style w:type="paragraph" w:customStyle="1" w:styleId="Lena3">
    <w:name w:val="Lena3"/>
    <w:basedOn w:val="Seznam"/>
    <w:autoRedefine/>
    <w:uiPriority w:val="99"/>
    <w:rsid w:val="004E7396"/>
    <w:pPr>
      <w:numPr>
        <w:numId w:val="12"/>
      </w:numPr>
      <w:spacing w:after="0"/>
    </w:pPr>
    <w:rPr>
      <w:b/>
      <w:i/>
      <w:szCs w:val="22"/>
    </w:rPr>
  </w:style>
  <w:style w:type="paragraph" w:styleId="Seznam">
    <w:name w:val="List"/>
    <w:basedOn w:val="Normln"/>
    <w:uiPriority w:val="99"/>
    <w:semiHidden/>
    <w:rsid w:val="004E7396"/>
    <w:pPr>
      <w:ind w:left="283" w:hanging="283"/>
    </w:pPr>
  </w:style>
  <w:style w:type="paragraph" w:customStyle="1" w:styleId="Stylelena1TimesNewRoman11pt">
    <w:name w:val="Style lena1 + Times New Roman 11 pt"/>
    <w:basedOn w:val="Normln"/>
    <w:uiPriority w:val="99"/>
    <w:rsid w:val="004E7396"/>
    <w:pPr>
      <w:spacing w:after="0"/>
    </w:pPr>
    <w:rPr>
      <w:b/>
      <w:caps/>
      <w:sz w:val="28"/>
      <w:szCs w:val="28"/>
    </w:rPr>
  </w:style>
  <w:style w:type="paragraph" w:customStyle="1" w:styleId="lena1">
    <w:name w:val="lena1"/>
    <w:basedOn w:val="Normln"/>
    <w:autoRedefine/>
    <w:uiPriority w:val="99"/>
    <w:rsid w:val="004E7396"/>
    <w:pPr>
      <w:spacing w:after="0"/>
    </w:pPr>
    <w:rPr>
      <w:b/>
      <w:caps/>
      <w:szCs w:val="24"/>
    </w:rPr>
  </w:style>
  <w:style w:type="character" w:customStyle="1" w:styleId="StyleNumberedGaramond12ptBold">
    <w:name w:val="Style Numbered Garamond 12 pt Bold"/>
    <w:uiPriority w:val="99"/>
    <w:rsid w:val="004E7396"/>
    <w:rPr>
      <w:rFonts w:ascii="Garamond" w:hAnsi="Garamond"/>
      <w:b/>
      <w:i/>
      <w:smallCaps/>
      <w:vanish/>
      <w:sz w:val="24"/>
    </w:rPr>
  </w:style>
  <w:style w:type="character" w:styleId="slodku">
    <w:name w:val="line number"/>
    <w:basedOn w:val="Standardnpsmoodstavce"/>
    <w:uiPriority w:val="99"/>
    <w:semiHidden/>
    <w:rsid w:val="004E7396"/>
    <w:rPr>
      <w:rFonts w:cs="Times New Roman"/>
    </w:rPr>
  </w:style>
  <w:style w:type="paragraph" w:customStyle="1" w:styleId="StyleOutlinenumberedGaramondBoldItalicSmallcaps">
    <w:name w:val="Style Outline numbered Garamond Bold Italic Small caps"/>
    <w:basedOn w:val="Normln"/>
    <w:uiPriority w:val="99"/>
    <w:rsid w:val="004E7396"/>
    <w:pPr>
      <w:numPr>
        <w:numId w:val="11"/>
      </w:numPr>
      <w:spacing w:after="0"/>
    </w:pPr>
  </w:style>
  <w:style w:type="character" w:styleId="Sledovanodkaz">
    <w:name w:val="FollowedHyperlink"/>
    <w:basedOn w:val="Standardnpsmoodstavce"/>
    <w:uiPriority w:val="99"/>
    <w:semiHidden/>
    <w:rsid w:val="004E7396"/>
    <w:rPr>
      <w:rFonts w:cs="Times New Roman"/>
      <w:color w:val="800080"/>
      <w:u w:val="single"/>
    </w:rPr>
  </w:style>
  <w:style w:type="paragraph" w:customStyle="1" w:styleId="alfa">
    <w:name w:val="alfa"/>
    <w:basedOn w:val="Normln"/>
    <w:autoRedefine/>
    <w:uiPriority w:val="99"/>
    <w:rsid w:val="004E7396"/>
    <w:pPr>
      <w:numPr>
        <w:numId w:val="13"/>
      </w:numPr>
      <w:autoSpaceDE w:val="0"/>
      <w:autoSpaceDN w:val="0"/>
      <w:spacing w:after="0"/>
    </w:pPr>
    <w:rPr>
      <w:b/>
      <w:szCs w:val="24"/>
    </w:rPr>
  </w:style>
  <w:style w:type="paragraph" w:customStyle="1" w:styleId="beta">
    <w:name w:val="beta"/>
    <w:basedOn w:val="Normln"/>
    <w:autoRedefine/>
    <w:uiPriority w:val="99"/>
    <w:rsid w:val="004E7396"/>
    <w:pPr>
      <w:numPr>
        <w:numId w:val="14"/>
      </w:numPr>
      <w:autoSpaceDE w:val="0"/>
      <w:autoSpaceDN w:val="0"/>
      <w:spacing w:after="0"/>
    </w:pPr>
    <w:rPr>
      <w:b/>
      <w:bCs/>
      <w:i/>
      <w:iCs/>
    </w:rPr>
  </w:style>
  <w:style w:type="paragraph" w:customStyle="1" w:styleId="Nzevsmlouvy">
    <w:name w:val="Název smlouvy"/>
    <w:basedOn w:val="Normln"/>
    <w:uiPriority w:val="99"/>
    <w:rsid w:val="004E7396"/>
    <w:pPr>
      <w:overflowPunct w:val="0"/>
      <w:autoSpaceDE w:val="0"/>
      <w:autoSpaceDN w:val="0"/>
      <w:adjustRightInd w:val="0"/>
      <w:spacing w:line="280" w:lineRule="atLeast"/>
      <w:jc w:val="center"/>
      <w:textAlignment w:val="baseline"/>
    </w:pPr>
    <w:rPr>
      <w:b/>
      <w:sz w:val="36"/>
    </w:rPr>
  </w:style>
  <w:style w:type="paragraph" w:styleId="Zkladntext">
    <w:name w:val="Body Text"/>
    <w:aliases w:val="mezera"/>
    <w:basedOn w:val="Normln"/>
    <w:link w:val="ZkladntextChar"/>
    <w:uiPriority w:val="99"/>
    <w:semiHidden/>
    <w:rsid w:val="004E7396"/>
    <w:rPr>
      <w:rFonts w:ascii="Century Gothic" w:hAnsi="Century Gothic"/>
      <w:sz w:val="16"/>
    </w:rPr>
  </w:style>
  <w:style w:type="character" w:customStyle="1" w:styleId="ZkladntextChar">
    <w:name w:val="Základní text Char"/>
    <w:aliases w:val="mezera Char"/>
    <w:basedOn w:val="Standardnpsmoodstavce"/>
    <w:link w:val="Zkladntext"/>
    <w:uiPriority w:val="99"/>
    <w:semiHidden/>
    <w:locked/>
    <w:rPr>
      <w:rFonts w:ascii="Garamond" w:hAnsi="Garamond" w:cs="Times New Roman"/>
      <w:sz w:val="20"/>
      <w:szCs w:val="20"/>
    </w:rPr>
  </w:style>
  <w:style w:type="paragraph" w:customStyle="1" w:styleId="Identifikacestran">
    <w:name w:val="Identifikace stran"/>
    <w:basedOn w:val="Normln"/>
    <w:uiPriority w:val="99"/>
    <w:rsid w:val="004E7396"/>
    <w:pPr>
      <w:overflowPunct w:val="0"/>
      <w:autoSpaceDE w:val="0"/>
      <w:autoSpaceDN w:val="0"/>
      <w:adjustRightInd w:val="0"/>
      <w:spacing w:line="280" w:lineRule="atLeast"/>
      <w:textAlignment w:val="baseline"/>
    </w:pPr>
  </w:style>
  <w:style w:type="paragraph" w:customStyle="1" w:styleId="Smluvnstrana">
    <w:name w:val="Smluvní strana"/>
    <w:basedOn w:val="Normln"/>
    <w:uiPriority w:val="99"/>
    <w:rsid w:val="004E7396"/>
    <w:pPr>
      <w:overflowPunct w:val="0"/>
      <w:autoSpaceDE w:val="0"/>
      <w:autoSpaceDN w:val="0"/>
      <w:adjustRightInd w:val="0"/>
      <w:spacing w:line="280" w:lineRule="atLeast"/>
      <w:textAlignment w:val="baseline"/>
    </w:pPr>
    <w:rPr>
      <w:b/>
      <w:sz w:val="28"/>
    </w:rPr>
  </w:style>
  <w:style w:type="paragraph" w:customStyle="1" w:styleId="Prohlen">
    <w:name w:val="Prohlášení"/>
    <w:basedOn w:val="Normln"/>
    <w:uiPriority w:val="99"/>
    <w:rsid w:val="004E7396"/>
    <w:pPr>
      <w:overflowPunct w:val="0"/>
      <w:autoSpaceDE w:val="0"/>
      <w:autoSpaceDN w:val="0"/>
      <w:adjustRightInd w:val="0"/>
      <w:spacing w:line="280" w:lineRule="atLeast"/>
      <w:jc w:val="center"/>
      <w:textAlignment w:val="baseline"/>
    </w:pPr>
    <w:rPr>
      <w:b/>
    </w:rPr>
  </w:style>
  <w:style w:type="paragraph" w:customStyle="1" w:styleId="NormlnOdstavec">
    <w:name w:val="Normální.Odstavec"/>
    <w:uiPriority w:val="99"/>
    <w:rsid w:val="004E7396"/>
    <w:pPr>
      <w:keepLines/>
      <w:spacing w:after="200" w:line="280" w:lineRule="atLeast"/>
    </w:pPr>
    <w:rPr>
      <w:rFonts w:ascii="GaramondItcTEELig" w:hAnsi="GaramondItcTEELig"/>
      <w:sz w:val="20"/>
      <w:szCs w:val="20"/>
    </w:rPr>
  </w:style>
  <w:style w:type="character" w:styleId="Odkaznakoment">
    <w:name w:val="annotation reference"/>
    <w:basedOn w:val="Standardnpsmoodstavce"/>
    <w:uiPriority w:val="99"/>
    <w:rsid w:val="004E7396"/>
    <w:rPr>
      <w:rFonts w:cs="Times New Roman"/>
      <w:sz w:val="16"/>
    </w:rPr>
  </w:style>
  <w:style w:type="character" w:styleId="Hypertextovodkaz">
    <w:name w:val="Hyperlink"/>
    <w:basedOn w:val="Standardnpsmoodstavce"/>
    <w:uiPriority w:val="99"/>
    <w:semiHidden/>
    <w:rsid w:val="004E7396"/>
    <w:rPr>
      <w:rFonts w:cs="Times New Roman"/>
      <w:color w:val="0000FF"/>
      <w:u w:val="single"/>
    </w:rPr>
  </w:style>
  <w:style w:type="paragraph" w:styleId="Textkomente">
    <w:name w:val="annotation text"/>
    <w:basedOn w:val="Normln"/>
    <w:link w:val="TextkomenteChar"/>
    <w:rsid w:val="004E7396"/>
    <w:pPr>
      <w:overflowPunct w:val="0"/>
      <w:autoSpaceDE w:val="0"/>
      <w:autoSpaceDN w:val="0"/>
      <w:adjustRightInd w:val="0"/>
      <w:spacing w:line="280" w:lineRule="atLeast"/>
      <w:textAlignment w:val="baseline"/>
    </w:pPr>
  </w:style>
  <w:style w:type="character" w:customStyle="1" w:styleId="TextkomenteChar">
    <w:name w:val="Text komentáře Char"/>
    <w:basedOn w:val="Standardnpsmoodstavce"/>
    <w:link w:val="Textkomente"/>
    <w:locked/>
    <w:rPr>
      <w:rFonts w:ascii="Garamond" w:hAnsi="Garamond" w:cs="Times New Roman"/>
      <w:sz w:val="20"/>
      <w:szCs w:val="20"/>
    </w:rPr>
  </w:style>
  <w:style w:type="paragraph" w:styleId="Pedmtkomente">
    <w:name w:val="annotation subject"/>
    <w:basedOn w:val="Textkomente"/>
    <w:next w:val="Textkomente"/>
    <w:link w:val="PedmtkomenteChar"/>
    <w:uiPriority w:val="99"/>
    <w:semiHidden/>
    <w:rsid w:val="004E7396"/>
    <w:pPr>
      <w:overflowPunct/>
      <w:autoSpaceDE/>
      <w:autoSpaceDN/>
      <w:adjustRightInd/>
      <w:spacing w:line="240" w:lineRule="auto"/>
      <w:textAlignment w:val="auto"/>
    </w:pPr>
    <w:rPr>
      <w:b/>
      <w:bCs/>
      <w:sz w:val="20"/>
    </w:rPr>
  </w:style>
  <w:style w:type="character" w:customStyle="1" w:styleId="PedmtkomenteChar">
    <w:name w:val="Předmět komentáře Char"/>
    <w:basedOn w:val="TextkomenteChar"/>
    <w:link w:val="Pedmtkomente"/>
    <w:uiPriority w:val="99"/>
    <w:semiHidden/>
    <w:locked/>
    <w:rPr>
      <w:rFonts w:ascii="Garamond" w:hAnsi="Garamond" w:cs="Times New Roman"/>
      <w:b/>
      <w:bCs/>
      <w:sz w:val="20"/>
      <w:szCs w:val="20"/>
    </w:rPr>
  </w:style>
  <w:style w:type="character" w:styleId="Siln">
    <w:name w:val="Strong"/>
    <w:basedOn w:val="Standardnpsmoodstavce"/>
    <w:uiPriority w:val="99"/>
    <w:qFormat/>
    <w:rsid w:val="004E7396"/>
    <w:rPr>
      <w:rFonts w:cs="Times New Roman"/>
      <w:b/>
    </w:rPr>
  </w:style>
  <w:style w:type="paragraph" w:styleId="Textbubliny">
    <w:name w:val="Balloon Text"/>
    <w:basedOn w:val="Normln"/>
    <w:link w:val="TextbublinyChar"/>
    <w:uiPriority w:val="99"/>
    <w:semiHidden/>
    <w:rsid w:val="004E7396"/>
    <w:rPr>
      <w:rFonts w:ascii="Tahoma" w:hAnsi="Tahoma" w:cs="GaramondItcTEELig"/>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StyleBoldLeft">
    <w:name w:val="Style Bold Left"/>
    <w:basedOn w:val="Normln"/>
    <w:uiPriority w:val="99"/>
    <w:rsid w:val="004E7396"/>
    <w:pPr>
      <w:keepNext/>
      <w:keepLines/>
      <w:spacing w:before="240"/>
      <w:jc w:val="left"/>
    </w:pPr>
    <w:rPr>
      <w:b/>
      <w:bCs/>
    </w:rPr>
  </w:style>
  <w:style w:type="paragraph" w:customStyle="1" w:styleId="Tabulkatext">
    <w:name w:val="Tabulka text"/>
    <w:basedOn w:val="Zkladntext"/>
    <w:uiPriority w:val="99"/>
    <w:rsid w:val="004E7396"/>
    <w:pPr>
      <w:spacing w:before="40" w:after="20"/>
      <w:jc w:val="left"/>
    </w:pPr>
    <w:rPr>
      <w:rFonts w:ascii="Times New Roman" w:hAnsi="Times New Roman"/>
      <w:sz w:val="24"/>
    </w:rPr>
  </w:style>
  <w:style w:type="character" w:customStyle="1" w:styleId="platne1">
    <w:name w:val="platne1"/>
    <w:basedOn w:val="Standardnpsmoodstavce"/>
    <w:uiPriority w:val="99"/>
    <w:rsid w:val="004E7396"/>
    <w:rPr>
      <w:rFonts w:cs="Times New Roman"/>
    </w:rPr>
  </w:style>
  <w:style w:type="paragraph" w:customStyle="1" w:styleId="Nadpis21">
    <w:name w:val="Nadpis 21"/>
    <w:basedOn w:val="Normln"/>
    <w:uiPriority w:val="99"/>
    <w:rsid w:val="004E7396"/>
    <w:pPr>
      <w:widowControl w:val="0"/>
      <w:spacing w:line="280" w:lineRule="atLeast"/>
      <w:ind w:left="1418" w:hanging="708"/>
    </w:pPr>
    <w:rPr>
      <w:rFonts w:ascii="Times New Roman" w:hAnsi="Times New Roman"/>
      <w:lang w:eastAsia="en-US"/>
    </w:rPr>
  </w:style>
  <w:style w:type="paragraph" w:customStyle="1" w:styleId="BODY1">
    <w:name w:val="BODY (1)"/>
    <w:basedOn w:val="Normln"/>
    <w:uiPriority w:val="99"/>
    <w:rsid w:val="004E7396"/>
    <w:pPr>
      <w:overflowPunct w:val="0"/>
      <w:autoSpaceDE w:val="0"/>
      <w:autoSpaceDN w:val="0"/>
      <w:adjustRightInd w:val="0"/>
      <w:spacing w:before="60" w:after="60"/>
      <w:ind w:left="567"/>
      <w:textAlignment w:val="baseline"/>
    </w:pPr>
    <w:rPr>
      <w:rFonts w:ascii="Times New Roman" w:hAnsi="Times New Roman"/>
      <w:sz w:val="20"/>
    </w:rPr>
  </w:style>
  <w:style w:type="paragraph" w:customStyle="1" w:styleId="a">
    <w:name w:val=""/>
    <w:basedOn w:val="Normln"/>
    <w:uiPriority w:val="99"/>
    <w:rsid w:val="004E7396"/>
    <w:pPr>
      <w:widowControl w:val="0"/>
      <w:spacing w:before="40" w:after="20" w:line="280" w:lineRule="atLeast"/>
    </w:pPr>
    <w:rPr>
      <w:rFonts w:ascii="Times New Roman" w:hAnsi="Times New Roman"/>
      <w:lang w:eastAsia="en-US"/>
    </w:rPr>
  </w:style>
  <w:style w:type="paragraph" w:customStyle="1" w:styleId="ACZkladnCharChar">
    <w:name w:val="AC Základní Char Char"/>
    <w:uiPriority w:val="99"/>
    <w:rsid w:val="00235AA3"/>
    <w:pPr>
      <w:ind w:firstLine="709"/>
      <w:jc w:val="both"/>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Nad,Odstavec_muj"/>
    <w:basedOn w:val="Normln"/>
    <w:link w:val="OdstavecseseznamemChar"/>
    <w:uiPriority w:val="34"/>
    <w:qFormat/>
    <w:rsid w:val="00D9783D"/>
    <w:pPr>
      <w:spacing w:after="0"/>
      <w:ind w:left="720"/>
      <w:contextualSpacing/>
    </w:pPr>
    <w:rPr>
      <w:rFonts w:ascii="Arial" w:hAnsi="Arial"/>
      <w:sz w:val="20"/>
      <w:szCs w:val="24"/>
    </w:rPr>
  </w:style>
  <w:style w:type="paragraph" w:styleId="Zkladntextodsazen">
    <w:name w:val="Body Text Indent"/>
    <w:basedOn w:val="Normln"/>
    <w:link w:val="ZkladntextodsazenChar"/>
    <w:uiPriority w:val="99"/>
    <w:rsid w:val="005B4018"/>
    <w:pPr>
      <w:ind w:left="283"/>
      <w:jc w:val="left"/>
    </w:pPr>
    <w:rPr>
      <w:rFonts w:ascii="Times New Roman" w:hAnsi="Times New Roman"/>
      <w:szCs w:val="24"/>
    </w:rPr>
  </w:style>
  <w:style w:type="character" w:customStyle="1" w:styleId="ZkladntextodsazenChar">
    <w:name w:val="Základní text odsazený Char"/>
    <w:basedOn w:val="Standardnpsmoodstavce"/>
    <w:link w:val="Zkladntextodsazen"/>
    <w:uiPriority w:val="99"/>
    <w:locked/>
    <w:rsid w:val="005B4018"/>
    <w:rPr>
      <w:rFonts w:cs="Times New Roman"/>
      <w:sz w:val="24"/>
    </w:rPr>
  </w:style>
  <w:style w:type="table" w:styleId="Mkatabulky">
    <w:name w:val="Table Grid"/>
    <w:basedOn w:val="Normlntabulka"/>
    <w:uiPriority w:val="39"/>
    <w:rsid w:val="009C60A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
    <w:name w:val="Table"/>
    <w:basedOn w:val="Normln"/>
    <w:uiPriority w:val="99"/>
    <w:rsid w:val="00C86CBC"/>
    <w:pPr>
      <w:keepLines/>
      <w:spacing w:before="40" w:after="40"/>
      <w:ind w:left="57" w:right="57"/>
      <w:jc w:val="left"/>
    </w:pPr>
    <w:rPr>
      <w:rFonts w:ascii="Times New Roman" w:hAnsi="Times New Roman"/>
      <w:sz w:val="23"/>
      <w:lang w:val="en-GB" w:eastAsia="en-US"/>
    </w:rPr>
  </w:style>
  <w:style w:type="paragraph" w:customStyle="1" w:styleId="Ploha1">
    <w:name w:val="Příloha 1"/>
    <w:basedOn w:val="Normln"/>
    <w:uiPriority w:val="99"/>
    <w:rsid w:val="00C86CBC"/>
    <w:pPr>
      <w:widowControl w:val="0"/>
      <w:numPr>
        <w:numId w:val="15"/>
      </w:numPr>
      <w:tabs>
        <w:tab w:val="left" w:pos="539"/>
      </w:tabs>
      <w:spacing w:before="120" w:line="240" w:lineRule="atLeast"/>
    </w:pPr>
    <w:rPr>
      <w:rFonts w:ascii="Times New Roman" w:hAnsi="Times New Roman"/>
      <w:b/>
      <w:bCs/>
      <w:szCs w:val="22"/>
    </w:rPr>
  </w:style>
  <w:style w:type="paragraph" w:customStyle="1" w:styleId="Ploha2">
    <w:name w:val="Příloha 2"/>
    <w:basedOn w:val="Normln"/>
    <w:uiPriority w:val="99"/>
    <w:rsid w:val="00C86CBC"/>
    <w:pPr>
      <w:numPr>
        <w:ilvl w:val="1"/>
        <w:numId w:val="15"/>
      </w:numPr>
      <w:spacing w:line="280" w:lineRule="atLeast"/>
    </w:pPr>
    <w:rPr>
      <w:rFonts w:ascii="Times New Roman" w:hAnsi="Times New Roman"/>
    </w:rPr>
  </w:style>
  <w:style w:type="paragraph" w:customStyle="1" w:styleId="Ploha3">
    <w:name w:val="Příloha 3"/>
    <w:basedOn w:val="Normln"/>
    <w:uiPriority w:val="99"/>
    <w:rsid w:val="00C86CBC"/>
    <w:pPr>
      <w:numPr>
        <w:ilvl w:val="2"/>
        <w:numId w:val="15"/>
      </w:numPr>
      <w:spacing w:after="0" w:line="280" w:lineRule="atLeast"/>
    </w:pPr>
    <w:rPr>
      <w:rFonts w:ascii="Times New Roman" w:hAnsi="Times New Roman"/>
    </w:rPr>
  </w:style>
  <w:style w:type="paragraph" w:styleId="Zkladntext2">
    <w:name w:val="Body Text 2"/>
    <w:basedOn w:val="Normln"/>
    <w:link w:val="Zkladntext2Char"/>
    <w:uiPriority w:val="99"/>
    <w:rsid w:val="00C86CBC"/>
    <w:pPr>
      <w:spacing w:line="480" w:lineRule="auto"/>
    </w:pPr>
    <w:rPr>
      <w:rFonts w:ascii="Times New Roman" w:hAnsi="Times New Roman"/>
    </w:rPr>
  </w:style>
  <w:style w:type="character" w:customStyle="1" w:styleId="Zkladntext2Char">
    <w:name w:val="Základní text 2 Char"/>
    <w:basedOn w:val="Standardnpsmoodstavce"/>
    <w:link w:val="Zkladntext2"/>
    <w:uiPriority w:val="99"/>
    <w:locked/>
    <w:rsid w:val="00C86CBC"/>
    <w:rPr>
      <w:rFonts w:cs="Times New Roman"/>
      <w:sz w:val="24"/>
    </w:rPr>
  </w:style>
  <w:style w:type="paragraph" w:styleId="Zkladntextodsazen2">
    <w:name w:val="Body Text Indent 2"/>
    <w:basedOn w:val="Normln"/>
    <w:link w:val="Zkladntextodsazen2Char"/>
    <w:uiPriority w:val="99"/>
    <w:semiHidden/>
    <w:rsid w:val="004359B6"/>
    <w:pPr>
      <w:spacing w:line="480" w:lineRule="auto"/>
      <w:ind w:left="283"/>
    </w:pPr>
  </w:style>
  <w:style w:type="character" w:customStyle="1" w:styleId="Zkladntextodsazen2Char">
    <w:name w:val="Základní text odsazený 2 Char"/>
    <w:basedOn w:val="Standardnpsmoodstavce"/>
    <w:link w:val="Zkladntextodsazen2"/>
    <w:uiPriority w:val="99"/>
    <w:semiHidden/>
    <w:locked/>
    <w:rsid w:val="004359B6"/>
    <w:rPr>
      <w:rFonts w:ascii="Garamond" w:hAnsi="Garamond" w:cs="Times New Roman"/>
      <w:sz w:val="24"/>
    </w:rPr>
  </w:style>
  <w:style w:type="paragraph" w:styleId="Revize">
    <w:name w:val="Revision"/>
    <w:hidden/>
    <w:uiPriority w:val="99"/>
    <w:semiHidden/>
    <w:rsid w:val="00A01AD2"/>
    <w:rPr>
      <w:rFonts w:ascii="Garamond" w:hAnsi="Garamond"/>
      <w:sz w:val="24"/>
      <w:szCs w:val="20"/>
    </w:rPr>
  </w:style>
  <w:style w:type="paragraph" w:customStyle="1" w:styleId="Zklad1">
    <w:name w:val="Základ 1"/>
    <w:basedOn w:val="Normln"/>
    <w:uiPriority w:val="99"/>
    <w:qFormat/>
    <w:rsid w:val="008705F9"/>
    <w:pPr>
      <w:spacing w:before="240"/>
      <w:ind w:left="360" w:hanging="360"/>
    </w:pPr>
    <w:rPr>
      <w:rFonts w:ascii="Times New Roman" w:hAnsi="Times New Roman"/>
      <w:b/>
      <w:bCs/>
      <w:smallCaps/>
      <w:szCs w:val="24"/>
    </w:rPr>
  </w:style>
  <w:style w:type="paragraph" w:customStyle="1" w:styleId="Zklad2">
    <w:name w:val="Základ 2"/>
    <w:basedOn w:val="Normln"/>
    <w:uiPriority w:val="99"/>
    <w:qFormat/>
    <w:rsid w:val="008705F9"/>
    <w:pPr>
      <w:numPr>
        <w:ilvl w:val="1"/>
        <w:numId w:val="5"/>
      </w:numPr>
      <w:tabs>
        <w:tab w:val="left" w:pos="709"/>
      </w:tabs>
    </w:pPr>
    <w:rPr>
      <w:rFonts w:ascii="Times New Roman" w:hAnsi="Times New Roman"/>
      <w:bCs/>
      <w:szCs w:val="24"/>
    </w:rPr>
  </w:style>
  <w:style w:type="paragraph" w:customStyle="1" w:styleId="Zklad3">
    <w:name w:val="Základ 3"/>
    <w:basedOn w:val="Normln"/>
    <w:uiPriority w:val="99"/>
    <w:qFormat/>
    <w:rsid w:val="00C30D8C"/>
    <w:pPr>
      <w:numPr>
        <w:ilvl w:val="2"/>
        <w:numId w:val="5"/>
      </w:numPr>
    </w:pPr>
    <w:rPr>
      <w:rFonts w:ascii="Times New Roman" w:hAnsi="Times New Roman"/>
      <w:bCs/>
      <w:szCs w:val="24"/>
    </w:rPr>
  </w:style>
  <w:style w:type="character" w:styleId="Zdraznnjemn">
    <w:name w:val="Subtle Emphasis"/>
    <w:basedOn w:val="Standardnpsmoodstavce"/>
    <w:uiPriority w:val="99"/>
    <w:qFormat/>
    <w:rsid w:val="00C46F8E"/>
    <w:rPr>
      <w:rFonts w:cs="Times New Roman"/>
      <w:i/>
      <w:color w:val="808080"/>
    </w:rPr>
  </w:style>
  <w:style w:type="paragraph" w:styleId="Rozloendokumentu">
    <w:name w:val="Document Map"/>
    <w:basedOn w:val="Normln"/>
    <w:link w:val="RozloendokumentuChar"/>
    <w:uiPriority w:val="99"/>
    <w:semiHidden/>
    <w:rsid w:val="00726C58"/>
    <w:pPr>
      <w:shd w:val="clear" w:color="auto" w:fill="000080"/>
    </w:pPr>
    <w:rPr>
      <w:rFonts w:ascii="Tahoma" w:hAnsi="Tahoma"/>
      <w:sz w:val="20"/>
    </w:rPr>
  </w:style>
  <w:style w:type="character" w:customStyle="1" w:styleId="RozloendokumentuChar">
    <w:name w:val="Rozložení dokumentu Char"/>
    <w:basedOn w:val="Standardnpsmoodstavce"/>
    <w:link w:val="Rozloendokumentu"/>
    <w:uiPriority w:val="99"/>
    <w:semiHidden/>
    <w:locked/>
    <w:rsid w:val="00726C58"/>
    <w:rPr>
      <w:rFonts w:ascii="Tahoma" w:hAnsi="Tahoma" w:cs="Times New Roman"/>
      <w:shd w:val="clear" w:color="auto" w:fill="000080"/>
    </w:rPr>
  </w:style>
  <w:style w:type="paragraph" w:customStyle="1" w:styleId="Nadpis22">
    <w:name w:val="Nadpis 22"/>
    <w:basedOn w:val="Normln"/>
    <w:link w:val="Nadpis22Char"/>
    <w:uiPriority w:val="99"/>
    <w:rsid w:val="00726C58"/>
    <w:pPr>
      <w:widowControl w:val="0"/>
      <w:tabs>
        <w:tab w:val="num" w:pos="705"/>
      </w:tabs>
      <w:ind w:left="705" w:hanging="705"/>
    </w:pPr>
    <w:rPr>
      <w:rFonts w:ascii="Times New Roman" w:hAnsi="Times New Roman"/>
    </w:rPr>
  </w:style>
  <w:style w:type="paragraph" w:customStyle="1" w:styleId="Styl1">
    <w:name w:val="Styl1"/>
    <w:basedOn w:val="Normln"/>
    <w:link w:val="Styl1Char"/>
    <w:uiPriority w:val="99"/>
    <w:rsid w:val="00726C58"/>
    <w:pPr>
      <w:widowControl w:val="0"/>
      <w:tabs>
        <w:tab w:val="num" w:pos="1276"/>
      </w:tabs>
      <w:ind w:left="1276" w:hanging="556"/>
    </w:pPr>
    <w:rPr>
      <w:rFonts w:ascii="Times New Roman" w:hAnsi="Times New Roman"/>
    </w:rPr>
  </w:style>
  <w:style w:type="character" w:customStyle="1" w:styleId="Nadpis22Char">
    <w:name w:val="Nadpis 22 Char"/>
    <w:link w:val="Nadpis22"/>
    <w:uiPriority w:val="99"/>
    <w:locked/>
    <w:rsid w:val="00726C58"/>
    <w:rPr>
      <w:sz w:val="24"/>
    </w:rPr>
  </w:style>
  <w:style w:type="character" w:customStyle="1" w:styleId="Styl1Char">
    <w:name w:val="Styl1 Char"/>
    <w:link w:val="Styl1"/>
    <w:uiPriority w:val="99"/>
    <w:locked/>
    <w:rsid w:val="00726C58"/>
    <w:rPr>
      <w:sz w:val="24"/>
    </w:rPr>
  </w:style>
  <w:style w:type="paragraph" w:customStyle="1" w:styleId="Styl2">
    <w:name w:val="Styl2"/>
    <w:basedOn w:val="Nadpis3"/>
    <w:link w:val="Styl2Char"/>
    <w:uiPriority w:val="99"/>
    <w:rsid w:val="00726C58"/>
    <w:pPr>
      <w:widowControl/>
      <w:numPr>
        <w:ilvl w:val="1"/>
        <w:numId w:val="17"/>
      </w:numPr>
      <w:ind w:left="709" w:hanging="709"/>
    </w:pPr>
    <w:rPr>
      <w:b w:val="0"/>
      <w:bCs w:val="0"/>
      <w:smallCaps w:val="0"/>
      <w:szCs w:val="20"/>
    </w:rPr>
  </w:style>
  <w:style w:type="paragraph" w:customStyle="1" w:styleId="Styl3">
    <w:name w:val="Styl3"/>
    <w:basedOn w:val="Styl2"/>
    <w:link w:val="Styl3Char"/>
    <w:uiPriority w:val="99"/>
    <w:rsid w:val="00726C58"/>
    <w:pPr>
      <w:numPr>
        <w:ilvl w:val="2"/>
      </w:numPr>
      <w:tabs>
        <w:tab w:val="left" w:pos="1560"/>
        <w:tab w:val="num" w:pos="2160"/>
      </w:tabs>
      <w:ind w:left="1560" w:hanging="851"/>
    </w:pPr>
  </w:style>
  <w:style w:type="character" w:customStyle="1" w:styleId="Styl2Char">
    <w:name w:val="Styl2 Char"/>
    <w:basedOn w:val="Nadpis3Char"/>
    <w:link w:val="Styl2"/>
    <w:uiPriority w:val="99"/>
    <w:locked/>
    <w:rsid w:val="00726C58"/>
    <w:rPr>
      <w:rFonts w:cs="Times New Roman"/>
      <w:b w:val="0"/>
      <w:smallCaps w:val="0"/>
      <w:sz w:val="24"/>
      <w:szCs w:val="20"/>
    </w:rPr>
  </w:style>
  <w:style w:type="character" w:customStyle="1" w:styleId="Styl3Char">
    <w:name w:val="Styl3 Char"/>
    <w:basedOn w:val="Styl2Char"/>
    <w:link w:val="Styl3"/>
    <w:uiPriority w:val="99"/>
    <w:locked/>
    <w:rsid w:val="00726C58"/>
    <w:rPr>
      <w:rFonts w:cs="Times New Roman"/>
      <w:b w:val="0"/>
      <w:smallCaps w:val="0"/>
      <w:sz w:val="24"/>
      <w:szCs w:val="20"/>
    </w:rPr>
  </w:style>
  <w:style w:type="paragraph" w:customStyle="1" w:styleId="Zklad4">
    <w:name w:val="Základ 4"/>
    <w:basedOn w:val="Normln"/>
    <w:link w:val="Zklad4Char"/>
    <w:qFormat/>
    <w:rsid w:val="00CD68A8"/>
    <w:pPr>
      <w:widowControl w:val="0"/>
      <w:ind w:left="1440" w:hanging="360"/>
    </w:pPr>
    <w:rPr>
      <w:rFonts w:ascii="Times New Roman" w:hAnsi="Times New Roman"/>
    </w:rPr>
  </w:style>
  <w:style w:type="paragraph" w:customStyle="1" w:styleId="odrky">
    <w:name w:val="odrážky"/>
    <w:basedOn w:val="Normln"/>
    <w:link w:val="odrkyChar"/>
    <w:uiPriority w:val="99"/>
    <w:rsid w:val="003D3D7E"/>
    <w:pPr>
      <w:widowControl w:val="0"/>
      <w:numPr>
        <w:numId w:val="10"/>
      </w:numPr>
      <w:tabs>
        <w:tab w:val="clear" w:pos="360"/>
        <w:tab w:val="num" w:pos="644"/>
      </w:tabs>
      <w:spacing w:after="0"/>
      <w:ind w:left="641"/>
    </w:pPr>
    <w:rPr>
      <w:rFonts w:ascii="Tahoma" w:hAnsi="Tahoma"/>
      <w:sz w:val="19"/>
    </w:rPr>
  </w:style>
  <w:style w:type="character" w:customStyle="1" w:styleId="Zklad4Char">
    <w:name w:val="Základ 4 Char"/>
    <w:link w:val="Zklad4"/>
    <w:uiPriority w:val="99"/>
    <w:locked/>
    <w:rsid w:val="00CD68A8"/>
    <w:rPr>
      <w:sz w:val="24"/>
      <w:szCs w:val="20"/>
    </w:rPr>
  </w:style>
  <w:style w:type="character" w:customStyle="1" w:styleId="odrkyChar">
    <w:name w:val="odrážky Char"/>
    <w:link w:val="odrky"/>
    <w:uiPriority w:val="99"/>
    <w:locked/>
    <w:rsid w:val="00CF0BCF"/>
    <w:rPr>
      <w:rFonts w:ascii="Tahoma" w:hAnsi="Tahoma"/>
      <w:sz w:val="19"/>
      <w:szCs w:val="20"/>
    </w:rPr>
  </w:style>
  <w:style w:type="paragraph" w:customStyle="1" w:styleId="xl65">
    <w:name w:val="xl65"/>
    <w:basedOn w:val="Normln"/>
    <w:rsid w:val="00C20454"/>
    <w:pPr>
      <w:pBdr>
        <w:top w:val="single" w:sz="4" w:space="0" w:color="808080"/>
        <w:left w:val="single" w:sz="4" w:space="0" w:color="808080"/>
        <w:bottom w:val="single" w:sz="4" w:space="0" w:color="808080"/>
        <w:right w:val="single" w:sz="4" w:space="0" w:color="808080"/>
      </w:pBdr>
      <w:shd w:val="clear" w:color="000000" w:fill="D4D0C8"/>
      <w:spacing w:before="100" w:beforeAutospacing="1" w:after="100" w:afterAutospacing="1"/>
      <w:jc w:val="left"/>
      <w:textAlignment w:val="top"/>
    </w:pPr>
    <w:rPr>
      <w:rFonts w:ascii="MS Sans Serif" w:hAnsi="MS Sans Serif"/>
      <w:sz w:val="16"/>
      <w:szCs w:val="16"/>
    </w:rPr>
  </w:style>
  <w:style w:type="paragraph" w:customStyle="1" w:styleId="xl66">
    <w:name w:val="xl66"/>
    <w:basedOn w:val="Normln"/>
    <w:rsid w:val="00C20454"/>
    <w:pPr>
      <w:pBdr>
        <w:top w:val="single" w:sz="4" w:space="0" w:color="808080"/>
        <w:left w:val="single" w:sz="4" w:space="0" w:color="808080"/>
        <w:right w:val="single" w:sz="4" w:space="0" w:color="808080"/>
      </w:pBdr>
      <w:shd w:val="clear" w:color="000000" w:fill="D4D0C8"/>
      <w:spacing w:before="100" w:beforeAutospacing="1" w:after="100" w:afterAutospacing="1"/>
      <w:jc w:val="center"/>
      <w:textAlignment w:val="top"/>
    </w:pPr>
    <w:rPr>
      <w:rFonts w:ascii="Tahoma" w:hAnsi="Tahoma" w:cs="Tahoma"/>
      <w:sz w:val="16"/>
      <w:szCs w:val="16"/>
    </w:rPr>
  </w:style>
  <w:style w:type="paragraph" w:customStyle="1" w:styleId="xl67">
    <w:name w:val="xl67"/>
    <w:basedOn w:val="Normln"/>
    <w:rsid w:val="00C20454"/>
    <w:pPr>
      <w:pBdr>
        <w:left w:val="single" w:sz="4" w:space="0" w:color="808080"/>
        <w:right w:val="single" w:sz="4" w:space="0" w:color="808080"/>
      </w:pBdr>
      <w:shd w:val="clear" w:color="000000" w:fill="D4D0C8"/>
      <w:spacing w:before="100" w:beforeAutospacing="1" w:after="100" w:afterAutospacing="1"/>
      <w:jc w:val="left"/>
      <w:textAlignment w:val="top"/>
    </w:pPr>
    <w:rPr>
      <w:rFonts w:ascii="MS Sans Serif" w:hAnsi="MS Sans Serif"/>
      <w:sz w:val="16"/>
      <w:szCs w:val="16"/>
    </w:rPr>
  </w:style>
  <w:style w:type="paragraph" w:customStyle="1" w:styleId="xl68">
    <w:name w:val="xl68"/>
    <w:basedOn w:val="Normln"/>
    <w:rsid w:val="00C20454"/>
    <w:pPr>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top"/>
    </w:pPr>
    <w:rPr>
      <w:rFonts w:ascii="MS Sans Serif" w:hAnsi="MS Sans Serif"/>
      <w:sz w:val="16"/>
      <w:szCs w:val="16"/>
    </w:rPr>
  </w:style>
  <w:style w:type="character" w:customStyle="1" w:styleId="baec5a81-e4d6-4674-97f3-e9220f0136c1">
    <w:name w:val="baec5a81-e4d6-4674-97f3-e9220f0136c1"/>
    <w:basedOn w:val="Standardnpsmoodstavce"/>
    <w:rsid w:val="00602880"/>
  </w:style>
  <w:style w:type="paragraph" w:customStyle="1" w:styleId="RLdajeosmluvnstran">
    <w:name w:val="RL Údaje o smluvní straně"/>
    <w:basedOn w:val="Normln"/>
    <w:rsid w:val="00293690"/>
    <w:pPr>
      <w:spacing w:line="280" w:lineRule="exact"/>
      <w:jc w:val="center"/>
    </w:pPr>
    <w:rPr>
      <w:rFonts w:ascii="Arial" w:hAnsi="Arial"/>
      <w:sz w:val="20"/>
      <w:szCs w:val="24"/>
      <w:lang w:eastAsia="en-US"/>
    </w:rPr>
  </w:style>
  <w:style w:type="paragraph" w:customStyle="1" w:styleId="RLProhlensmluvnchstran">
    <w:name w:val="RL Prohlášení smluvních stran"/>
    <w:basedOn w:val="Normln"/>
    <w:link w:val="RLProhlensmluvnchstranChar"/>
    <w:rsid w:val="00293690"/>
    <w:pPr>
      <w:spacing w:line="280" w:lineRule="exact"/>
      <w:jc w:val="center"/>
    </w:pPr>
    <w:rPr>
      <w:rFonts w:ascii="Arial" w:hAnsi="Arial"/>
      <w:b/>
      <w:sz w:val="20"/>
      <w:szCs w:val="24"/>
    </w:rPr>
  </w:style>
  <w:style w:type="character" w:customStyle="1" w:styleId="RLProhlensmluvnchstranChar">
    <w:name w:val="RL Prohlášení smluvních stran Char"/>
    <w:basedOn w:val="Standardnpsmoodstavce"/>
    <w:link w:val="RLProhlensmluvnchstran"/>
    <w:rsid w:val="00293690"/>
    <w:rPr>
      <w:rFonts w:ascii="Arial" w:hAnsi="Arial"/>
      <w:b/>
      <w:sz w:val="20"/>
      <w:szCs w:val="24"/>
    </w:rPr>
  </w:style>
  <w:style w:type="paragraph" w:customStyle="1" w:styleId="RLNzevsmlouvy">
    <w:name w:val="RL Název smlouvy"/>
    <w:basedOn w:val="Normln"/>
    <w:next w:val="Normln"/>
    <w:rsid w:val="00293690"/>
    <w:pPr>
      <w:spacing w:before="120" w:after="1200"/>
      <w:jc w:val="center"/>
    </w:pPr>
    <w:rPr>
      <w:rFonts w:ascii="Arial" w:hAnsi="Arial" w:cs="Arial"/>
      <w:b/>
      <w:bCs/>
      <w:caps/>
      <w:spacing w:val="40"/>
      <w:kern w:val="28"/>
      <w:sz w:val="32"/>
      <w:szCs w:val="32"/>
    </w:rPr>
  </w:style>
  <w:style w:type="paragraph" w:customStyle="1" w:styleId="RLTextlnkuslovan">
    <w:name w:val="RL Text článku číslovaný"/>
    <w:basedOn w:val="Normln"/>
    <w:link w:val="RLTextlnkuslovanChar"/>
    <w:uiPriority w:val="99"/>
    <w:qFormat/>
    <w:rsid w:val="00705D6F"/>
    <w:pPr>
      <w:numPr>
        <w:ilvl w:val="1"/>
        <w:numId w:val="18"/>
      </w:numPr>
      <w:spacing w:line="280" w:lineRule="exact"/>
    </w:pPr>
    <w:rPr>
      <w:rFonts w:ascii="Arial" w:hAnsi="Arial"/>
      <w:sz w:val="20"/>
      <w:szCs w:val="24"/>
    </w:rPr>
  </w:style>
  <w:style w:type="character" w:customStyle="1" w:styleId="RLTextlnkuslovanChar">
    <w:name w:val="RL Text článku číslovaný Char"/>
    <w:basedOn w:val="Standardnpsmoodstavce"/>
    <w:link w:val="RLTextlnkuslovan"/>
    <w:uiPriority w:val="99"/>
    <w:rsid w:val="00705D6F"/>
    <w:rPr>
      <w:rFonts w:ascii="Arial" w:hAnsi="Arial"/>
      <w:sz w:val="20"/>
      <w:szCs w:val="24"/>
    </w:rPr>
  </w:style>
  <w:style w:type="paragraph" w:customStyle="1" w:styleId="RLlneksmlouvy">
    <w:name w:val="RL Článek smlouvy"/>
    <w:basedOn w:val="Normln"/>
    <w:next w:val="RLTextlnkuslovan"/>
    <w:link w:val="RLlneksmlouvyCharChar"/>
    <w:qFormat/>
    <w:rsid w:val="00705D6F"/>
    <w:pPr>
      <w:keepNext/>
      <w:numPr>
        <w:numId w:val="18"/>
      </w:numPr>
      <w:suppressAutoHyphens/>
      <w:spacing w:before="360" w:line="280" w:lineRule="exact"/>
      <w:outlineLvl w:val="0"/>
    </w:pPr>
    <w:rPr>
      <w:rFonts w:ascii="Arial" w:hAnsi="Arial"/>
      <w:b/>
      <w:sz w:val="20"/>
      <w:szCs w:val="24"/>
      <w:lang w:eastAsia="en-US"/>
    </w:rPr>
  </w:style>
  <w:style w:type="paragraph" w:styleId="Textvysvtlivek">
    <w:name w:val="endnote text"/>
    <w:basedOn w:val="Normln"/>
    <w:link w:val="TextvysvtlivekChar"/>
    <w:locked/>
    <w:rsid w:val="00705D6F"/>
    <w:pPr>
      <w:spacing w:before="120" w:after="0"/>
    </w:pPr>
    <w:rPr>
      <w:rFonts w:cs="Garamond"/>
      <w:sz w:val="20"/>
      <w:szCs w:val="22"/>
    </w:rPr>
  </w:style>
  <w:style w:type="character" w:customStyle="1" w:styleId="TextvysvtlivekChar">
    <w:name w:val="Text vysvětlivek Char"/>
    <w:basedOn w:val="Standardnpsmoodstavce"/>
    <w:link w:val="Textvysvtlivek"/>
    <w:rsid w:val="00705D6F"/>
    <w:rPr>
      <w:rFonts w:ascii="Garamond" w:hAnsi="Garamond" w:cs="Garamond"/>
      <w:sz w:val="20"/>
    </w:rPr>
  </w:style>
  <w:style w:type="character" w:customStyle="1" w:styleId="RLlneksmlouvyCharChar">
    <w:name w:val="RL Článek smlouvy Char Char"/>
    <w:basedOn w:val="Standardnpsmoodstavce"/>
    <w:link w:val="RLlneksmlouvy"/>
    <w:rsid w:val="0050426C"/>
    <w:rPr>
      <w:rFonts w:ascii="Arial" w:hAnsi="Arial"/>
      <w:b/>
      <w:sz w:val="20"/>
      <w:szCs w:val="24"/>
      <w:lang w:eastAsia="en-US"/>
    </w:rPr>
  </w:style>
  <w:style w:type="numbering" w:customStyle="1" w:styleId="odrka1">
    <w:name w:val="odrážka 1"/>
    <w:basedOn w:val="Bezseznamu"/>
    <w:rsid w:val="00AC302B"/>
    <w:pPr>
      <w:numPr>
        <w:numId w:val="19"/>
      </w:numPr>
    </w:pPr>
  </w:style>
  <w:style w:type="paragraph" w:customStyle="1" w:styleId="RLslovanodstavec">
    <w:name w:val="RL Číslovaný odstavec"/>
    <w:basedOn w:val="Normln"/>
    <w:qFormat/>
    <w:rsid w:val="00AC302B"/>
    <w:pPr>
      <w:numPr>
        <w:numId w:val="20"/>
      </w:numPr>
      <w:spacing w:line="340" w:lineRule="exact"/>
      <w:jc w:val="left"/>
    </w:pPr>
    <w:rPr>
      <w:rFonts w:ascii="Calibri" w:hAnsi="Calibri"/>
      <w:spacing w:val="-4"/>
      <w:sz w:val="22"/>
      <w:szCs w:val="24"/>
    </w:rPr>
  </w:style>
  <w:style w:type="paragraph" w:customStyle="1" w:styleId="Tabulkatxtobyejn">
    <w:name w:val="Tabulka_txt_obyčejný"/>
    <w:basedOn w:val="Normln"/>
    <w:rsid w:val="005B3F6B"/>
    <w:pPr>
      <w:spacing w:before="40" w:after="40"/>
      <w:jc w:val="left"/>
    </w:pPr>
    <w:rPr>
      <w:rFonts w:ascii="Arial" w:hAnsi="Arial" w:cs="Arial"/>
      <w:sz w:val="20"/>
    </w:rPr>
  </w:style>
  <w:style w:type="paragraph" w:styleId="Nzev">
    <w:name w:val="Title"/>
    <w:basedOn w:val="Normln"/>
    <w:link w:val="NzevChar"/>
    <w:qFormat/>
    <w:locked/>
    <w:rsid w:val="005B3F6B"/>
    <w:pPr>
      <w:spacing w:after="0"/>
      <w:jc w:val="center"/>
    </w:pPr>
    <w:rPr>
      <w:rFonts w:ascii="Times New Roman" w:hAnsi="Times New Roman"/>
      <w:b/>
      <w:sz w:val="22"/>
      <w:lang w:val="en-GB" w:eastAsia="x-none"/>
    </w:rPr>
  </w:style>
  <w:style w:type="character" w:customStyle="1" w:styleId="NzevChar">
    <w:name w:val="Název Char"/>
    <w:basedOn w:val="Standardnpsmoodstavce"/>
    <w:link w:val="Nzev"/>
    <w:rsid w:val="005B3F6B"/>
    <w:rPr>
      <w:b/>
      <w:szCs w:val="20"/>
      <w:lang w:val="en-GB" w:eastAsia="x-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qFormat/>
    <w:rsid w:val="00715F2E"/>
    <w:rPr>
      <w:rFonts w:ascii="Arial" w:hAnsi="Arial"/>
      <w:sz w:val="20"/>
      <w:szCs w:val="24"/>
    </w:rPr>
  </w:style>
  <w:style w:type="paragraph" w:customStyle="1" w:styleId="Clanek11">
    <w:name w:val="Clanek 1.1"/>
    <w:basedOn w:val="Nadpis2"/>
    <w:link w:val="Clanek11Char"/>
    <w:qFormat/>
    <w:rsid w:val="00AE4482"/>
    <w:pPr>
      <w:keepNext w:val="0"/>
      <w:keepLines w:val="0"/>
      <w:widowControl w:val="0"/>
      <w:numPr>
        <w:numId w:val="0"/>
      </w:numPr>
      <w:tabs>
        <w:tab w:val="num" w:pos="567"/>
      </w:tabs>
      <w:spacing w:before="120"/>
      <w:ind w:left="567" w:hanging="567"/>
      <w:jc w:val="both"/>
    </w:pPr>
    <w:rPr>
      <w:rFonts w:ascii="Times New Roman" w:hAnsi="Times New Roman" w:cs="Arial"/>
      <w:b w:val="0"/>
      <w:bCs/>
      <w:iCs/>
      <w:sz w:val="22"/>
      <w:szCs w:val="28"/>
      <w:lang w:eastAsia="en-US"/>
    </w:rPr>
  </w:style>
  <w:style w:type="paragraph" w:customStyle="1" w:styleId="Claneka">
    <w:name w:val="Clanek (a)"/>
    <w:basedOn w:val="Normln"/>
    <w:qFormat/>
    <w:rsid w:val="00AE4482"/>
    <w:pPr>
      <w:keepLines/>
      <w:widowControl w:val="0"/>
      <w:tabs>
        <w:tab w:val="num" w:pos="992"/>
      </w:tabs>
      <w:spacing w:before="120"/>
      <w:ind w:left="992" w:hanging="425"/>
    </w:pPr>
    <w:rPr>
      <w:rFonts w:ascii="Times New Roman" w:hAnsi="Times New Roman"/>
      <w:sz w:val="22"/>
      <w:szCs w:val="24"/>
      <w:lang w:eastAsia="en-US"/>
    </w:rPr>
  </w:style>
  <w:style w:type="paragraph" w:customStyle="1" w:styleId="Claneki">
    <w:name w:val="Clanek (i)"/>
    <w:basedOn w:val="Normln"/>
    <w:qFormat/>
    <w:rsid w:val="00AE4482"/>
    <w:pPr>
      <w:keepNext/>
      <w:tabs>
        <w:tab w:val="num" w:pos="1418"/>
      </w:tabs>
      <w:spacing w:before="120"/>
      <w:ind w:left="1418" w:hanging="426"/>
    </w:pPr>
    <w:rPr>
      <w:rFonts w:ascii="Times New Roman" w:hAnsi="Times New Roman"/>
      <w:color w:val="000000"/>
      <w:sz w:val="22"/>
      <w:szCs w:val="24"/>
      <w:lang w:eastAsia="en-US"/>
    </w:rPr>
  </w:style>
  <w:style w:type="character" w:customStyle="1" w:styleId="Clanek11Char">
    <w:name w:val="Clanek 1.1 Char"/>
    <w:link w:val="Clanek11"/>
    <w:locked/>
    <w:rsid w:val="00AE4482"/>
    <w:rPr>
      <w:rFonts w:cs="Arial"/>
      <w:bCs/>
      <w:iCs/>
      <w:szCs w:val="28"/>
      <w:lang w:eastAsia="en-US"/>
    </w:rPr>
  </w:style>
  <w:style w:type="paragraph" w:customStyle="1" w:styleId="BodyText1">
    <w:name w:val="Body Text1"/>
    <w:qFormat/>
    <w:rsid w:val="00AE4482"/>
    <w:pPr>
      <w:spacing w:after="180" w:line="250" w:lineRule="atLeast"/>
    </w:pPr>
    <w:rPr>
      <w:rFonts w:ascii="Arial" w:eastAsiaTheme="minorHAnsi" w:hAnsi="Arial"/>
      <w:color w:val="000000"/>
      <w:sz w:val="18"/>
      <w:szCs w:val="48"/>
      <w:lang w:eastAsia="en-US"/>
    </w:rPr>
  </w:style>
  <w:style w:type="table" w:customStyle="1" w:styleId="Style3">
    <w:name w:val="Style3"/>
    <w:basedOn w:val="Normlntabulka"/>
    <w:uiPriority w:val="99"/>
    <w:rsid w:val="00AE4482"/>
    <w:rPr>
      <w:rFonts w:asciiTheme="minorHAnsi" w:eastAsiaTheme="minorHAnsi" w:hAnsiTheme="minorHAnsi" w:cstheme="minorBidi"/>
      <w:sz w:val="18"/>
      <w:lang w:val="en-GB" w:eastAsia="en-US"/>
    </w:rPr>
    <w:tblPr>
      <w:tblBorders>
        <w:top w:val="single" w:sz="4" w:space="0" w:color="C0504D" w:themeColor="accent2"/>
        <w:bottom w:val="single" w:sz="4" w:space="0" w:color="C0504D" w:themeColor="accent2"/>
        <w:insideH w:val="single" w:sz="4" w:space="0" w:color="C0504D" w:themeColor="accent2"/>
      </w:tblBorders>
    </w:tblPr>
    <w:tcPr>
      <w:shd w:val="clear" w:color="auto" w:fill="auto"/>
    </w:tcPr>
    <w:tblStylePr w:type="firstCol">
      <w:rPr>
        <w:rFonts w:asciiTheme="minorHAnsi" w:hAnsiTheme="minorHAnsi"/>
        <w:b/>
        <w:color w:val="FFFFFF" w:themeColor="background1"/>
        <w:sz w:val="18"/>
      </w:rPr>
      <w:tblPr/>
      <w:tcPr>
        <w:shd w:val="clear" w:color="auto" w:fill="C0504D" w:themeFill="accent2"/>
      </w:tcPr>
    </w:tblStylePr>
  </w:style>
  <w:style w:type="paragraph" w:customStyle="1" w:styleId="OfferteBullets">
    <w:name w:val="OfferteBullets"/>
    <w:basedOn w:val="Zkladntext"/>
    <w:rsid w:val="00AE4482"/>
    <w:pPr>
      <w:numPr>
        <w:numId w:val="21"/>
      </w:numPr>
      <w:spacing w:before="120" w:line="280" w:lineRule="atLeast"/>
    </w:pPr>
    <w:rPr>
      <w:rFonts w:ascii="Arial" w:hAnsi="Arial" w:cs="Arial"/>
      <w:spacing w:val="8"/>
      <w:sz w:val="20"/>
      <w:szCs w:val="18"/>
      <w:lang w:eastAsia="en-US"/>
    </w:rPr>
  </w:style>
  <w:style w:type="character" w:customStyle="1" w:styleId="06-BodyTextAlt6Char">
    <w:name w:val="06-BodyText (Alt+6) Char"/>
    <w:basedOn w:val="Standardnpsmoodstavce"/>
    <w:link w:val="06-BodyTextAlt6"/>
    <w:rsid w:val="00AE4482"/>
    <w:rPr>
      <w:lang w:val="en-GB"/>
    </w:rPr>
  </w:style>
  <w:style w:type="paragraph" w:customStyle="1" w:styleId="Normal2">
    <w:name w:val="Normal 2"/>
    <w:basedOn w:val="Normln"/>
    <w:rsid w:val="00AE4482"/>
    <w:pPr>
      <w:numPr>
        <w:ilvl w:val="2"/>
        <w:numId w:val="22"/>
      </w:numPr>
      <w:spacing w:after="0"/>
      <w:jc w:val="left"/>
    </w:pPr>
    <w:rPr>
      <w:rFonts w:ascii="Arial" w:hAnsi="Arial"/>
      <w:sz w:val="20"/>
      <w:lang w:eastAsia="en-US"/>
    </w:rPr>
  </w:style>
  <w:style w:type="paragraph" w:styleId="Normlnodsazen">
    <w:name w:val="Normal Indent"/>
    <w:basedOn w:val="Normln"/>
    <w:link w:val="NormlnodsazenChar"/>
    <w:locked/>
    <w:rsid w:val="00AE4482"/>
    <w:pPr>
      <w:spacing w:after="0"/>
      <w:ind w:left="720"/>
    </w:pPr>
    <w:rPr>
      <w:rFonts w:ascii="Arial" w:hAnsi="Arial"/>
      <w:sz w:val="20"/>
      <w:szCs w:val="24"/>
      <w:lang w:eastAsia="en-US"/>
    </w:rPr>
  </w:style>
  <w:style w:type="paragraph" w:customStyle="1" w:styleId="06-BodyTextAlt6">
    <w:name w:val="06-BodyText (Alt+6)"/>
    <w:link w:val="06-BodyTextAlt6Char"/>
    <w:rsid w:val="00AE4482"/>
    <w:pPr>
      <w:keepLines/>
      <w:spacing w:before="100" w:after="80"/>
      <w:ind w:left="1426"/>
    </w:pPr>
    <w:rPr>
      <w:lang w:val="en-GB"/>
    </w:rPr>
  </w:style>
  <w:style w:type="character" w:customStyle="1" w:styleId="NormlnodsazenChar">
    <w:name w:val="Normální odsazený Char"/>
    <w:basedOn w:val="Standardnpsmoodstavce"/>
    <w:link w:val="Normlnodsazen"/>
    <w:rsid w:val="00AE4482"/>
    <w:rPr>
      <w:rFonts w:ascii="Arial" w:hAnsi="Arial"/>
      <w:sz w:val="20"/>
      <w:szCs w:val="24"/>
      <w:lang w:eastAsia="en-US"/>
    </w:rPr>
  </w:style>
  <w:style w:type="paragraph" w:customStyle="1" w:styleId="A1">
    <w:name w:val="A1"/>
    <w:qFormat/>
    <w:rsid w:val="00AE4482"/>
    <w:pPr>
      <w:keepNext/>
      <w:numPr>
        <w:numId w:val="23"/>
      </w:numPr>
      <w:spacing w:before="480" w:line="276" w:lineRule="auto"/>
      <w:ind w:left="357" w:hanging="357"/>
    </w:pPr>
    <w:rPr>
      <w:rFonts w:eastAsiaTheme="minorEastAsia" w:cstheme="minorBidi"/>
      <w:b/>
    </w:rPr>
  </w:style>
  <w:style w:type="paragraph" w:customStyle="1" w:styleId="A2">
    <w:name w:val="A2"/>
    <w:qFormat/>
    <w:rsid w:val="00AE4482"/>
    <w:pPr>
      <w:widowControl w:val="0"/>
      <w:numPr>
        <w:ilvl w:val="1"/>
        <w:numId w:val="23"/>
      </w:numPr>
      <w:autoSpaceDE w:val="0"/>
      <w:autoSpaceDN w:val="0"/>
      <w:adjustRightInd w:val="0"/>
      <w:spacing w:after="120" w:line="276" w:lineRule="auto"/>
    </w:pPr>
    <w:rPr>
      <w:rFonts w:eastAsiaTheme="minorEastAsia"/>
    </w:rPr>
  </w:style>
  <w:style w:type="paragraph" w:customStyle="1" w:styleId="RLNadpis1rovn">
    <w:name w:val="RL Nadpis 1. úrovně"/>
    <w:basedOn w:val="Normln"/>
    <w:next w:val="Normln"/>
    <w:qFormat/>
    <w:locked/>
    <w:rsid w:val="00C2552B"/>
    <w:pPr>
      <w:pageBreakBefore/>
      <w:numPr>
        <w:numId w:val="24"/>
      </w:numPr>
      <w:spacing w:after="840" w:line="560" w:lineRule="exact"/>
    </w:pPr>
    <w:rPr>
      <w:rFonts w:ascii="Calibri" w:hAnsi="Calibri"/>
      <w:b/>
      <w:spacing w:val="3"/>
      <w:sz w:val="40"/>
      <w:szCs w:val="40"/>
    </w:rPr>
  </w:style>
  <w:style w:type="paragraph" w:customStyle="1" w:styleId="RLNadpis2rovn">
    <w:name w:val="RL Nadpis 2. úrovně"/>
    <w:basedOn w:val="Normln"/>
    <w:next w:val="Normln"/>
    <w:qFormat/>
    <w:locked/>
    <w:rsid w:val="00C2552B"/>
    <w:pPr>
      <w:keepNext/>
      <w:numPr>
        <w:ilvl w:val="1"/>
        <w:numId w:val="24"/>
      </w:numPr>
      <w:spacing w:before="360"/>
    </w:pPr>
    <w:rPr>
      <w:rFonts w:ascii="Calibri" w:hAnsi="Calibri"/>
      <w:b/>
      <w:spacing w:val="20"/>
      <w:sz w:val="23"/>
    </w:rPr>
  </w:style>
  <w:style w:type="paragraph" w:customStyle="1" w:styleId="RLNadpis3rovn">
    <w:name w:val="RL Nadpis 3. úrovně"/>
    <w:basedOn w:val="Normln"/>
    <w:next w:val="RLslovanodstavec"/>
    <w:qFormat/>
    <w:locked/>
    <w:rsid w:val="00C2552B"/>
    <w:pPr>
      <w:keepNext/>
      <w:numPr>
        <w:ilvl w:val="2"/>
        <w:numId w:val="24"/>
      </w:numPr>
      <w:spacing w:before="360"/>
    </w:pPr>
    <w:rPr>
      <w:rFonts w:ascii="Calibri" w:hAnsi="Calibri"/>
      <w:b/>
      <w:szCs w:val="22"/>
    </w:rPr>
  </w:style>
  <w:style w:type="table" w:styleId="Barevnseznamzvraznn6">
    <w:name w:val="Colorful List Accent 6"/>
    <w:basedOn w:val="Normlntabulka"/>
    <w:uiPriority w:val="72"/>
    <w:rsid w:val="00700487"/>
    <w:rPr>
      <w:rFonts w:asciiTheme="minorHAnsi" w:eastAsiaTheme="minorHAnsi" w:hAnsi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Seznamteky">
    <w:name w:val="Seznam tečky"/>
    <w:basedOn w:val="Normln"/>
    <w:uiPriority w:val="99"/>
    <w:rsid w:val="00700487"/>
    <w:pPr>
      <w:numPr>
        <w:numId w:val="25"/>
      </w:numPr>
      <w:overflowPunct w:val="0"/>
      <w:autoSpaceDE w:val="0"/>
      <w:autoSpaceDN w:val="0"/>
      <w:adjustRightInd w:val="0"/>
      <w:spacing w:before="60" w:after="60"/>
      <w:textAlignment w:val="baseline"/>
    </w:pPr>
    <w:rPr>
      <w:rFonts w:ascii="Times New Roman" w:hAnsi="Times New Roman"/>
      <w:kern w:val="22"/>
      <w:sz w:val="22"/>
    </w:rPr>
  </w:style>
  <w:style w:type="paragraph" w:customStyle="1" w:styleId="xl73">
    <w:name w:val="xl73"/>
    <w:basedOn w:val="Normln"/>
    <w:rsid w:val="00CB7FB0"/>
    <w:pPr>
      <w:pBdr>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hAnsi="Times New Roman"/>
      <w:szCs w:val="24"/>
    </w:rPr>
  </w:style>
  <w:style w:type="paragraph" w:customStyle="1" w:styleId="RLSeznamploh">
    <w:name w:val="RL Seznam příloh"/>
    <w:basedOn w:val="RLTextlnkuslovan"/>
    <w:rsid w:val="00206DE4"/>
    <w:pPr>
      <w:numPr>
        <w:ilvl w:val="0"/>
        <w:numId w:val="0"/>
      </w:numPr>
      <w:ind w:left="3572" w:hanging="1361"/>
    </w:pPr>
    <w:rPr>
      <w:rFonts w:ascii="Calibri" w:hAnsi="Calibri"/>
      <w:sz w:val="22"/>
      <w:szCs w:val="20"/>
      <w:lang w:eastAsia="en-US"/>
    </w:rPr>
  </w:style>
  <w:style w:type="paragraph" w:customStyle="1" w:styleId="Odrky0">
    <w:name w:val="Odrážky"/>
    <w:basedOn w:val="Normln"/>
    <w:rsid w:val="000B382A"/>
    <w:pPr>
      <w:numPr>
        <w:numId w:val="27"/>
      </w:numPr>
      <w:spacing w:after="0"/>
      <w:jc w:val="left"/>
    </w:pPr>
    <w:rPr>
      <w:rFonts w:ascii="Times New Roman" w:hAnsi="Times New Roman"/>
      <w:szCs w:val="24"/>
    </w:rPr>
  </w:style>
  <w:style w:type="paragraph" w:customStyle="1" w:styleId="NormXCS819">
    <w:name w:val="NormXCS819"/>
    <w:uiPriority w:val="99"/>
    <w:rsid w:val="00021622"/>
    <w:pPr>
      <w:widowControl w:val="0"/>
      <w:overflowPunct w:val="0"/>
      <w:autoSpaceDE w:val="0"/>
      <w:autoSpaceDN w:val="0"/>
      <w:adjustRightInd w:val="0"/>
      <w:textAlignment w:val="baseline"/>
    </w:pPr>
    <w:rPr>
      <w:rFonts w:ascii="Tms Rmn" w:hAnsi="Tms Rmn" w:cs="Tms Rmn"/>
      <w:color w:val="000000"/>
      <w:sz w:val="24"/>
      <w:szCs w:val="24"/>
    </w:rPr>
  </w:style>
  <w:style w:type="paragraph" w:customStyle="1" w:styleId="Standard">
    <w:name w:val="Standard"/>
    <w:uiPriority w:val="99"/>
    <w:rsid w:val="0015218E"/>
    <w:pPr>
      <w:widowControl w:val="0"/>
      <w:suppressAutoHyphens/>
      <w:autoSpaceDN w:val="0"/>
      <w:textAlignment w:val="baseline"/>
    </w:pPr>
    <w:rPr>
      <w:rFonts w:eastAsia="Lucida Sans Unicode" w:cs="Tahoma"/>
      <w:kern w:val="3"/>
      <w:sz w:val="24"/>
      <w:szCs w:val="24"/>
    </w:rPr>
  </w:style>
  <w:style w:type="character" w:styleId="Zstupntext">
    <w:name w:val="Placeholder Text"/>
    <w:basedOn w:val="Standardnpsmoodstavce"/>
    <w:uiPriority w:val="99"/>
    <w:semiHidden/>
    <w:rsid w:val="00636E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110">
      <w:bodyDiv w:val="1"/>
      <w:marLeft w:val="0"/>
      <w:marRight w:val="0"/>
      <w:marTop w:val="0"/>
      <w:marBottom w:val="0"/>
      <w:divBdr>
        <w:top w:val="none" w:sz="0" w:space="0" w:color="auto"/>
        <w:left w:val="none" w:sz="0" w:space="0" w:color="auto"/>
        <w:bottom w:val="none" w:sz="0" w:space="0" w:color="auto"/>
        <w:right w:val="none" w:sz="0" w:space="0" w:color="auto"/>
      </w:divBdr>
    </w:div>
    <w:div w:id="88232840">
      <w:bodyDiv w:val="1"/>
      <w:marLeft w:val="0"/>
      <w:marRight w:val="0"/>
      <w:marTop w:val="0"/>
      <w:marBottom w:val="0"/>
      <w:divBdr>
        <w:top w:val="none" w:sz="0" w:space="0" w:color="auto"/>
        <w:left w:val="none" w:sz="0" w:space="0" w:color="auto"/>
        <w:bottom w:val="none" w:sz="0" w:space="0" w:color="auto"/>
        <w:right w:val="none" w:sz="0" w:space="0" w:color="auto"/>
      </w:divBdr>
    </w:div>
    <w:div w:id="213125724">
      <w:bodyDiv w:val="1"/>
      <w:marLeft w:val="0"/>
      <w:marRight w:val="0"/>
      <w:marTop w:val="0"/>
      <w:marBottom w:val="0"/>
      <w:divBdr>
        <w:top w:val="none" w:sz="0" w:space="0" w:color="auto"/>
        <w:left w:val="none" w:sz="0" w:space="0" w:color="auto"/>
        <w:bottom w:val="none" w:sz="0" w:space="0" w:color="auto"/>
        <w:right w:val="none" w:sz="0" w:space="0" w:color="auto"/>
      </w:divBdr>
    </w:div>
    <w:div w:id="281225665">
      <w:bodyDiv w:val="1"/>
      <w:marLeft w:val="0"/>
      <w:marRight w:val="0"/>
      <w:marTop w:val="0"/>
      <w:marBottom w:val="0"/>
      <w:divBdr>
        <w:top w:val="none" w:sz="0" w:space="0" w:color="auto"/>
        <w:left w:val="none" w:sz="0" w:space="0" w:color="auto"/>
        <w:bottom w:val="none" w:sz="0" w:space="0" w:color="auto"/>
        <w:right w:val="none" w:sz="0" w:space="0" w:color="auto"/>
      </w:divBdr>
    </w:div>
    <w:div w:id="285503114">
      <w:bodyDiv w:val="1"/>
      <w:marLeft w:val="0"/>
      <w:marRight w:val="0"/>
      <w:marTop w:val="0"/>
      <w:marBottom w:val="0"/>
      <w:divBdr>
        <w:top w:val="none" w:sz="0" w:space="0" w:color="auto"/>
        <w:left w:val="none" w:sz="0" w:space="0" w:color="auto"/>
        <w:bottom w:val="none" w:sz="0" w:space="0" w:color="auto"/>
        <w:right w:val="none" w:sz="0" w:space="0" w:color="auto"/>
      </w:divBdr>
    </w:div>
    <w:div w:id="402803233">
      <w:bodyDiv w:val="1"/>
      <w:marLeft w:val="0"/>
      <w:marRight w:val="0"/>
      <w:marTop w:val="0"/>
      <w:marBottom w:val="0"/>
      <w:divBdr>
        <w:top w:val="none" w:sz="0" w:space="0" w:color="auto"/>
        <w:left w:val="none" w:sz="0" w:space="0" w:color="auto"/>
        <w:bottom w:val="none" w:sz="0" w:space="0" w:color="auto"/>
        <w:right w:val="none" w:sz="0" w:space="0" w:color="auto"/>
      </w:divBdr>
    </w:div>
    <w:div w:id="486824903">
      <w:marLeft w:val="0"/>
      <w:marRight w:val="0"/>
      <w:marTop w:val="0"/>
      <w:marBottom w:val="0"/>
      <w:divBdr>
        <w:top w:val="none" w:sz="0" w:space="0" w:color="auto"/>
        <w:left w:val="none" w:sz="0" w:space="0" w:color="auto"/>
        <w:bottom w:val="none" w:sz="0" w:space="0" w:color="auto"/>
        <w:right w:val="none" w:sz="0" w:space="0" w:color="auto"/>
      </w:divBdr>
    </w:div>
    <w:div w:id="486824904">
      <w:marLeft w:val="0"/>
      <w:marRight w:val="0"/>
      <w:marTop w:val="0"/>
      <w:marBottom w:val="0"/>
      <w:divBdr>
        <w:top w:val="none" w:sz="0" w:space="0" w:color="auto"/>
        <w:left w:val="none" w:sz="0" w:space="0" w:color="auto"/>
        <w:bottom w:val="none" w:sz="0" w:space="0" w:color="auto"/>
        <w:right w:val="none" w:sz="0" w:space="0" w:color="auto"/>
      </w:divBdr>
    </w:div>
    <w:div w:id="486824905">
      <w:marLeft w:val="0"/>
      <w:marRight w:val="0"/>
      <w:marTop w:val="0"/>
      <w:marBottom w:val="0"/>
      <w:divBdr>
        <w:top w:val="none" w:sz="0" w:space="0" w:color="auto"/>
        <w:left w:val="none" w:sz="0" w:space="0" w:color="auto"/>
        <w:bottom w:val="none" w:sz="0" w:space="0" w:color="auto"/>
        <w:right w:val="none" w:sz="0" w:space="0" w:color="auto"/>
      </w:divBdr>
    </w:div>
    <w:div w:id="486824906">
      <w:marLeft w:val="0"/>
      <w:marRight w:val="0"/>
      <w:marTop w:val="0"/>
      <w:marBottom w:val="0"/>
      <w:divBdr>
        <w:top w:val="none" w:sz="0" w:space="0" w:color="auto"/>
        <w:left w:val="none" w:sz="0" w:space="0" w:color="auto"/>
        <w:bottom w:val="none" w:sz="0" w:space="0" w:color="auto"/>
        <w:right w:val="none" w:sz="0" w:space="0" w:color="auto"/>
      </w:divBdr>
    </w:div>
    <w:div w:id="486824907">
      <w:marLeft w:val="0"/>
      <w:marRight w:val="0"/>
      <w:marTop w:val="0"/>
      <w:marBottom w:val="0"/>
      <w:divBdr>
        <w:top w:val="none" w:sz="0" w:space="0" w:color="auto"/>
        <w:left w:val="none" w:sz="0" w:space="0" w:color="auto"/>
        <w:bottom w:val="none" w:sz="0" w:space="0" w:color="auto"/>
        <w:right w:val="none" w:sz="0" w:space="0" w:color="auto"/>
      </w:divBdr>
    </w:div>
    <w:div w:id="486824908">
      <w:marLeft w:val="0"/>
      <w:marRight w:val="0"/>
      <w:marTop w:val="0"/>
      <w:marBottom w:val="0"/>
      <w:divBdr>
        <w:top w:val="none" w:sz="0" w:space="0" w:color="auto"/>
        <w:left w:val="none" w:sz="0" w:space="0" w:color="auto"/>
        <w:bottom w:val="none" w:sz="0" w:space="0" w:color="auto"/>
        <w:right w:val="none" w:sz="0" w:space="0" w:color="auto"/>
      </w:divBdr>
    </w:div>
    <w:div w:id="571234055">
      <w:bodyDiv w:val="1"/>
      <w:marLeft w:val="0"/>
      <w:marRight w:val="0"/>
      <w:marTop w:val="0"/>
      <w:marBottom w:val="0"/>
      <w:divBdr>
        <w:top w:val="none" w:sz="0" w:space="0" w:color="auto"/>
        <w:left w:val="none" w:sz="0" w:space="0" w:color="auto"/>
        <w:bottom w:val="none" w:sz="0" w:space="0" w:color="auto"/>
        <w:right w:val="none" w:sz="0" w:space="0" w:color="auto"/>
      </w:divBdr>
      <w:divsChild>
        <w:div w:id="2140370446">
          <w:marLeft w:val="0"/>
          <w:marRight w:val="0"/>
          <w:marTop w:val="0"/>
          <w:marBottom w:val="0"/>
          <w:divBdr>
            <w:top w:val="none" w:sz="0" w:space="0" w:color="auto"/>
            <w:left w:val="none" w:sz="0" w:space="0" w:color="auto"/>
            <w:bottom w:val="none" w:sz="0" w:space="0" w:color="auto"/>
            <w:right w:val="none" w:sz="0" w:space="0" w:color="auto"/>
          </w:divBdr>
          <w:divsChild>
            <w:div w:id="611480220">
              <w:marLeft w:val="0"/>
              <w:marRight w:val="0"/>
              <w:marTop w:val="0"/>
              <w:marBottom w:val="0"/>
              <w:divBdr>
                <w:top w:val="none" w:sz="0" w:space="0" w:color="auto"/>
                <w:left w:val="none" w:sz="0" w:space="0" w:color="auto"/>
                <w:bottom w:val="none" w:sz="0" w:space="0" w:color="auto"/>
                <w:right w:val="none" w:sz="0" w:space="0" w:color="auto"/>
              </w:divBdr>
              <w:divsChild>
                <w:div w:id="1965648948">
                  <w:marLeft w:val="0"/>
                  <w:marRight w:val="0"/>
                  <w:marTop w:val="0"/>
                  <w:marBottom w:val="0"/>
                  <w:divBdr>
                    <w:top w:val="none" w:sz="0" w:space="0" w:color="auto"/>
                    <w:left w:val="none" w:sz="0" w:space="0" w:color="auto"/>
                    <w:bottom w:val="none" w:sz="0" w:space="0" w:color="auto"/>
                    <w:right w:val="none" w:sz="0" w:space="0" w:color="auto"/>
                  </w:divBdr>
                  <w:divsChild>
                    <w:div w:id="264311859">
                      <w:marLeft w:val="0"/>
                      <w:marRight w:val="0"/>
                      <w:marTop w:val="0"/>
                      <w:marBottom w:val="0"/>
                      <w:divBdr>
                        <w:top w:val="none" w:sz="0" w:space="0" w:color="auto"/>
                        <w:left w:val="none" w:sz="0" w:space="0" w:color="auto"/>
                        <w:bottom w:val="none" w:sz="0" w:space="0" w:color="auto"/>
                        <w:right w:val="none" w:sz="0" w:space="0" w:color="auto"/>
                      </w:divBdr>
                      <w:divsChild>
                        <w:div w:id="425930412">
                          <w:marLeft w:val="0"/>
                          <w:marRight w:val="0"/>
                          <w:marTop w:val="0"/>
                          <w:marBottom w:val="0"/>
                          <w:divBdr>
                            <w:top w:val="none" w:sz="0" w:space="0" w:color="auto"/>
                            <w:left w:val="none" w:sz="0" w:space="0" w:color="auto"/>
                            <w:bottom w:val="none" w:sz="0" w:space="0" w:color="auto"/>
                            <w:right w:val="none" w:sz="0" w:space="0" w:color="auto"/>
                          </w:divBdr>
                          <w:divsChild>
                            <w:div w:id="1506624961">
                              <w:marLeft w:val="0"/>
                              <w:marRight w:val="0"/>
                              <w:marTop w:val="0"/>
                              <w:marBottom w:val="0"/>
                              <w:divBdr>
                                <w:top w:val="none" w:sz="0" w:space="0" w:color="auto"/>
                                <w:left w:val="none" w:sz="0" w:space="0" w:color="auto"/>
                                <w:bottom w:val="none" w:sz="0" w:space="0" w:color="auto"/>
                                <w:right w:val="none" w:sz="0" w:space="0" w:color="auto"/>
                              </w:divBdr>
                              <w:divsChild>
                                <w:div w:id="13562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536083">
      <w:bodyDiv w:val="1"/>
      <w:marLeft w:val="0"/>
      <w:marRight w:val="0"/>
      <w:marTop w:val="0"/>
      <w:marBottom w:val="0"/>
      <w:divBdr>
        <w:top w:val="none" w:sz="0" w:space="0" w:color="auto"/>
        <w:left w:val="none" w:sz="0" w:space="0" w:color="auto"/>
        <w:bottom w:val="none" w:sz="0" w:space="0" w:color="auto"/>
        <w:right w:val="none" w:sz="0" w:space="0" w:color="auto"/>
      </w:divBdr>
    </w:div>
    <w:div w:id="996374792">
      <w:bodyDiv w:val="1"/>
      <w:marLeft w:val="0"/>
      <w:marRight w:val="0"/>
      <w:marTop w:val="0"/>
      <w:marBottom w:val="0"/>
      <w:divBdr>
        <w:top w:val="none" w:sz="0" w:space="0" w:color="auto"/>
        <w:left w:val="none" w:sz="0" w:space="0" w:color="auto"/>
        <w:bottom w:val="none" w:sz="0" w:space="0" w:color="auto"/>
        <w:right w:val="none" w:sz="0" w:space="0" w:color="auto"/>
      </w:divBdr>
    </w:div>
    <w:div w:id="137580686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M_Documents_RelatedDocuments xmlns="a9359a40-f311-4999-9c73-bd7ebaba2dd8" xsi:nil="true"/>
    <TM_Documents_Category xmlns="a9359a40-f311-4999-9c73-bd7ebaba2dd8" xsi:nil="true"/>
    <TM_Documents_InFactCreatedOn xmlns="a9359a40-f311-4999-9c73-bd7ebaba2dd8" xsi:nil="true"/>
    <TM_Documents_DateOfDelivery xmlns="a9359a40-f311-4999-9c73-bd7ebaba2dd8" xsi:nil="true"/>
    <TM_Documents_DocumentState xmlns="a9359a40-f311-4999-9c73-bd7ebaba2dd8" xsi:nil="true"/>
    <TM_Documents_ProceduralState xmlns="a9359a40-f311-4999-9c73-bd7ebaba2dd8" xsi:nil="true"/>
    <TM_Documents_AcquiredOn xmlns="a9359a40-f311-4999-9c73-bd7ebaba2dd8" xsi:nil="true"/>
    <TM_Documents_EnglishTitle xmlns="a9359a40-f311-4999-9c73-bd7ebaba2dd8" xsi:nil="true"/>
    <TM_Documents_Notes xmlns="a9359a40-f311-4999-9c73-bd7ebaba2dd8" xsi:nil="true"/>
    <TM_Documents_Source xmlns="a9359a40-f311-4999-9c73-bd7ebaba2dd8" xsi:nil="true"/>
    <TM_Documents_RealAuthor xmlns="a9359a40-f311-4999-9c73-bd7ebaba2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s" ma:contentTypeID="0x010100ED1503153C2C3544ABECD9F4CE08C9430026B4047B81007643B8E46CA481ABB335" ma:contentTypeVersion="" ma:contentTypeDescription="" ma:contentTypeScope="" ma:versionID="8d2b1b3b19f5033c81fb965d2e700b33">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2C818-B1B7-4B9C-8539-45220878B1E6}">
  <ds:schemaRefs>
    <ds:schemaRef ds:uri="http://schemas.microsoft.com/office/2006/metadata/properties"/>
    <ds:schemaRef ds:uri="http://schemas.microsoft.com/office/infopath/2007/PartnerControls"/>
    <ds:schemaRef ds:uri="a9359a40-f311-4999-9c73-bd7ebaba2dd8"/>
  </ds:schemaRefs>
</ds:datastoreItem>
</file>

<file path=customXml/itemProps2.xml><?xml version="1.0" encoding="utf-8"?>
<ds:datastoreItem xmlns:ds="http://schemas.openxmlformats.org/officeDocument/2006/customXml" ds:itemID="{4A031FCE-E8FD-4301-B001-9D662FBA4ED4}">
  <ds:schemaRefs>
    <ds:schemaRef ds:uri="http://schemas.microsoft.com/sharepoint/v3/contenttype/forms"/>
  </ds:schemaRefs>
</ds:datastoreItem>
</file>

<file path=customXml/itemProps3.xml><?xml version="1.0" encoding="utf-8"?>
<ds:datastoreItem xmlns:ds="http://schemas.openxmlformats.org/officeDocument/2006/customXml" ds:itemID="{AA921998-E11C-4380-B247-EE69AA74F9C1}">
  <ds:schemaRefs>
    <ds:schemaRef ds:uri="http://schemas.openxmlformats.org/officeDocument/2006/bibliography"/>
  </ds:schemaRefs>
</ds:datastoreItem>
</file>

<file path=customXml/itemProps4.xml><?xml version="1.0" encoding="utf-8"?>
<ds:datastoreItem xmlns:ds="http://schemas.openxmlformats.org/officeDocument/2006/customXml" ds:itemID="{309B4F74-267A-448F-816D-12BABF91E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5445</Words>
  <Characters>32970</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2021-09-01T09:01:00Z</dcterms:created>
  <dcterms:modified xsi:type="dcterms:W3CDTF">2021-09-15T12:51:00Z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0x010100ED1503153C2C3544ABECD9F4CE08C9430026B4047B81007643B8E46CA481ABB335</vt:lpwstr>
  </property>
</Properties>
</file>