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372D" w14:textId="7CDB8E13" w:rsidR="00246054" w:rsidRPr="003331D2" w:rsidRDefault="003331D2" w:rsidP="00333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1D2">
        <w:rPr>
          <w:rFonts w:ascii="Times New Roman" w:hAnsi="Times New Roman" w:cs="Times New Roman"/>
          <w:b/>
          <w:bCs/>
          <w:sz w:val="24"/>
          <w:szCs w:val="24"/>
          <w:u w:val="single"/>
        </w:rPr>
        <w:t>Obchodní podmínky</w:t>
      </w:r>
    </w:p>
    <w:p w14:paraId="0DE65E19" w14:textId="59B4ADD6" w:rsidR="003331D2" w:rsidRPr="003331D2" w:rsidRDefault="003331D2" w:rsidP="00333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DD2E6" w14:textId="6B278F02" w:rsidR="003331D2" w:rsidRDefault="003331D2" w:rsidP="00333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D2">
        <w:rPr>
          <w:rFonts w:ascii="Times New Roman" w:hAnsi="Times New Roman" w:cs="Times New Roman"/>
          <w:sz w:val="24"/>
          <w:szCs w:val="24"/>
        </w:rPr>
        <w:t xml:space="preserve">Zadavatel stanovil obchodní podmínky nebo jiné smluvní podmínky vztahující se k předmětu veřejné zakázky ve formě a struktuře závazných nebo doporučujících požadavků na ustanovení, která dodavatel zahrne do svého návrhu smlouvy. Dodavatelem vypracovaný a předkládaný návrh smlouvy podepíše osoba zastupující dodavatele a </w:t>
      </w:r>
      <w:proofErr w:type="gramStart"/>
      <w:r w:rsidRPr="003331D2">
        <w:rPr>
          <w:rFonts w:ascii="Times New Roman" w:hAnsi="Times New Roman" w:cs="Times New Roman"/>
          <w:sz w:val="24"/>
          <w:szCs w:val="24"/>
        </w:rPr>
        <w:t>předloží</w:t>
      </w:r>
      <w:proofErr w:type="gramEnd"/>
      <w:r w:rsidRPr="003331D2">
        <w:rPr>
          <w:rFonts w:ascii="Times New Roman" w:hAnsi="Times New Roman" w:cs="Times New Roman"/>
          <w:sz w:val="24"/>
          <w:szCs w:val="24"/>
        </w:rPr>
        <w:t xml:space="preserve"> jej jako nedílnou součást nabídky.</w:t>
      </w:r>
    </w:p>
    <w:p w14:paraId="67A638CF" w14:textId="6EDE4B6B" w:rsidR="003331D2" w:rsidRDefault="003331D2" w:rsidP="00333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B6601" w14:textId="5868A7F5" w:rsidR="003331D2" w:rsidRDefault="003331D2" w:rsidP="00333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D2">
        <w:rPr>
          <w:rFonts w:ascii="Times New Roman" w:hAnsi="Times New Roman" w:cs="Times New Roman"/>
          <w:sz w:val="24"/>
          <w:szCs w:val="24"/>
        </w:rPr>
        <w:t>Smlouva bude v českém jazyce.</w:t>
      </w:r>
    </w:p>
    <w:p w14:paraId="557F9EA6" w14:textId="7E28A593" w:rsidR="003331D2" w:rsidRDefault="003331D2" w:rsidP="00333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D2">
        <w:rPr>
          <w:rFonts w:ascii="Times New Roman" w:hAnsi="Times New Roman" w:cs="Times New Roman"/>
          <w:sz w:val="24"/>
          <w:szCs w:val="24"/>
        </w:rPr>
        <w:t xml:space="preserve">Předmět smlouvy bude závazek dodavatele přenechat zadavateli </w:t>
      </w:r>
      <w:r w:rsidR="00941EEE">
        <w:rPr>
          <w:rFonts w:ascii="Times New Roman" w:hAnsi="Times New Roman" w:cs="Times New Roman"/>
          <w:sz w:val="24"/>
          <w:szCs w:val="24"/>
        </w:rPr>
        <w:t>vozidlo</w:t>
      </w:r>
      <w:r w:rsidRPr="003331D2">
        <w:rPr>
          <w:rFonts w:ascii="Times New Roman" w:hAnsi="Times New Roman" w:cs="Times New Roman"/>
          <w:sz w:val="24"/>
          <w:szCs w:val="24"/>
        </w:rPr>
        <w:t xml:space="preserve"> za účelem jeho užívání.</w:t>
      </w:r>
    </w:p>
    <w:p w14:paraId="03373D60" w14:textId="3064DA13" w:rsidR="003331D2" w:rsidRDefault="003331D2" w:rsidP="00333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D2">
        <w:rPr>
          <w:rFonts w:ascii="Times New Roman" w:hAnsi="Times New Roman" w:cs="Times New Roman"/>
          <w:sz w:val="24"/>
          <w:szCs w:val="24"/>
        </w:rPr>
        <w:t xml:space="preserve">Počet splátek je stanoven na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3331D2">
        <w:rPr>
          <w:rFonts w:ascii="Times New Roman" w:hAnsi="Times New Roman" w:cs="Times New Roman"/>
          <w:sz w:val="24"/>
          <w:szCs w:val="24"/>
        </w:rPr>
        <w:t xml:space="preserve"> v měsíčním intervalu, doba trvání závazku ze smlouvy tak bude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3331D2">
        <w:rPr>
          <w:rFonts w:ascii="Times New Roman" w:hAnsi="Times New Roman" w:cs="Times New Roman"/>
          <w:sz w:val="24"/>
          <w:szCs w:val="24"/>
        </w:rPr>
        <w:t xml:space="preserve"> měsíců od předání </w:t>
      </w:r>
      <w:r>
        <w:rPr>
          <w:rFonts w:ascii="Times New Roman" w:hAnsi="Times New Roman" w:cs="Times New Roman"/>
          <w:sz w:val="24"/>
          <w:szCs w:val="24"/>
        </w:rPr>
        <w:t>vozidla.</w:t>
      </w:r>
    </w:p>
    <w:p w14:paraId="47FF6F81" w14:textId="78316AB1" w:rsidR="003331D2" w:rsidRDefault="003331D2" w:rsidP="00333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D2">
        <w:rPr>
          <w:rFonts w:ascii="Times New Roman" w:hAnsi="Times New Roman" w:cs="Times New Roman"/>
          <w:sz w:val="24"/>
          <w:szCs w:val="24"/>
        </w:rPr>
        <w:t xml:space="preserve">Výše splátek bude stanovena jako maximální a nejvýše přípustná v CZK při členění </w:t>
      </w:r>
      <w:r>
        <w:rPr>
          <w:rFonts w:ascii="Times New Roman" w:hAnsi="Times New Roman" w:cs="Times New Roman"/>
          <w:sz w:val="24"/>
          <w:szCs w:val="24"/>
        </w:rPr>
        <w:t>s DPH a </w:t>
      </w:r>
      <w:r w:rsidRPr="003331D2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D2">
        <w:rPr>
          <w:rFonts w:ascii="Times New Roman" w:hAnsi="Times New Roman" w:cs="Times New Roman"/>
          <w:sz w:val="24"/>
          <w:szCs w:val="24"/>
        </w:rPr>
        <w:t xml:space="preserve">DPH, součástí splátek bude také pojištění </w:t>
      </w:r>
      <w:r w:rsidR="00941EEE">
        <w:rPr>
          <w:rFonts w:ascii="Times New Roman" w:hAnsi="Times New Roman" w:cs="Times New Roman"/>
          <w:sz w:val="24"/>
          <w:szCs w:val="24"/>
        </w:rPr>
        <w:t>vozidla</w:t>
      </w:r>
      <w:r w:rsidRPr="003331D2">
        <w:rPr>
          <w:rFonts w:ascii="Times New Roman" w:hAnsi="Times New Roman" w:cs="Times New Roman"/>
          <w:sz w:val="24"/>
          <w:szCs w:val="24"/>
        </w:rPr>
        <w:t xml:space="preserve"> minimálně v</w:t>
      </w:r>
      <w:r w:rsidR="00BE2527">
        <w:rPr>
          <w:rFonts w:ascii="Times New Roman" w:hAnsi="Times New Roman" w:cs="Times New Roman"/>
          <w:sz w:val="24"/>
          <w:szCs w:val="24"/>
        </w:rPr>
        <w:t> </w:t>
      </w:r>
      <w:r w:rsidRPr="003331D2">
        <w:rPr>
          <w:rFonts w:ascii="Times New Roman" w:hAnsi="Times New Roman" w:cs="Times New Roman"/>
          <w:sz w:val="24"/>
          <w:szCs w:val="24"/>
        </w:rPr>
        <w:t>rozsahu</w:t>
      </w:r>
      <w:r w:rsidR="00BE2527">
        <w:rPr>
          <w:rFonts w:ascii="Times New Roman" w:hAnsi="Times New Roman" w:cs="Times New Roman"/>
          <w:sz w:val="24"/>
          <w:szCs w:val="24"/>
        </w:rPr>
        <w:t xml:space="preserve"> </w:t>
      </w:r>
      <w:r w:rsidR="00BE2527" w:rsidRPr="00BE2527">
        <w:rPr>
          <w:rFonts w:ascii="Times New Roman" w:hAnsi="Times New Roman" w:cs="Times New Roman"/>
          <w:sz w:val="24"/>
          <w:szCs w:val="24"/>
        </w:rPr>
        <w:t>pojištění odpovědnosti z provozu vozidla</w:t>
      </w:r>
      <w:r w:rsidR="00BE2527">
        <w:rPr>
          <w:rFonts w:ascii="Times New Roman" w:hAnsi="Times New Roman" w:cs="Times New Roman"/>
          <w:sz w:val="24"/>
          <w:szCs w:val="24"/>
        </w:rPr>
        <w:t xml:space="preserve">, </w:t>
      </w:r>
      <w:r w:rsidRPr="003331D2">
        <w:rPr>
          <w:rFonts w:ascii="Times New Roman" w:hAnsi="Times New Roman" w:cs="Times New Roman"/>
          <w:sz w:val="24"/>
          <w:szCs w:val="24"/>
        </w:rPr>
        <w:t>havarijní pojištění a pojištění skla.</w:t>
      </w:r>
    </w:p>
    <w:p w14:paraId="1AD707E8" w14:textId="623D482D" w:rsidR="00EF20E0" w:rsidRPr="00EF20E0" w:rsidRDefault="00EF20E0" w:rsidP="00EF20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E4B">
        <w:rPr>
          <w:rFonts w:ascii="Times New Roman" w:hAnsi="Times New Roman" w:cs="Times New Roman"/>
          <w:sz w:val="24"/>
          <w:szCs w:val="24"/>
        </w:rPr>
        <w:t xml:space="preserve">Splatnost jednotlivých splátek bude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B1E4B">
        <w:rPr>
          <w:rFonts w:ascii="Times New Roman" w:hAnsi="Times New Roman" w:cs="Times New Roman"/>
          <w:sz w:val="24"/>
          <w:szCs w:val="24"/>
        </w:rPr>
        <w:t xml:space="preserve"> kalendářních dní od doručení daňového dokladu.</w:t>
      </w:r>
    </w:p>
    <w:p w14:paraId="2D657305" w14:textId="6CEC8B3B" w:rsidR="003331D2" w:rsidRDefault="003331D2" w:rsidP="00333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EE">
        <w:rPr>
          <w:rFonts w:ascii="Times New Roman" w:hAnsi="Times New Roman" w:cs="Times New Roman"/>
          <w:sz w:val="24"/>
          <w:szCs w:val="24"/>
        </w:rPr>
        <w:t xml:space="preserve">Výše odkupní ceny po skončení finančního leasingu bude </w:t>
      </w:r>
      <w:r w:rsidR="00B469CA">
        <w:rPr>
          <w:rFonts w:ascii="Times New Roman" w:hAnsi="Times New Roman" w:cs="Times New Roman"/>
          <w:sz w:val="24"/>
          <w:szCs w:val="24"/>
        </w:rPr>
        <w:t xml:space="preserve">1 000 Kč </w:t>
      </w:r>
      <w:r w:rsidRPr="00941EEE">
        <w:rPr>
          <w:rFonts w:ascii="Times New Roman" w:hAnsi="Times New Roman" w:cs="Times New Roman"/>
          <w:sz w:val="24"/>
          <w:szCs w:val="24"/>
        </w:rPr>
        <w:t>bez DPH.</w:t>
      </w:r>
    </w:p>
    <w:p w14:paraId="27FA416A" w14:textId="005ADD04" w:rsidR="003331D2" w:rsidRDefault="003331D2" w:rsidP="00333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EE">
        <w:rPr>
          <w:rFonts w:ascii="Times New Roman" w:hAnsi="Times New Roman" w:cs="Times New Roman"/>
          <w:sz w:val="24"/>
          <w:szCs w:val="24"/>
        </w:rPr>
        <w:t>Smlouva bude jasně a srozumitelně obsahovat vyčíslení veškerých nákladů – úhrad, ke kterým bude zadavatel povinen v rámci tohoto závazku.</w:t>
      </w:r>
    </w:p>
    <w:p w14:paraId="38DD946E" w14:textId="408022B4" w:rsidR="008D7067" w:rsidRPr="008D7067" w:rsidRDefault="008D7067" w:rsidP="008D70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EE">
        <w:rPr>
          <w:rFonts w:ascii="Times New Roman" w:hAnsi="Times New Roman" w:cs="Times New Roman"/>
          <w:sz w:val="24"/>
          <w:szCs w:val="24"/>
        </w:rPr>
        <w:t xml:space="preserve">Dodací lhůta </w:t>
      </w:r>
      <w:r>
        <w:rPr>
          <w:rFonts w:ascii="Times New Roman" w:hAnsi="Times New Roman" w:cs="Times New Roman"/>
          <w:sz w:val="24"/>
          <w:szCs w:val="24"/>
        </w:rPr>
        <w:t>vozidla</w:t>
      </w:r>
      <w:r w:rsidRPr="00941EEE">
        <w:rPr>
          <w:rFonts w:ascii="Times New Roman" w:hAnsi="Times New Roman" w:cs="Times New Roman"/>
          <w:sz w:val="24"/>
          <w:szCs w:val="24"/>
        </w:rPr>
        <w:t xml:space="preserve"> bude max</w:t>
      </w:r>
      <w:r>
        <w:rPr>
          <w:rFonts w:ascii="Times New Roman" w:hAnsi="Times New Roman" w:cs="Times New Roman"/>
          <w:sz w:val="24"/>
          <w:szCs w:val="24"/>
        </w:rPr>
        <w:t>imálně</w:t>
      </w:r>
      <w:r w:rsidR="006A6343">
        <w:rPr>
          <w:rFonts w:ascii="Times New Roman" w:hAnsi="Times New Roman" w:cs="Times New Roman"/>
          <w:sz w:val="24"/>
          <w:szCs w:val="24"/>
        </w:rPr>
        <w:t xml:space="preserve"> do</w:t>
      </w:r>
      <w:r w:rsidRPr="00941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1EEE">
        <w:rPr>
          <w:rFonts w:ascii="Times New Roman" w:hAnsi="Times New Roman" w:cs="Times New Roman"/>
          <w:sz w:val="24"/>
          <w:szCs w:val="24"/>
        </w:rPr>
        <w:t xml:space="preserve"> měsíců od účinnosti smlouvy.</w:t>
      </w:r>
    </w:p>
    <w:p w14:paraId="4E615986" w14:textId="7D51233F" w:rsidR="008D7067" w:rsidRPr="008D7067" w:rsidRDefault="008D7067" w:rsidP="008D70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D2">
        <w:rPr>
          <w:rFonts w:ascii="Times New Roman" w:hAnsi="Times New Roman" w:cs="Times New Roman"/>
          <w:sz w:val="24"/>
          <w:szCs w:val="24"/>
        </w:rPr>
        <w:t xml:space="preserve">Účinnost smlouvy </w:t>
      </w:r>
      <w:r>
        <w:rPr>
          <w:rFonts w:ascii="Times New Roman" w:hAnsi="Times New Roman" w:cs="Times New Roman"/>
          <w:sz w:val="24"/>
          <w:szCs w:val="24"/>
        </w:rPr>
        <w:t xml:space="preserve">nastane </w:t>
      </w:r>
      <w:r w:rsidRPr="003331D2">
        <w:rPr>
          <w:rFonts w:ascii="Times New Roman" w:hAnsi="Times New Roman" w:cs="Times New Roman"/>
          <w:sz w:val="24"/>
          <w:szCs w:val="24"/>
        </w:rPr>
        <w:t>dle zákona č 340/2015 Sb.,</w:t>
      </w:r>
      <w:r>
        <w:rPr>
          <w:rFonts w:ascii="Times New Roman" w:hAnsi="Times New Roman" w:cs="Times New Roman"/>
          <w:sz w:val="24"/>
          <w:szCs w:val="24"/>
        </w:rPr>
        <w:t xml:space="preserve"> o registru smluv, </w:t>
      </w:r>
      <w:r w:rsidRPr="003331D2">
        <w:rPr>
          <w:rFonts w:ascii="Times New Roman" w:hAnsi="Times New Roman" w:cs="Times New Roman"/>
          <w:sz w:val="24"/>
          <w:szCs w:val="24"/>
        </w:rPr>
        <w:t>dnem uveřejnění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31D2">
        <w:rPr>
          <w:rFonts w:ascii="Times New Roman" w:hAnsi="Times New Roman" w:cs="Times New Roman"/>
          <w:sz w:val="24"/>
          <w:szCs w:val="24"/>
        </w:rPr>
        <w:t>registru smluv</w:t>
      </w:r>
      <w:r w:rsidR="006A6343">
        <w:rPr>
          <w:rFonts w:ascii="Times New Roman" w:hAnsi="Times New Roman" w:cs="Times New Roman"/>
          <w:sz w:val="24"/>
          <w:szCs w:val="24"/>
        </w:rPr>
        <w:t xml:space="preserve"> (zveřejní zadavatel)</w:t>
      </w:r>
      <w:r w:rsidRPr="003331D2">
        <w:rPr>
          <w:rFonts w:ascii="Times New Roman" w:hAnsi="Times New Roman" w:cs="Times New Roman"/>
          <w:sz w:val="24"/>
          <w:szCs w:val="24"/>
        </w:rPr>
        <w:t>.</w:t>
      </w:r>
    </w:p>
    <w:p w14:paraId="2989ED39" w14:textId="77777777" w:rsidR="00941EEE" w:rsidRDefault="003331D2" w:rsidP="00333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EE">
        <w:rPr>
          <w:rFonts w:ascii="Times New Roman" w:hAnsi="Times New Roman" w:cs="Times New Roman"/>
          <w:sz w:val="24"/>
          <w:szCs w:val="24"/>
        </w:rPr>
        <w:t>Servis bude probíhat prostřednictvím servisů, jejichž seznam účastník zadavateli předá s tím, že uvedené servisy budou situované maximálně do 30 km od sídla zadavatele (dále jen „servis“).</w:t>
      </w:r>
    </w:p>
    <w:p w14:paraId="38E92C9E" w14:textId="31AAF388" w:rsidR="00941EEE" w:rsidRDefault="003331D2" w:rsidP="00333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EE">
        <w:rPr>
          <w:rFonts w:ascii="Times New Roman" w:hAnsi="Times New Roman" w:cs="Times New Roman"/>
          <w:sz w:val="24"/>
          <w:szCs w:val="24"/>
        </w:rPr>
        <w:t xml:space="preserve">K přechodu vlastnického práva k </w:t>
      </w:r>
      <w:r w:rsidR="00941EEE">
        <w:rPr>
          <w:rFonts w:ascii="Times New Roman" w:hAnsi="Times New Roman" w:cs="Times New Roman"/>
          <w:sz w:val="24"/>
          <w:szCs w:val="24"/>
        </w:rPr>
        <w:t>vozidl</w:t>
      </w:r>
      <w:r w:rsidR="006A6343">
        <w:rPr>
          <w:rFonts w:ascii="Times New Roman" w:hAnsi="Times New Roman" w:cs="Times New Roman"/>
          <w:sz w:val="24"/>
          <w:szCs w:val="24"/>
        </w:rPr>
        <w:t>u</w:t>
      </w:r>
      <w:r w:rsidRPr="00941EEE">
        <w:rPr>
          <w:rFonts w:ascii="Times New Roman" w:hAnsi="Times New Roman" w:cs="Times New Roman"/>
          <w:sz w:val="24"/>
          <w:szCs w:val="24"/>
        </w:rPr>
        <w:t xml:space="preserve"> na zadavatele dochází nejpozději v den následujícím po dni, ve kterém dojde ke splnění veškerých závazků zadavatele plynoucích ze smlouvy, tedy po úhradě všech měsíčních splátek včetně zaplacení zůstatkové ceny.</w:t>
      </w:r>
    </w:p>
    <w:p w14:paraId="1D86C9F3" w14:textId="6ED48565" w:rsidR="00D74D2B" w:rsidRDefault="00D74D2B" w:rsidP="00333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74D2B">
        <w:rPr>
          <w:rFonts w:ascii="Times New Roman" w:hAnsi="Times New Roman" w:cs="Times New Roman"/>
          <w:sz w:val="24"/>
          <w:szCs w:val="24"/>
        </w:rPr>
        <w:t xml:space="preserve"> případě prodlení dodavatele s dodávkou vozidla je </w:t>
      </w:r>
      <w:r>
        <w:rPr>
          <w:rFonts w:ascii="Times New Roman" w:hAnsi="Times New Roman" w:cs="Times New Roman"/>
          <w:sz w:val="24"/>
          <w:szCs w:val="24"/>
        </w:rPr>
        <w:t>zadavatel</w:t>
      </w:r>
      <w:r w:rsidRPr="00D74D2B">
        <w:rPr>
          <w:rFonts w:ascii="Times New Roman" w:hAnsi="Times New Roman" w:cs="Times New Roman"/>
          <w:sz w:val="24"/>
          <w:szCs w:val="24"/>
        </w:rPr>
        <w:t xml:space="preserve"> oprávněn požadovat smluvní pokutu ve výši 1 000,- Kč každý den trvání prodlení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1BD88" w14:textId="6AEDD5D8" w:rsidR="003331D2" w:rsidRDefault="003331D2" w:rsidP="00333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E4B">
        <w:rPr>
          <w:rFonts w:ascii="Times New Roman" w:hAnsi="Times New Roman" w:cs="Times New Roman"/>
          <w:sz w:val="24"/>
          <w:szCs w:val="24"/>
        </w:rPr>
        <w:t>Smlouva se musí řídit českým právem (v případě existence mezinárodních prvků je tímto stanovena volba práva shodnou vůlí smluvních stran – právo místa sídla zadavatele, tedy Česká republika). Rozhodčí řízení je vyloučeno.</w:t>
      </w:r>
    </w:p>
    <w:p w14:paraId="73A1055C" w14:textId="16C0075C" w:rsidR="003331D2" w:rsidRDefault="003331D2" w:rsidP="00333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E4B">
        <w:rPr>
          <w:rFonts w:ascii="Times New Roman" w:hAnsi="Times New Roman" w:cs="Times New Roman"/>
          <w:sz w:val="24"/>
          <w:szCs w:val="24"/>
        </w:rPr>
        <w:t xml:space="preserve">Technická specifikace </w:t>
      </w:r>
      <w:r w:rsidR="00941EEE" w:rsidRPr="001B1E4B">
        <w:rPr>
          <w:rFonts w:ascii="Times New Roman" w:hAnsi="Times New Roman" w:cs="Times New Roman"/>
          <w:sz w:val="24"/>
          <w:szCs w:val="24"/>
        </w:rPr>
        <w:t>vozidla</w:t>
      </w:r>
      <w:r w:rsidRPr="001B1E4B">
        <w:rPr>
          <w:rFonts w:ascii="Times New Roman" w:hAnsi="Times New Roman" w:cs="Times New Roman"/>
          <w:sz w:val="24"/>
          <w:szCs w:val="24"/>
        </w:rPr>
        <w:t xml:space="preserve"> musí odpovídat požadavkům zadavatele uvedených v</w:t>
      </w:r>
      <w:r w:rsidR="001B1E4B">
        <w:rPr>
          <w:rFonts w:ascii="Times New Roman" w:hAnsi="Times New Roman" w:cs="Times New Roman"/>
          <w:sz w:val="24"/>
          <w:szCs w:val="24"/>
        </w:rPr>
        <w:t xml:space="preserve"> příloze zadávací dokumentace. </w:t>
      </w:r>
    </w:p>
    <w:p w14:paraId="09867B49" w14:textId="345A550C" w:rsidR="003331D2" w:rsidRPr="001B1E4B" w:rsidRDefault="003331D2" w:rsidP="00333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E4B">
        <w:rPr>
          <w:rFonts w:ascii="Times New Roman" w:hAnsi="Times New Roman" w:cs="Times New Roman"/>
          <w:sz w:val="24"/>
          <w:szCs w:val="24"/>
        </w:rPr>
        <w:t>Maximální zadavatelem akceptovaná výše úroku z prodlení nebo smluvní pokuty pro případ nedodržení termínu splatnosti leasingových splátek je 0,05</w:t>
      </w:r>
      <w:r w:rsidR="001B1E4B">
        <w:rPr>
          <w:rFonts w:ascii="Times New Roman" w:hAnsi="Times New Roman" w:cs="Times New Roman"/>
          <w:sz w:val="24"/>
          <w:szCs w:val="24"/>
        </w:rPr>
        <w:t> </w:t>
      </w:r>
      <w:r w:rsidRPr="001B1E4B">
        <w:rPr>
          <w:rFonts w:ascii="Times New Roman" w:hAnsi="Times New Roman" w:cs="Times New Roman"/>
          <w:sz w:val="24"/>
          <w:szCs w:val="24"/>
        </w:rPr>
        <w:t>% za každý i započatý den prodlení.</w:t>
      </w:r>
    </w:p>
    <w:p w14:paraId="6DC1273C" w14:textId="77777777" w:rsidR="003331D2" w:rsidRPr="003331D2" w:rsidRDefault="003331D2" w:rsidP="00333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1D2" w:rsidRPr="0033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3577"/>
    <w:multiLevelType w:val="hybridMultilevel"/>
    <w:tmpl w:val="F9168BDA"/>
    <w:lvl w:ilvl="0" w:tplc="CEFE9D9C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54"/>
    <w:rsid w:val="001B1E4B"/>
    <w:rsid w:val="00246054"/>
    <w:rsid w:val="003331D2"/>
    <w:rsid w:val="006A6343"/>
    <w:rsid w:val="008D7067"/>
    <w:rsid w:val="00941EEE"/>
    <w:rsid w:val="00B469CA"/>
    <w:rsid w:val="00B752DC"/>
    <w:rsid w:val="00BE2527"/>
    <w:rsid w:val="00C32C22"/>
    <w:rsid w:val="00D711A0"/>
    <w:rsid w:val="00D74D2B"/>
    <w:rsid w:val="00E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8D26"/>
  <w15:chartTrackingRefBased/>
  <w15:docId w15:val="{E086909D-E643-4B2B-9244-67DF225E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1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D7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0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70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0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0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0CEF-F601-4B2F-A1BD-86D43A35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Straňáková Jitka</dc:creator>
  <cp:keywords/>
  <dc:description/>
  <cp:lastModifiedBy>Straňáková Jitka</cp:lastModifiedBy>
  <cp:revision>8</cp:revision>
  <dcterms:created xsi:type="dcterms:W3CDTF">2022-02-04T11:13:00Z</dcterms:created>
  <dcterms:modified xsi:type="dcterms:W3CDTF">2022-02-17T09:00:00Z</dcterms:modified>
</cp:coreProperties>
</file>